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4E" w:rsidRPr="00263A8C" w:rsidRDefault="000E104E" w:rsidP="000E104E">
      <w:pPr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>Дисципліна «Актуальні проблеми української граматики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(сходознавці).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E104E" w:rsidRPr="00263A8C" w:rsidRDefault="000E104E" w:rsidP="000E104E">
      <w:pPr>
        <w:ind w:firstLin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Добосевич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Уляна Богданівна</w:t>
      </w:r>
    </w:p>
    <w:p w:rsidR="000E104E" w:rsidRPr="00263A8C" w:rsidRDefault="000E104E" w:rsidP="000E104E">
      <w:pPr>
        <w:ind w:firstLin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. 0508667743 (час консультацій: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06.04.2020; 1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3.0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4.2020; 20.04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.2020 – з 13.30 до 14.50). </w:t>
      </w:r>
    </w:p>
    <w:p w:rsidR="000E104E" w:rsidRPr="00263A8C" w:rsidRDefault="000E104E" w:rsidP="000E104E">
      <w:pPr>
        <w:ind w:firstLine="5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proofErr w:type="gramStart"/>
      <w:r w:rsidRPr="00263A8C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Pr="00263A8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</w:rPr>
          <w:t>ulyana.dobosevych@lnu.edu.ua</w:t>
        </w:r>
      </w:hyperlink>
    </w:p>
    <w:p w:rsidR="009102DE" w:rsidRPr="00263A8C" w:rsidRDefault="009102DE" w:rsidP="000E104E">
      <w:pPr>
        <w:ind w:firstLine="5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  <w:lang w:val="uk-UA"/>
        </w:rPr>
      </w:pPr>
    </w:p>
    <w:p w:rsidR="009102DE" w:rsidRPr="00263A8C" w:rsidRDefault="009102DE" w:rsidP="000E104E">
      <w:pPr>
        <w:ind w:firstLin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>06.04.2020</w:t>
      </w:r>
    </w:p>
    <w:p w:rsidR="009102DE" w:rsidRPr="00263A8C" w:rsidRDefault="009102DE" w:rsidP="009102DE">
      <w:pPr>
        <w:ind w:firstLine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заняття</w:t>
      </w:r>
    </w:p>
    <w:p w:rsidR="009102DE" w:rsidRPr="00263A8C" w:rsidRDefault="009102DE" w:rsidP="009102DE">
      <w:pPr>
        <w:ind w:firstLine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Явище </w:t>
      </w:r>
      <w:proofErr w:type="spellStart"/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міжчастиномовної</w:t>
      </w:r>
      <w:proofErr w:type="spellEnd"/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омонімії у лексикографічному опрацюванні.</w:t>
      </w:r>
    </w:p>
    <w:p w:rsidR="009102DE" w:rsidRPr="00263A8C" w:rsidRDefault="009102DE" w:rsidP="009102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>Різні типи омонімів та їх інтерпретація у Словнику української мови (11-ти та 20-ти т.)</w:t>
      </w:r>
    </w:p>
    <w:p w:rsidR="009102DE" w:rsidRPr="00263A8C" w:rsidRDefault="004C6AC6" w:rsidP="009102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Різні типи омонімів та їх інтерпретація </w:t>
      </w:r>
      <w:r w:rsidR="009102DE"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«Словнику омонімів української мови» (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О.Демська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І.Кульчицький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3A37" w:rsidRPr="00263A8C" w:rsidRDefault="004C6AC6" w:rsidP="009102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Міжчастиномовні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омоніми у «</w:t>
      </w:r>
      <w:r w:rsidR="000C3A37"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Словнику </w:t>
      </w:r>
      <w:proofErr w:type="spellStart"/>
      <w:r w:rsidR="000C3A37" w:rsidRPr="00263A8C">
        <w:rPr>
          <w:rFonts w:ascii="Times New Roman" w:hAnsi="Times New Roman" w:cs="Times New Roman"/>
          <w:sz w:val="24"/>
          <w:szCs w:val="24"/>
          <w:lang w:val="uk-UA"/>
        </w:rPr>
        <w:t>міжча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стиномовних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омонімів</w:t>
      </w:r>
      <w:r w:rsidR="000C3A37"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сучасної української мови» (Н. </w:t>
      </w:r>
      <w:proofErr w:type="spellStart"/>
      <w:r w:rsidR="000C3A37" w:rsidRPr="00263A8C">
        <w:rPr>
          <w:rFonts w:ascii="Times New Roman" w:hAnsi="Times New Roman" w:cs="Times New Roman"/>
          <w:sz w:val="24"/>
          <w:szCs w:val="24"/>
          <w:lang w:val="uk-UA"/>
        </w:rPr>
        <w:t>Глібчук</w:t>
      </w:r>
      <w:proofErr w:type="spellEnd"/>
      <w:r w:rsidR="000C3A37"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C3A37" w:rsidRPr="00263A8C">
        <w:rPr>
          <w:rFonts w:ascii="Times New Roman" w:hAnsi="Times New Roman" w:cs="Times New Roman"/>
          <w:sz w:val="24"/>
          <w:szCs w:val="24"/>
          <w:lang w:val="uk-UA"/>
        </w:rPr>
        <w:t>У.Добосевич</w:t>
      </w:r>
      <w:proofErr w:type="spellEnd"/>
      <w:r w:rsidR="000C3A37"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0C3A37" w:rsidRPr="00263A8C" w:rsidRDefault="000C3A37" w:rsidP="000C3A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Завдання: із кожного словника виписати по три словникові статті, які репрезентують різні типи омонімів. Проаналізувати структуру цих статей. Виявити особливості інтерпретації омонімів у кожній з названих лексикографічних праць. </w:t>
      </w:r>
    </w:p>
    <w:p w:rsidR="000C3A37" w:rsidRPr="00263A8C" w:rsidRDefault="000C3A37" w:rsidP="000C3A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>13.04.2020</w:t>
      </w:r>
    </w:p>
    <w:p w:rsidR="004C6AC6" w:rsidRPr="00263A8C" w:rsidRDefault="000C3A37" w:rsidP="000C3A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Лекція</w:t>
      </w:r>
    </w:p>
    <w:p w:rsidR="000C3A37" w:rsidRPr="00263A8C" w:rsidRDefault="000C3A37" w:rsidP="000C3A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Міжчастиномовна</w:t>
      </w:r>
      <w:proofErr w:type="spellEnd"/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омонімія в сучасній українській мові. </w:t>
      </w: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ab/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В україністиці омонімія була  і  є об’єктом зацікавлень лінгвістів, однак  більшість науковців  – Г. </w:t>
      </w:r>
      <w:proofErr w:type="spellStart"/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Мукан</w:t>
      </w:r>
      <w:proofErr w:type="spellEnd"/>
      <w:r w:rsidRPr="00263A8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1"/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, Л. </w:t>
      </w:r>
      <w:proofErr w:type="spellStart"/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Лисиченко</w:t>
      </w:r>
      <w:proofErr w:type="spellEnd"/>
      <w:r w:rsidRPr="00263A8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2"/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, М. </w:t>
      </w:r>
      <w:proofErr w:type="spellStart"/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Кочерган</w:t>
      </w:r>
      <w:proofErr w:type="spellEnd"/>
      <w:r w:rsidRPr="00263A8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3"/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, Л. </w:t>
      </w:r>
      <w:proofErr w:type="spellStart"/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Полюга</w:t>
      </w:r>
      <w:proofErr w:type="spellEnd"/>
      <w:r w:rsidRPr="00263A8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4"/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,  О. </w:t>
      </w:r>
      <w:proofErr w:type="spellStart"/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Демська</w:t>
      </w:r>
      <w:proofErr w:type="spellEnd"/>
      <w:r w:rsidRPr="00263A8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5"/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– аналізують саме лексичну омонімію. При цьому з особливою увагою висвітлюють питання розмежування омонімії та полісемії. </w:t>
      </w: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ab/>
        <w:t xml:space="preserve">Проблеми граматичної омонімії в українській мові досліджують О. </w:t>
      </w:r>
      <w:proofErr w:type="spellStart"/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Кушлик</w:t>
      </w:r>
      <w:proofErr w:type="spellEnd"/>
      <w:r w:rsidRPr="00263A8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6"/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, І. Данилюк</w:t>
      </w:r>
      <w:r w:rsidRPr="00263A8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7"/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proofErr w:type="spellStart"/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О.Шипнівська</w:t>
      </w:r>
      <w:proofErr w:type="spellEnd"/>
      <w:r w:rsidRPr="00263A8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8"/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та ін.</w:t>
      </w: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ab/>
        <w:t xml:space="preserve">Явище омонімії в лінгвістичній літературі ніколи не трактувалося однозначно, отже, саме тому не втратило своєї актуальності. </w:t>
      </w: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ab/>
      </w:r>
      <w:r w:rsidRPr="00263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укладання Словника автори послуговувалися теорією перехідності слів з однієї частини мови в іншу. Вона дає змогу виявляти синкретичні явища, які нібито порушують стрункість традиційних класифікацій, однак є закономірними, бо засвідчують безперервні динамічні процеси в мові </w:t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–</w:t>
      </w:r>
      <w:r w:rsidRPr="00263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“перехідні лексико-граматичні явища скріплюють систему частин мови в процесі її розвитку… Без перехідних явищ немає нового, немає руху, немає розвитку мови”</w:t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9"/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C3A37" w:rsidRPr="00263A8C" w:rsidRDefault="000C3A37" w:rsidP="000C3A37">
      <w:pPr>
        <w:tabs>
          <w:tab w:val="left" w:pos="1599"/>
          <w:tab w:val="left" w:pos="184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Розрізняють поняття </w:t>
      </w:r>
      <w:proofErr w:type="spellStart"/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діахронної</w:t>
      </w:r>
      <w:proofErr w:type="spellEnd"/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й синхронної перехідності. </w:t>
      </w:r>
      <w:proofErr w:type="spellStart"/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Діахронна</w:t>
      </w:r>
      <w:proofErr w:type="spellEnd"/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перехідність відображає історію розвитку частин мови в контексті </w:t>
      </w:r>
      <w:proofErr w:type="spellStart"/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транспозитних</w:t>
      </w:r>
      <w:proofErr w:type="spellEnd"/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змін. Синхронна перехідність – це “такий вид перехідності в сучасній системі мови, при якому зв’язки і взаємодія між опозиційними центральними (типовими) категоріями (типами), різновидами, розрядами і т. ін. створюють зону синкретизму з периферійними і проміжними ланками”</w:t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10"/>
      </w:r>
      <w:r w:rsidRPr="00263A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Підтримуємо думку І. Висоцької про необхідність дослідження явища морфологічного синкретизму </w:t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у зв’язку з неоднозначністю структурно-семантичних властивостей частин мови і рухомістю морфологічного статусу деяких слів у різних синтаксичних умовах</w:t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11"/>
      </w:r>
      <w:r w:rsidRPr="00263A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 Тому вважаємо доцільним залучення до</w:t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реєстру </w:t>
      </w:r>
      <w:r w:rsidRPr="00263A8C">
        <w:rPr>
          <w:rFonts w:ascii="Times New Roman" w:eastAsia="Calibri" w:hAnsi="Times New Roman" w:cs="Times New Roman"/>
          <w:sz w:val="24"/>
          <w:szCs w:val="24"/>
          <w:lang w:val="uk-UA"/>
        </w:rPr>
        <w:t>Словника  таких слів, які є виявом синхронних перехідних явищ у площині лексико-граматичних класів. По-перше, це дасть змогу простежувати динамічні процеси у системі частин мови. По-друге, допоможе  виявляти складні системні зв’язки і відношення між словами у галузі морфології. По-третє, сприятиме увиразненню характерних морфологічних ознак різних частин мови, а загалом стане дієвим засобом глибокого вивчення морфології сучасної української мови.</w:t>
      </w:r>
    </w:p>
    <w:p w:rsidR="000C3A37" w:rsidRPr="00263A8C" w:rsidRDefault="000C3A37" w:rsidP="000C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63A8C">
        <w:rPr>
          <w:rFonts w:ascii="Times New Roman" w:hAnsi="Times New Roman" w:cs="Times New Roman"/>
          <w:sz w:val="24"/>
          <w:szCs w:val="24"/>
        </w:rPr>
        <w:t xml:space="preserve">     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При виокремленні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міжчастиномовних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омонімів було застосовано гетерогенну класифікацію частин мови із урахуванням семантичного, синтаксичного та морфологічного критеріїв. І. Вихованець та К. 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Городенська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стверджують: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Як у системі частин мови, так і всередині кожної з них наявні слова, які не охоплені одним або кількома критеріями. Це є свідченням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міжчастиномовної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взаємодії, а отже, виникнення вторинних значень у відповідних частинах мови</w:t>
      </w:r>
      <w:r w:rsidRPr="00263A8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footnoteReference w:id="12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О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смислення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виник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нення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міжчастиномовних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омонімів </w:t>
      </w:r>
      <w:r w:rsidRPr="00263A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–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складний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багатоаспектний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3A8C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тому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інтерпретувати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граматичного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частиномовного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лексичним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значенням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думку В.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Горпинича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граматичною основою перехідних явищ  у системі частин мови є зміна синтаксичної функції слова, яка спричиняє зміну категоріального і відповідно лексичного значення слова, що формує в ньому нові особливості морфологічних ознак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3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. Пропонований Словник може стати джерельною базою для вивчення явища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міжчастиномовної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омонімії.</w:t>
      </w:r>
      <w:r w:rsidRPr="00263A8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63A8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Визначення </w:t>
      </w:r>
      <w:proofErr w:type="spellStart"/>
      <w:r w:rsidRPr="00263A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міжчастиномовних</w:t>
      </w:r>
      <w:proofErr w:type="spellEnd"/>
      <w:r w:rsidRPr="00263A8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омонімів та їх класифікація</w:t>
      </w:r>
    </w:p>
    <w:p w:rsidR="000C3A37" w:rsidRPr="00263A8C" w:rsidRDefault="000C3A37" w:rsidP="000C3A37">
      <w:pPr>
        <w:tabs>
          <w:tab w:val="left" w:pos="1599"/>
          <w:tab w:val="left" w:pos="184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63A8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Граматичні омоніми</w:t>
      </w:r>
      <w:r w:rsidRPr="00263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широке поняття, що охоплює </w:t>
      </w:r>
      <w:proofErr w:type="spellStart"/>
      <w:r w:rsidRPr="00263A8C">
        <w:rPr>
          <w:rFonts w:ascii="Times New Roman" w:eastAsia="Calibri" w:hAnsi="Times New Roman" w:cs="Times New Roman"/>
          <w:sz w:val="24"/>
          <w:szCs w:val="24"/>
          <w:lang w:val="uk-UA"/>
        </w:rPr>
        <w:t>міжчастиномовні</w:t>
      </w:r>
      <w:proofErr w:type="spellEnd"/>
      <w:r w:rsidRPr="00263A8C">
        <w:rPr>
          <w:rFonts w:ascii="Times New Roman" w:eastAsia="Calibri" w:hAnsi="Times New Roman" w:cs="Times New Roman"/>
          <w:sz w:val="24"/>
          <w:szCs w:val="24"/>
          <w:lang w:val="uk-UA"/>
        </w:rPr>
        <w:t>, морфологічні (омоформи), синтаксичні омоніми</w:t>
      </w:r>
      <w:r w:rsidRPr="00263A8C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footnoteReference w:id="14"/>
      </w:r>
      <w:r w:rsidRPr="00263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Предметом нашої лексикографічної праці стали саме </w:t>
      </w:r>
      <w:proofErr w:type="spellStart"/>
      <w:r w:rsidRPr="00263A8C">
        <w:rPr>
          <w:rFonts w:ascii="Times New Roman" w:eastAsia="Calibri" w:hAnsi="Times New Roman" w:cs="Times New Roman"/>
          <w:sz w:val="24"/>
          <w:szCs w:val="24"/>
          <w:lang w:val="uk-UA"/>
        </w:rPr>
        <w:t>міжчастиномовні</w:t>
      </w:r>
      <w:proofErr w:type="spellEnd"/>
      <w:r w:rsidRPr="00263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омоніми.</w:t>
      </w:r>
    </w:p>
    <w:p w:rsidR="000C3A37" w:rsidRPr="00263A8C" w:rsidRDefault="000C3A37" w:rsidP="000C3A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визначенням </w:t>
      </w:r>
      <w:proofErr w:type="spellStart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О.Тараненка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іжчастиномовні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омоніми – це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слова або їхні окремі граматичні форми (омоформи), що, зберігаючи семантичні зв’язки на рівні лексичних значень (оскільки це однокореневі слова), набули різних граматично-категоріальних значень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footnoteReference w:id="15"/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Але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 відношеннями 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міжчастиномовної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 омонімії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е завжди охоплені етимологічно споріднені слова (нерідко в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омокомплекси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об’єднуються різні за походженням одиниці), тому це визначення потребує деяких уточнень. Суть нашого підходу полягає в розширенні обсягу цього поняття. </w:t>
      </w:r>
    </w:p>
    <w:p w:rsidR="000C3A37" w:rsidRPr="00263A8C" w:rsidRDefault="000C3A37" w:rsidP="000C3A3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Міжчастиномовні</w:t>
      </w:r>
      <w:proofErr w:type="spellEnd"/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омоніми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 – це етимологічно споріднені слова і такі, що на сучасному етапі розвитку мови сприймаються як різні за походженням, але збігаються в одній, кількох чи всіх словоформах та належать до різних лексико-граматичних класів (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сполучник, вигук, частка, іменник;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ба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вигук, частка, сполучник,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багато –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прислівник, числівник, іменник;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близько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прислівник, прийменник;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гірко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прислівник, вигук;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ганьба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іменник, прислівник, вигук). </w:t>
      </w: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Міжчастиномовні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омоніми поділяємо на функціональні та лексико-граматичні.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63A8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Функціональні омоніми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(ФО)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– це однакові за звучанням етимологічно споріднені слова чи окремі форми слів, що належать до різних частин мови (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авансом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іменник, прислівник;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горе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іменник, прислівник, вигук;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десь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прислівник, частка;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довкола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прислівник, прийменник;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жаль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іменник, прислівник). Функціональні омоніми виникають унаслідок транспозиції. Як відомо,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транспозиція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це перехід слова або окремої його словоформи з однієї частини мови до іншої або його вживання у функції іншої частини мови. У  Словнику враховуємо градацію цього явища. Беремо до уваги тезу І. Вихованця про те, що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перехід частин мови реалізується синтаксично, морфологічно і семантично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16"/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. Це можна простежити на різних ступенях переходу,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початком якого слід вважати переміщення елемента в нетипову для нього синтаксичну позицію. Змінювана синтаксична позиція може набувати морфологічного закріплення (морфологічний ступінь переходу) або семантичного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семантичний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переходу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>)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17"/>
      </w:r>
      <w:r w:rsidRPr="00263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A37" w:rsidRPr="00263A8C" w:rsidRDefault="000C3A37" w:rsidP="000C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Аналізуючи виявлення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міжчастиномовної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омонімії, спостерігаємо явище синкретизму, яке яскраво виражене в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омопарах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омокомплексах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), причому на різних рівнях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системи. На лексичному рівні – це спільність сем вихідної форми і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транспозита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на морфологічному – збіг їхніх функціонально різних граматичних ознак. На думку І. Висоцької,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“морфологічний синкретизм заслуговує на увагу дослідників у зв’язку з неоднозначністю структурно-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семантичних властивостей частин мови і рухомістю морфологічного статусу деяких слів у різних синтаксичних умовах”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18"/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C3A37" w:rsidRPr="00263A8C" w:rsidRDefault="000C3A37" w:rsidP="000C3A3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          Ураховуючи багатоманітність  виявів транспозиції, а також різні її ступені, ФО розподіляємо на: а) синкретично-диференційовані (с-д); б) синкретично-недиференційовані; (с-н) та в) синкретично-потенційні (с-п) (див. таблицю на с. …).</w:t>
      </w:r>
    </w:p>
    <w:p w:rsidR="000C3A37" w:rsidRPr="00263A8C" w:rsidRDefault="000C3A37" w:rsidP="000C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Синкретично-диференційовані омоніми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(с-д) – це етимологічно споріднені слова чи окремі словоформи (вихідна форма –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транспозит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), причому похідне слово (словоформа) одночасно поєднує семантико-синтаксичні ознаки двох частин мови (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боком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іменник, прислівник;</w:t>
      </w:r>
      <w:r w:rsidRPr="00263A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вглиб –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прислівник, прийменник;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додолу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прислівник, прийменник).  Різний морфологічний статус синкретично-диференційованих ФО закріплений хоча б в одному словнику (тлумачному чи граматичному) в окремих словникових статтях (без індексів на позначення омонімів). Для визначення 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належності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слова до певного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лексико-граматично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го класу було використано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Словник української мови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footnoteReference w:id="19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в 11-ти томах,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Великий тлумачний словник української мови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20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Словник української мови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у 20-ти томах (т. 1, 2)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footnoteReference w:id="21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Словник українських прийменників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22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, “Граматичний словник української мови: сполучники”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footnoteReference w:id="23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, “Граматичний словник української літературної мови: словозміна”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footnoteReference w:id="24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Універсальний словник української мови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25"/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C3A37" w:rsidRPr="00263A8C" w:rsidRDefault="000C3A37" w:rsidP="000C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Синкретично-недиференційовані омоніми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(с-н)  – це етимологічно споріднені слова чи окремі словоформи (вихідна форма –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транспозит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), причому похідне слово (словоформа) одночасно поєднує семантико-синтаксичні ознаки двох лексико-граматичних класів  та вживається у функції іншої частини мови. Наприклад, уживання іменникових словоформ 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самотою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світанком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серединою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смугою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у значенні прислівника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26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прислівників 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вчора, завтра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у значенні іменника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27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спричиняє виникнення цієї групи ФО. Різний морфологічний статус синкретично-недиференційованих ФО на сучасному етапі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ще не закріплений у словниках (тлумачних чи граматичних). Їхній опис у лексикографічних працях супроводжує ремарка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у значенні іменника, прислівника, частки тощо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.  Для визначення їхньої вторинної частиномовної функції  опиратимемося на зазначені вище словники та  контексти із різних функціональних стилів.</w:t>
      </w:r>
    </w:p>
    <w:p w:rsidR="000C3A37" w:rsidRPr="00263A8C" w:rsidRDefault="000C3A37" w:rsidP="000C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Синкретично-потенційні омоніми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(с-п) відрізняються від двох попередніх груп тим, що ні в тлумачних, ні в граматичних словниках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транспозитні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зрушення в лексико-граматичній природі слів не відображені, однак їх виявляємо у багатьох текстах, здебільшого в усному мовленні. Так, словоформи орудного відмінка однини іменників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вовком, звіром, звірюкою, змійкою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ілюстративного матеріалу вважаємо синкретично-потенційними функціональними омонімами: </w:t>
      </w:r>
      <w:r w:rsidRPr="00263A8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Володько </w:t>
      </w:r>
      <w:r w:rsidRPr="00263A8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вовком</w:t>
      </w:r>
      <w:r w:rsidRPr="00263A8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накинувся  на  все  домашнє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(У. </w:t>
      </w:r>
      <w:proofErr w:type="spellStart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Самчук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Волинь)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Як зупинити мить, що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утіка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. </w:t>
      </w:r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</w:t>
      </w:r>
      <w:proofErr w:type="gramStart"/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метеором</w:t>
      </w:r>
      <w:proofErr w:type="spellEnd"/>
      <w:proofErr w:type="gramEnd"/>
      <w:r w:rsidRPr="00263A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губиться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блакиті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? </w:t>
      </w:r>
      <w:r w:rsidRPr="00263A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(І. </w:t>
      </w:r>
      <w:proofErr w:type="spellStart"/>
      <w:r w:rsidRPr="00263A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Перепеляк</w:t>
      </w:r>
      <w:proofErr w:type="spellEnd"/>
      <w:r w:rsidRPr="00263A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Мить).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До виділених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транспозитів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можна дібрати прислівники-синоніми: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вовком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жадібно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по-вовчому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метеором 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швидко, ефектно.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Синкретично-потенційні омоніми репрезентують початковий ступінь транспозиції. Кожен випадок виникнення синкретично-потенційної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омопари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омокомплексу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це індивідуальний “життєвий шлях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конкретного слова, дуже довгий, бо розтягнений на століття, і загадковий, бо часто приховує етапи “перевтілення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однієї частини мови в іншу. Цей процес розглядаємо, враховуючи не лише синтаксичні функції похідного слова в реченні, а й ті морфологічні, семантичні, інколи – графічні чи акцентуаційні “метаморфози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 яких зазнає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транспозит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у процесі переходу з однієї частини мови в іншу.</w:t>
      </w:r>
    </w:p>
    <w:p w:rsidR="000C3A37" w:rsidRPr="00263A8C" w:rsidRDefault="000C3A37" w:rsidP="000C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У кожній із зазначених груп виокремлено омографи.  </w:t>
      </w:r>
      <w:r w:rsidRPr="00263A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Синкретично-диференційовані (недиференційовані, потенційні) омографи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різнонаголошувані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етимологічно споріднені слова чи словоформи (вихідна форма –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транспозит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), причому похідне слово (словоформа) одночасно поєднує семантико-синтаксичні ознаки двох частин мови: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бíгом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(іменник) –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бігóм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(прислівник),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гýртом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(іменник) –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гуртóм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(прислівник),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вúпадком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(іменник) –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вúпáдком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(прислівник),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крýгом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(іменник) –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кругóм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(прислівник),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загáлом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(іменник) –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загалóм</w:t>
      </w:r>
      <w:proofErr w:type="spellEnd"/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(прислівник) та інші. </w:t>
      </w:r>
    </w:p>
    <w:p w:rsidR="000C3A37" w:rsidRPr="00263A8C" w:rsidRDefault="000C3A37" w:rsidP="000C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Лексико-граматичні омоніми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(ЛГО)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це однакові за звучанням етимологічно віддалені або неспоріднені слова, які мають різні лексичні значення або виражають різні семантико-синтаксичні відношення чи відтінки суб’єктивної модальності та належать до різних частин мови (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сполучник, частка, вигук;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ага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вигук, частка;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ай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вигук, частка;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га</w:t>
      </w:r>
      <w:r w:rsidRPr="00263A8C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частка, вигук;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де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прислівник, частка;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</w:t>
      </w:r>
      <w:r w:rsidRPr="00263A8C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– сполучник, частка, вигук). У </w:t>
      </w:r>
      <w:r w:rsidRPr="00263A8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Словнику української мови</w:t>
      </w:r>
      <w:r w:rsidRPr="00263A8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 в 11-ти томах вони подані в окремих словникових статтях з індексами, що позначають омоніми. На сучасному етапі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ЛГО переважно сприймаються як непохідні.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О.Тараненко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цілком виправдано зараховує до цього типу омоформи на зразок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діти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мати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іменник і дієслово,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віра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– іменник і вигук</w:t>
      </w:r>
      <w:r w:rsidRPr="00263A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footnoteReference w:id="28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. Такий різновид лексико-граматичних омонімів не подано у Словнику, тому що визначення їх частиномовного статусу не становить труднощів.</w:t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</w:p>
    <w:p w:rsidR="000C3A37" w:rsidRPr="00263A8C" w:rsidRDefault="000C3A37" w:rsidP="000C3A3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Проблеми визначення частиномовного статусу слів</w:t>
      </w:r>
    </w:p>
    <w:p w:rsidR="000C3A37" w:rsidRPr="00263A8C" w:rsidRDefault="000C3A37" w:rsidP="000C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Стрижневою  складовою частиною морфологічного рівня у системі та структурі мови є частини мови – лексико-граматичні класи, у які об’єднуються слова зі спільними лексико-семантичними, морфологічними, синтаксичними та словотвірними особливостями. </w:t>
      </w:r>
      <w:proofErr w:type="spellStart"/>
      <w:proofErr w:type="gramStart"/>
      <w:r w:rsidRPr="00263A8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окремлення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викликає жваві дискусії </w:t>
      </w:r>
      <w:r w:rsidRPr="00263A8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мовознавчих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колах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, не втрачаючи актуальності</w:t>
      </w:r>
      <w:r w:rsidRPr="00263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За твердженням В.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Горпинича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розбіжності в класифікації мають об’єктивний характер, оскільки лексичний склад мови в частиномовному відношенні постійно змінюється, розвивається і вдосконалюється</w:t>
      </w:r>
      <w:r w:rsidRPr="00263A8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9"/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Поза всякими сумнівами, завжди існуватиме потреба групувати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одиниці, що у своїй сукупності та різноманітності становлять морфологічну підсистему. При цьому частиномовну класифікацію трактуємо не як застиглу статичну конструкцію, а як систему, здатну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самоорганізовуватися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динаміка якої виявляється саме у перехідних явищах, пов’язаних головно із морфологічною транспозицією. Вона, своєю чергою, перебуває в точці перетину морфології й синтаксису, лексикології та словотворення, передбачає взаємодію різних аспектів структури мови, складне переплетення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міжрівневих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відношень.</w:t>
      </w:r>
    </w:p>
    <w:p w:rsidR="000C3A37" w:rsidRPr="00263A8C" w:rsidRDefault="000C3A37" w:rsidP="000C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>Як відомо, є різні підходи до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окремлення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Загальноприйнятим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гетерогенний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враховують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63A8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загальнокатегоріальне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загальночастиномовне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яке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пов’язане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лексико-семантичним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рівнем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максимально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lastRenderedPageBreak/>
        <w:t>абстрагованим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морфологічні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ви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являються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специфічному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кожного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наборі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граматичних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граматичних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фор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мах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3A8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граматичними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значеннями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синтаксичні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первинно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притаманні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певному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морфемної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словотворення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3A8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названі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кожному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нескладно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263A8C">
        <w:rPr>
          <w:rFonts w:ascii="Times New Roman" w:hAnsi="Times New Roman" w:cs="Times New Roman"/>
          <w:sz w:val="24"/>
          <w:szCs w:val="24"/>
        </w:rPr>
        <w:t>’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ясувати</w:t>
      </w:r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під час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глибш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детальнішо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особливо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виокремлення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традиційною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класифікацією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>, з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умовлені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чинниками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263A8C">
        <w:rPr>
          <w:rFonts w:ascii="Times New Roman" w:hAnsi="Times New Roman" w:cs="Times New Roman"/>
          <w:sz w:val="24"/>
          <w:szCs w:val="24"/>
        </w:rPr>
        <w:t>1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особливий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виключає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другого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третього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четвертого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названих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перший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зводиться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функціональної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; 2)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визначення частиномовного статусу перехідних одиниць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вимагає застосовувати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ширш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діапазон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розпізнавальних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 саме: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а) заміну аналізованого слова синонімом або його вилучення, яке вимагає додаткових спостережень за структурою і семантикою речення загалом; б) увагу 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сполучуваності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певними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морфологічними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класами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63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щод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межах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263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системою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розділових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зорієнтувати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63A8C">
        <w:rPr>
          <w:rFonts w:ascii="Times New Roman" w:hAnsi="Times New Roman" w:cs="Times New Roman"/>
          <w:sz w:val="24"/>
          <w:szCs w:val="24"/>
        </w:rPr>
        <w:t xml:space="preserve"> ґ)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реченні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>–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ширшому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комунікативному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аспекті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63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акцентуаційних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граматичної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омопари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омокомплексу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63A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неповної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незавершеної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граматичної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транспозиції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зовнішні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вияв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, тобто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особливе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графічне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фор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млення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лапки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літери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шрифтове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proofErr w:type="gramStart"/>
      <w:r w:rsidRPr="00263A8C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граматичній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природі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з’ясування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частиномовного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одного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дадуть змогу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безпомилково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визначати в реченні частиномовну належність тих слів, які є репрезентантами перехідних явищ.</w:t>
      </w:r>
      <w:proofErr w:type="gram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37" w:rsidRPr="00263A8C" w:rsidRDefault="000C3A37" w:rsidP="000C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Як відомо, саме речення є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основною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одиницею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межах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частиномовне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Особливо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актуальною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A8C">
        <w:rPr>
          <w:rFonts w:ascii="Times New Roman" w:hAnsi="Times New Roman" w:cs="Times New Roman"/>
          <w:sz w:val="24"/>
          <w:szCs w:val="24"/>
        </w:rPr>
        <w:t>теза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proofErr w:type="gram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йдеться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перехідні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як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міжчастиномовні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омоніми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3A8C">
        <w:rPr>
          <w:rFonts w:ascii="Times New Roman" w:hAnsi="Times New Roman" w:cs="Times New Roman"/>
          <w:sz w:val="24"/>
          <w:szCs w:val="24"/>
        </w:rPr>
        <w:t>Аналізуючи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окремлення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>, Ю.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Карпенко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заперечує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ній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гетерогенний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характер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натомість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стверджуючи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вони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породжені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одним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Первинним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чений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визнає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критерій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семантичний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а </w:t>
      </w:r>
      <w:r w:rsidRPr="00263A8C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генетичною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вагомістю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63A8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синтаксичний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критерій</w:t>
      </w:r>
      <w:r w:rsidRPr="00263A8C">
        <w:rPr>
          <w:rFonts w:ascii="Times New Roman" w:hAnsi="Times New Roman" w:cs="Times New Roman"/>
          <w:sz w:val="24"/>
          <w:szCs w:val="24"/>
        </w:rPr>
        <w:t xml:space="preserve">: </w:t>
      </w:r>
      <w:r w:rsidRPr="00263A8C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Граматичні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реченні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розрізнення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3A8C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члени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категорією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набагато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давнішою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A8C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стало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кузнею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кувалися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30"/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Цю тезу підтримує А.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Загнітко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наголошуючи, що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частини мови – це відстояні (формалізовані) члени речення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”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31"/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proofErr w:type="gramStart"/>
      <w:r w:rsidRPr="00263A8C">
        <w:rPr>
          <w:rFonts w:ascii="Times New Roman" w:hAnsi="Times New Roman" w:cs="Times New Roman"/>
          <w:sz w:val="24"/>
          <w:szCs w:val="24"/>
        </w:rPr>
        <w:t>Семантично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морфологічно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найповніш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реченні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ширше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37" w:rsidRPr="00263A8C" w:rsidRDefault="000C3A37" w:rsidP="000C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При описі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міжчастиномовних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омонімів постала проблема кількості частин мови. У Словнику, крім десяти традиційних, вирізняємо </w:t>
      </w:r>
      <w:proofErr w:type="spellStart"/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модальник</w:t>
      </w:r>
      <w:proofErr w:type="spellEnd"/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звуконаслідувальне слово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як окремі лексико-граматичні класи. </w:t>
      </w:r>
    </w:p>
    <w:p w:rsidR="000C3A37" w:rsidRPr="00263A8C" w:rsidRDefault="000C3A37" w:rsidP="000C3A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виокремлення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модальника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став передусім синтаксичний критерій. Як відомо,  усі самостійні частини мови є членами речення, а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модальник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хоча й не виступає членом речення, проте у його структурі виконує чітко визначену роль, бо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“основною синтаксичною функцією модальних слів є функція вставного слова з модальним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значенням“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32"/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Модальник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зазвичай виникає внаслідок переходу однієї частини мови в іншу, формуючись на основі інших лексико-граматичних класів слів, а саме: а) іменників  (</w:t>
      </w:r>
      <w:r w:rsidRPr="00263A8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жаль, страх, правда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), б) дієслівних форм (</w:t>
      </w:r>
      <w:r w:rsidRPr="00263A8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було, здається, кажуть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), в) прислівників (</w:t>
      </w:r>
      <w:r w:rsidRPr="00263A8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дійсно, навпаки, нарешті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та ін. На думку В. </w:t>
      </w:r>
      <w:proofErr w:type="spellStart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Горпинича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“межа між </w:t>
      </w:r>
      <w:proofErr w:type="spellStart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модальниками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частинами мови, з яких вони утворилися, дуже нестійка“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33"/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Ця нестабільність породжує зону синкретизму у площині вихідної словоформи і </w:t>
      </w:r>
      <w:proofErr w:type="spellStart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модальника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приводить до виникнення </w:t>
      </w:r>
      <w:proofErr w:type="spellStart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міжчастиномовних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омонімів, які нерідко утворюють </w:t>
      </w:r>
      <w:proofErr w:type="spellStart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омокомплекси</w:t>
      </w:r>
      <w:proofErr w:type="spellEnd"/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. Частиномовний статус таких однозвучних слів визначаємо у контексті, наприклад:</w:t>
      </w:r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263A8C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Кохай</w:t>
      </w:r>
      <w:proofErr w:type="spellEnd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мене</w:t>
      </w:r>
      <w:proofErr w:type="spellEnd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звичайно</w:t>
      </w:r>
      <w:proofErr w:type="spellEnd"/>
      <w:r w:rsidRPr="00263A8C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(прислівник)</w:t>
      </w:r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й </w:t>
      </w:r>
      <w:proofErr w:type="spellStart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просто</w:t>
      </w:r>
      <w:proofErr w:type="spellEnd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,</w:t>
      </w:r>
      <w:r w:rsidRPr="00263A8C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так</w:t>
      </w:r>
      <w:proofErr w:type="spellEnd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, </w:t>
      </w:r>
      <w:proofErr w:type="spellStart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як</w:t>
      </w:r>
      <w:proofErr w:type="spellEnd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кохають</w:t>
      </w:r>
      <w:proofErr w:type="spellEnd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всі</w:t>
      </w:r>
      <w:proofErr w:type="spellEnd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дівчата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(Б.-І. Антонич,  Барвінкова щирість); </w:t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–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Ви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b/>
          <w:i/>
          <w:sz w:val="24"/>
          <w:szCs w:val="24"/>
        </w:rPr>
        <w:t>звичайно</w:t>
      </w:r>
      <w:proofErr w:type="spellEnd"/>
      <w:r w:rsidRPr="00263A8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модальник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63A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знаєте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якого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поета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 я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маю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увазі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>?</w:t>
      </w:r>
      <w:r w:rsidRPr="00263A8C">
        <w:rPr>
          <w:rFonts w:ascii="Times New Roman" w:hAnsi="Times New Roman" w:cs="Times New Roman"/>
          <w:sz w:val="24"/>
          <w:szCs w:val="24"/>
        </w:rPr>
        <w:t xml:space="preserve"> (Ю.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Андрухович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Дванадцять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обручів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>)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263A8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–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Ага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он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як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263A8C">
        <w:rPr>
          <w:rFonts w:ascii="Times New Roman" w:hAnsi="Times New Roman" w:cs="Times New Roman"/>
          <w:b/>
          <w:i/>
          <w:sz w:val="24"/>
          <w:szCs w:val="24"/>
        </w:rPr>
        <w:t>Звичайно</w:t>
      </w:r>
      <w:proofErr w:type="spellEnd"/>
      <w:r w:rsidRPr="00263A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(частка)</w:t>
      </w:r>
      <w:r w:rsidRPr="00263A8C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Так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мусить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Pr="00263A8C">
        <w:rPr>
          <w:rFonts w:ascii="Times New Roman" w:hAnsi="Times New Roman" w:cs="Times New Roman"/>
          <w:i/>
          <w:sz w:val="24"/>
          <w:szCs w:val="24"/>
        </w:rPr>
        <w:t>!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(В. Винниченко, Записки Кирпатого Мефістофеля). Нерідко виникають труднощі у визначенні частиномовного статусу таких слів, тому необхідно їх розрізняти, а отже, є усі підстави виокремити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модальник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як частину мови, 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до якої входять специфічні повноцінні самостійні слова, які виражають суб’єктивну модальність (ставлення мовця до висловлюваної думки), не мають системи словозміни та синтаксичних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із членами речення, відокремлені від інших у реченні, але пов’язані з ними семантично та інтонаційно</w:t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>“</w:t>
      </w:r>
      <w:r w:rsidRPr="00263A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34"/>
      </w:r>
      <w:r w:rsidRPr="00263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C3A37" w:rsidRPr="00263A8C" w:rsidRDefault="000C3A37" w:rsidP="000C3A3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Дискусійним питанням граматики є частиномовний статус звуконаслідувальних слів (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ономатопів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). Донедавна цю групу слів розглядали в системі вигуків (Л. Мацько</w:t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35"/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), але останніми роками все частіше звуконаслідувальні слова трактують як окрему частину мови (В. 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Горпинич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36"/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, І. 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Гаценко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37"/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, Ю. 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Юсип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-Якимович</w:t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38"/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). Вважаємо недоцільним об’єднувати вигуки та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ономатопи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в один лексико-граматичний клас, оскільки вони мають різні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загальнокатегоріальні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значення: вигук –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інтер’єктивність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, звуконаслідувальне слово – звучність (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сонорність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)</w:t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39"/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На наш погляд, аргументи, які навів О. Тихонов на користь того, що звуконаслідувальним словам притаманні суттєві ознаки частиномовного статусу, є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логічно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виправданими і переконливими, а саме: а) наявність лексичного значення і його звукова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мотивованість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; б) загальновживаний характер більшості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звуконаслідувальників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; в) постійний звуковий склад (</w:t>
      </w:r>
      <w:r w:rsidRPr="00263A8C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хі-хі-хі!, гав-гав!, ку-ку!, ку-ку-</w:t>
      </w:r>
      <w:proofErr w:type="spellStart"/>
      <w:r w:rsidRPr="00263A8C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рі</w:t>
      </w:r>
      <w:proofErr w:type="spellEnd"/>
      <w:r w:rsidRPr="00263A8C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-ку!</w:t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тощо), що сприяє адекватному розумінню їх усіма носіями мови; г) відображення у тлумачних словниках як колективно осмислених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мовних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знаків-слів; ґ) незалежність семантики від контексту; д) відсутність граматичної ізольованості від інших слів у тексті; е) здатність до субстантивації та вживаність їх у функції підмета, додатка, присудка; є) здатність керувати іншими словами в реченні і мати при собі означення; ж) наявність зв’язку з іншими частинами мови, що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виявляається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в активній участі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звуконаслідувальників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в утворенні похідних дієслів та іменників</w:t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40"/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Загалом погоджуючись із аргументами О. Тихонова, разом із тим розмежовуємо власне звуконаслідувальні слова та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вербалізовані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ономатопи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І. Вихованець та К.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Городенська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виділяють у звуконаслідувальних словах “реченнєву природу, тому що вони співвідносяться </w:t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lastRenderedPageBreak/>
        <w:t>із судженням, що є логічною основою речення“</w:t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uk-UA"/>
        </w:rPr>
        <w:footnoteReference w:id="41"/>
      </w:r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Такі речення позначають позамовну ситуацію, яка не має жодного зв’язку зі світом мовця, тому їх трактуємо як власне звуконаслідувальні слова: 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З далекого села зрідка долітають парубочі й дівочі вигуки. – </w:t>
      </w:r>
      <w:proofErr w:type="spellStart"/>
      <w:r w:rsidRPr="00263A8C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Бац</w:t>
      </w:r>
      <w:proofErr w:type="spellEnd"/>
      <w:r w:rsidRPr="00263A8C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! </w:t>
      </w:r>
      <w:proofErr w:type="spellStart"/>
      <w:r w:rsidRPr="00263A8C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Бац</w:t>
      </w:r>
      <w:proofErr w:type="spellEnd"/>
      <w:r w:rsidRPr="00263A8C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!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– чую навкруги. Потім сонце ховається і тільки ледве помітний слід його залишається на заході 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(М. Хвильовий, На озера); 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А серце в нас пропелером: </w:t>
      </w:r>
      <w:r w:rsidRPr="00263A8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“</w:t>
      </w:r>
      <w:r w:rsidRPr="00263A8C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Дзінь-дзінь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!</w:t>
      </w:r>
      <w:r w:rsidRPr="00263A8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”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, змагаючись даремно в височінь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(Ю. Клен, Прокляті роки). </w:t>
      </w:r>
      <w:proofErr w:type="spellStart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Ономатопи</w:t>
      </w:r>
      <w:proofErr w:type="spellEnd"/>
      <w:r w:rsidRPr="00263A8C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, уживані  у функції присудка, підлягають процесам вербалізації: 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Підходжу до свого щоденника, що вишкіряє до мене білі сторінки, і – </w:t>
      </w:r>
      <w:proofErr w:type="spellStart"/>
      <w:r w:rsidRPr="00263A8C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бац</w:t>
      </w:r>
      <w:proofErr w:type="spellEnd"/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! </w:t>
      </w:r>
      <w:proofErr w:type="spellStart"/>
      <w:r w:rsidRPr="00263A8C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бац</w:t>
      </w:r>
      <w:proofErr w:type="spellEnd"/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! ним об стіл 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(М. Коцюбинський, Дебют); 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Ще його дратували подзвоном писареві чоботи. Почне отаман думати, а вони – </w:t>
      </w:r>
      <w:r w:rsidRPr="00263A8C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дзінь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, неначе цвяшком по лобі 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(Ю. Мушкетик, Яса). </w:t>
      </w:r>
    </w:p>
    <w:p w:rsidR="000C3A37" w:rsidRPr="00263A8C" w:rsidRDefault="000C3A37" w:rsidP="000C3A3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У  розрізненні  морфологічного статусу  власне звуконаслідувальних слів і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вербалізованих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ономатопів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синтаксичну функцію останніх вважаємо пріоритетною.  Граматична природа цих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транспозитів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така, що їх треба розглядати лише разом із дієсловом. В.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Русанівський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зараховує такі слова до дієслівних предикативних форм</w:t>
      </w:r>
      <w:r w:rsidRPr="00263A8C">
        <w:rPr>
          <w:rFonts w:ascii="Times New Roman" w:eastAsia="MS Mincho" w:hAnsi="Times New Roman" w:cs="Times New Roman"/>
          <w:sz w:val="24"/>
          <w:szCs w:val="24"/>
          <w:vertAlign w:val="superscript"/>
          <w:lang w:val="uk-UA"/>
        </w:rPr>
        <w:footnoteReference w:id="42"/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Розглядаємо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омопари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звуконаслідувальне слово 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– 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дієслово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 площині транспозиційної омонімії. Ці 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омопари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розрізняються категоріальними значеннями (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ономатопи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мають категоріальне значення звучності, дієслова – процесуальності). Отже, звуконаслідування у функції присудка трактуємо як дієслова. Вони здебільшого репрезентують синкретично-недиференційовані функціональні омоніми, оскільки в лексикографічних працях переважно подаються в одній словниковій статті.</w:t>
      </w:r>
    </w:p>
    <w:p w:rsidR="000C3A37" w:rsidRPr="00263A8C" w:rsidRDefault="000C3A37" w:rsidP="000C3A3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Питання про частиномовний статус слів категорії стану теж належить до дискусійних. Як відомо, ці слова виступають у ролі співвідносного з присудком головного члена односкладного речення. Розглядаємо їх як предикативні прислівники. Разом із тим звертаємо увагу на те, що не всі з них відповідають на питання 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як?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, зокрема ті, що походять від іменників (</w:t>
      </w:r>
      <w:r w:rsidRPr="00263A8C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біда, горе, жаль, лінь, лихо, сором, страх, шкода 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та ін.). Поділяємо точку зору І. 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Уздиган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яка стверджує, що </w:t>
      </w:r>
      <w:r w:rsidRPr="00263A8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“тільки 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синтаксична функція, не підкріплена класифікаційними ознаками іншої природи, зокрема морфологічними, не створює достатніх підстав для виділення в системі повнозначних частин мови категорії стану</w:t>
      </w:r>
      <w:r w:rsidRPr="00263A8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”</w:t>
      </w:r>
      <w:r w:rsidRPr="00263A8C">
        <w:rPr>
          <w:rFonts w:ascii="Times New Roman" w:eastAsia="MS Mincho" w:hAnsi="Times New Roman" w:cs="Times New Roman"/>
          <w:iCs/>
          <w:sz w:val="24"/>
          <w:szCs w:val="24"/>
          <w:vertAlign w:val="superscript"/>
          <w:lang w:val="uk-UA"/>
        </w:rPr>
        <w:footnoteReference w:id="43"/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</w:p>
    <w:sectPr w:rsidR="000C3A37" w:rsidRPr="00263A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C1" w:rsidRDefault="00915EC1" w:rsidP="000C3A37">
      <w:pPr>
        <w:spacing w:after="0" w:line="240" w:lineRule="auto"/>
      </w:pPr>
      <w:r>
        <w:separator/>
      </w:r>
    </w:p>
  </w:endnote>
  <w:endnote w:type="continuationSeparator" w:id="0">
    <w:p w:rsidR="00915EC1" w:rsidRDefault="00915EC1" w:rsidP="000C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C1" w:rsidRDefault="00915EC1" w:rsidP="000C3A37">
      <w:pPr>
        <w:spacing w:after="0" w:line="240" w:lineRule="auto"/>
      </w:pPr>
      <w:r>
        <w:separator/>
      </w:r>
    </w:p>
  </w:footnote>
  <w:footnote w:type="continuationSeparator" w:id="0">
    <w:p w:rsidR="00915EC1" w:rsidRDefault="00915EC1" w:rsidP="000C3A37">
      <w:pPr>
        <w:spacing w:after="0" w:line="240" w:lineRule="auto"/>
      </w:pPr>
      <w:r>
        <w:continuationSeparator/>
      </w:r>
    </w:p>
  </w:footnote>
  <w:footnote w:id="1">
    <w:p w:rsidR="000C3A37" w:rsidRPr="00B536B2" w:rsidRDefault="000C3A37" w:rsidP="00B536B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B536B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53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  <w:lang w:val="uk-UA"/>
        </w:rPr>
        <w:t>Мукан</w:t>
      </w:r>
      <w:proofErr w:type="spellEnd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  <w:lang w:val="uk-UA"/>
        </w:rPr>
        <w:t xml:space="preserve"> Г. М.</w:t>
      </w:r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Багатозначність і омонімія /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Г.М.Мукан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//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Укр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. мова і л-ра в школі. – 1970. – № 8. – С. 30 –36.</w:t>
      </w:r>
    </w:p>
  </w:footnote>
  <w:footnote w:id="2">
    <w:p w:rsidR="000C3A37" w:rsidRPr="00B536B2" w:rsidRDefault="000C3A37" w:rsidP="00B536B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36B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5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</w:rPr>
        <w:t>Лисиченко</w:t>
      </w:r>
      <w:proofErr w:type="spellEnd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Л. А.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Лексикологія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сучасної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української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мови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с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емантична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структура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слова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/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Л.А.Лисиченко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.:</w:t>
      </w:r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Вища школа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, 1977. </w:t>
      </w:r>
    </w:p>
  </w:footnote>
  <w:footnote w:id="3">
    <w:p w:rsidR="000C3A37" w:rsidRPr="00B536B2" w:rsidRDefault="000C3A37" w:rsidP="00B536B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36B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5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</w:rPr>
        <w:t>Кочерган</w:t>
      </w:r>
      <w:proofErr w:type="spellEnd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М. П.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Лексическая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сочетаемость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омонимов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лингвистический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статус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омонимии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/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М.П.Кочерган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//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Науч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д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окл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высшей</w:t>
      </w:r>
      <w:proofErr w:type="spellEnd"/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шк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Филол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науки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– 1981. </w:t>
      </w:r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– № 5.</w:t>
      </w:r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– С. 47– 55.</w:t>
      </w:r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</w:footnote>
  <w:footnote w:id="4">
    <w:p w:rsidR="000C3A37" w:rsidRPr="00B536B2" w:rsidRDefault="000C3A37" w:rsidP="00B536B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536B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5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</w:rPr>
        <w:t>Полюга</w:t>
      </w:r>
      <w:proofErr w:type="spellEnd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Л. М.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Омонімія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і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багатозначність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слова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/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Л.М.Полюга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//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Укр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мова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і л-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ра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школі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. – 1985. </w:t>
      </w:r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–  №</w:t>
      </w:r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7. – </w:t>
      </w:r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С. 40</w:t>
      </w:r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>– 45.</w:t>
      </w:r>
    </w:p>
  </w:footnote>
  <w:footnote w:id="5">
    <w:p w:rsidR="000C3A37" w:rsidRPr="00B536B2" w:rsidRDefault="000C3A37" w:rsidP="00B536B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B536B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5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</w:rPr>
        <w:t>Демська</w:t>
      </w:r>
      <w:proofErr w:type="spellEnd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О. М.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Лексична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та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лексико-граматична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омонімія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сучасної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української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мови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: а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втореф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дис</w:t>
      </w:r>
      <w:proofErr w:type="spellEnd"/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на здобуття наук. ступеня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канд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філол</w:t>
      </w:r>
      <w:proofErr w:type="spellEnd"/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н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аук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/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О.М.Демська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proofErr w:type="gramStart"/>
      <w:r w:rsidRPr="00B536B2">
        <w:rPr>
          <w:rFonts w:ascii="Times New Roman" w:hAnsi="Times New Roman" w:cs="Times New Roman"/>
          <w:spacing w:val="-4"/>
          <w:sz w:val="24"/>
          <w:szCs w:val="24"/>
        </w:rPr>
        <w:t>К.,</w:t>
      </w:r>
      <w:proofErr w:type="gramEnd"/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 1996.</w:t>
      </w:r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– 22 с.</w:t>
      </w:r>
    </w:p>
  </w:footnote>
  <w:footnote w:id="6">
    <w:p w:rsidR="000C3A37" w:rsidRPr="00B536B2" w:rsidRDefault="000C3A37" w:rsidP="00B536B2">
      <w:pPr>
        <w:pStyle w:val="a5"/>
        <w:ind w:left="567" w:hanging="567"/>
        <w:rPr>
          <w:sz w:val="24"/>
          <w:szCs w:val="24"/>
          <w:lang w:val="uk-UA"/>
        </w:rPr>
      </w:pPr>
      <w:r w:rsidRPr="00B536B2">
        <w:rPr>
          <w:rStyle w:val="a7"/>
          <w:sz w:val="24"/>
          <w:szCs w:val="24"/>
        </w:rPr>
        <w:footnoteRef/>
      </w:r>
      <w:r w:rsidRPr="00B536B2">
        <w:rPr>
          <w:sz w:val="24"/>
          <w:szCs w:val="24"/>
        </w:rPr>
        <w:t xml:space="preserve"> </w:t>
      </w:r>
      <w:proofErr w:type="spellStart"/>
      <w:r w:rsidRPr="00B536B2">
        <w:rPr>
          <w:i/>
          <w:iCs/>
          <w:spacing w:val="-4"/>
          <w:sz w:val="24"/>
          <w:szCs w:val="24"/>
        </w:rPr>
        <w:t>Кушлик</w:t>
      </w:r>
      <w:proofErr w:type="spellEnd"/>
      <w:r w:rsidRPr="00B536B2">
        <w:rPr>
          <w:i/>
          <w:iCs/>
          <w:spacing w:val="-4"/>
          <w:sz w:val="24"/>
          <w:szCs w:val="24"/>
        </w:rPr>
        <w:t xml:space="preserve"> О.</w:t>
      </w:r>
      <w:r w:rsidRPr="00B536B2">
        <w:rPr>
          <w:spacing w:val="-4"/>
          <w:sz w:val="24"/>
          <w:szCs w:val="24"/>
        </w:rPr>
        <w:t xml:space="preserve"> </w:t>
      </w:r>
      <w:r w:rsidRPr="00B536B2">
        <w:rPr>
          <w:i/>
          <w:spacing w:val="-4"/>
          <w:sz w:val="24"/>
          <w:szCs w:val="24"/>
          <w:lang w:val="uk-UA"/>
        </w:rPr>
        <w:t xml:space="preserve">П. </w:t>
      </w:r>
      <w:proofErr w:type="spellStart"/>
      <w:r w:rsidRPr="00B536B2">
        <w:rPr>
          <w:spacing w:val="-4"/>
          <w:sz w:val="24"/>
          <w:szCs w:val="24"/>
        </w:rPr>
        <w:t>Омонімія</w:t>
      </w:r>
      <w:proofErr w:type="spellEnd"/>
      <w:r w:rsidRPr="00B536B2">
        <w:rPr>
          <w:spacing w:val="-4"/>
          <w:sz w:val="24"/>
          <w:szCs w:val="24"/>
        </w:rPr>
        <w:t xml:space="preserve"> </w:t>
      </w:r>
      <w:proofErr w:type="spellStart"/>
      <w:r w:rsidRPr="00B536B2">
        <w:rPr>
          <w:spacing w:val="-4"/>
          <w:sz w:val="24"/>
          <w:szCs w:val="24"/>
        </w:rPr>
        <w:t>незмінних</w:t>
      </w:r>
      <w:proofErr w:type="spellEnd"/>
      <w:r w:rsidRPr="00B536B2">
        <w:rPr>
          <w:spacing w:val="-4"/>
          <w:sz w:val="24"/>
          <w:szCs w:val="24"/>
        </w:rPr>
        <w:t xml:space="preserve"> </w:t>
      </w:r>
      <w:proofErr w:type="spellStart"/>
      <w:r w:rsidRPr="00B536B2">
        <w:rPr>
          <w:spacing w:val="-4"/>
          <w:sz w:val="24"/>
          <w:szCs w:val="24"/>
        </w:rPr>
        <w:t>класів</w:t>
      </w:r>
      <w:proofErr w:type="spellEnd"/>
      <w:r w:rsidRPr="00B536B2">
        <w:rPr>
          <w:spacing w:val="-4"/>
          <w:sz w:val="24"/>
          <w:szCs w:val="24"/>
        </w:rPr>
        <w:t xml:space="preserve"> </w:t>
      </w:r>
      <w:proofErr w:type="spellStart"/>
      <w:r w:rsidRPr="00B536B2">
        <w:rPr>
          <w:spacing w:val="-4"/>
          <w:sz w:val="24"/>
          <w:szCs w:val="24"/>
        </w:rPr>
        <w:t>слів</w:t>
      </w:r>
      <w:proofErr w:type="spellEnd"/>
      <w:r w:rsidRPr="00B536B2">
        <w:rPr>
          <w:spacing w:val="-4"/>
          <w:sz w:val="24"/>
          <w:szCs w:val="24"/>
          <w:lang w:val="uk-UA"/>
        </w:rPr>
        <w:t>:</w:t>
      </w:r>
      <w:r w:rsidRPr="00B536B2">
        <w:rPr>
          <w:spacing w:val="-4"/>
          <w:sz w:val="24"/>
          <w:szCs w:val="24"/>
        </w:rPr>
        <w:t xml:space="preserve"> </w:t>
      </w:r>
      <w:r w:rsidRPr="00B536B2">
        <w:rPr>
          <w:spacing w:val="-4"/>
          <w:sz w:val="24"/>
          <w:szCs w:val="24"/>
          <w:lang w:val="uk-UA"/>
        </w:rPr>
        <w:t>а</w:t>
      </w:r>
      <w:proofErr w:type="spellStart"/>
      <w:r w:rsidRPr="00B536B2">
        <w:rPr>
          <w:spacing w:val="-4"/>
          <w:sz w:val="24"/>
          <w:szCs w:val="24"/>
        </w:rPr>
        <w:t>втореф</w:t>
      </w:r>
      <w:proofErr w:type="spellEnd"/>
      <w:r w:rsidRPr="00B536B2">
        <w:rPr>
          <w:spacing w:val="-4"/>
          <w:sz w:val="24"/>
          <w:szCs w:val="24"/>
        </w:rPr>
        <w:t xml:space="preserve">. </w:t>
      </w:r>
      <w:proofErr w:type="spellStart"/>
      <w:r w:rsidRPr="00B536B2">
        <w:rPr>
          <w:spacing w:val="-4"/>
          <w:sz w:val="24"/>
          <w:szCs w:val="24"/>
        </w:rPr>
        <w:t>дис</w:t>
      </w:r>
      <w:proofErr w:type="spellEnd"/>
      <w:r w:rsidRPr="00B536B2">
        <w:rPr>
          <w:spacing w:val="-4"/>
          <w:sz w:val="24"/>
          <w:szCs w:val="24"/>
        </w:rPr>
        <w:t xml:space="preserve">. </w:t>
      </w:r>
      <w:r w:rsidRPr="00B536B2">
        <w:rPr>
          <w:spacing w:val="-4"/>
          <w:sz w:val="24"/>
          <w:szCs w:val="24"/>
          <w:lang w:val="uk-UA"/>
        </w:rPr>
        <w:t>на здобуття наук</w:t>
      </w:r>
      <w:proofErr w:type="gramStart"/>
      <w:r w:rsidRPr="00B536B2">
        <w:rPr>
          <w:spacing w:val="-4"/>
          <w:sz w:val="24"/>
          <w:szCs w:val="24"/>
          <w:lang w:val="uk-UA"/>
        </w:rPr>
        <w:t>.</w:t>
      </w:r>
      <w:proofErr w:type="gramEnd"/>
      <w:r w:rsidRPr="00B536B2">
        <w:rPr>
          <w:spacing w:val="-4"/>
          <w:sz w:val="24"/>
          <w:szCs w:val="24"/>
          <w:lang w:val="uk-UA"/>
        </w:rPr>
        <w:t xml:space="preserve"> </w:t>
      </w:r>
      <w:proofErr w:type="gramStart"/>
      <w:r w:rsidRPr="00B536B2">
        <w:rPr>
          <w:spacing w:val="-4"/>
          <w:sz w:val="24"/>
          <w:szCs w:val="24"/>
          <w:lang w:val="uk-UA"/>
        </w:rPr>
        <w:t>с</w:t>
      </w:r>
      <w:proofErr w:type="gramEnd"/>
      <w:r w:rsidRPr="00B536B2">
        <w:rPr>
          <w:spacing w:val="-4"/>
          <w:sz w:val="24"/>
          <w:szCs w:val="24"/>
          <w:lang w:val="uk-UA"/>
        </w:rPr>
        <w:t xml:space="preserve">тупеня  </w:t>
      </w:r>
      <w:r w:rsidRPr="00B536B2">
        <w:rPr>
          <w:spacing w:val="-4"/>
          <w:sz w:val="24"/>
          <w:szCs w:val="24"/>
        </w:rPr>
        <w:t xml:space="preserve">канд. </w:t>
      </w:r>
      <w:proofErr w:type="spellStart"/>
      <w:r w:rsidRPr="00B536B2">
        <w:rPr>
          <w:spacing w:val="-4"/>
          <w:sz w:val="24"/>
          <w:szCs w:val="24"/>
        </w:rPr>
        <w:t>філол</w:t>
      </w:r>
      <w:proofErr w:type="spellEnd"/>
      <w:r w:rsidRPr="00B536B2">
        <w:rPr>
          <w:spacing w:val="-4"/>
          <w:sz w:val="24"/>
          <w:szCs w:val="24"/>
        </w:rPr>
        <w:t xml:space="preserve">. </w:t>
      </w:r>
      <w:r w:rsidRPr="00B536B2">
        <w:rPr>
          <w:spacing w:val="-4"/>
          <w:sz w:val="24"/>
          <w:szCs w:val="24"/>
          <w:lang w:val="uk-UA"/>
        </w:rPr>
        <w:t>н</w:t>
      </w:r>
      <w:proofErr w:type="spellStart"/>
      <w:r w:rsidRPr="00B536B2">
        <w:rPr>
          <w:spacing w:val="-4"/>
          <w:sz w:val="24"/>
          <w:szCs w:val="24"/>
        </w:rPr>
        <w:t>аук</w:t>
      </w:r>
      <w:proofErr w:type="spellEnd"/>
      <w:r w:rsidRPr="00B536B2">
        <w:rPr>
          <w:spacing w:val="-4"/>
          <w:sz w:val="24"/>
          <w:szCs w:val="24"/>
        </w:rPr>
        <w:t xml:space="preserve"> </w:t>
      </w:r>
      <w:r w:rsidRPr="00B536B2">
        <w:rPr>
          <w:spacing w:val="-4"/>
          <w:sz w:val="24"/>
          <w:szCs w:val="24"/>
          <w:lang w:val="uk-UA"/>
        </w:rPr>
        <w:t>/ О.П. </w:t>
      </w:r>
      <w:r w:rsidRPr="00B536B2">
        <w:rPr>
          <w:spacing w:val="-4"/>
          <w:sz w:val="24"/>
          <w:szCs w:val="24"/>
          <w:lang w:val="en-US"/>
        </w:rPr>
        <w:t> </w:t>
      </w:r>
      <w:proofErr w:type="spellStart"/>
      <w:r w:rsidRPr="00B536B2">
        <w:rPr>
          <w:spacing w:val="-4"/>
          <w:sz w:val="24"/>
          <w:szCs w:val="24"/>
          <w:lang w:val="uk-UA"/>
        </w:rPr>
        <w:t>Кушлик</w:t>
      </w:r>
      <w:proofErr w:type="spellEnd"/>
      <w:r w:rsidRPr="00B536B2">
        <w:rPr>
          <w:spacing w:val="-4"/>
          <w:sz w:val="24"/>
          <w:szCs w:val="24"/>
          <w:lang w:val="uk-UA"/>
        </w:rPr>
        <w:t xml:space="preserve">. </w:t>
      </w:r>
      <w:r w:rsidRPr="00B536B2">
        <w:rPr>
          <w:spacing w:val="-4"/>
          <w:sz w:val="24"/>
          <w:szCs w:val="24"/>
        </w:rPr>
        <w:t xml:space="preserve"> – Л</w:t>
      </w:r>
      <w:r w:rsidRPr="00B536B2">
        <w:rPr>
          <w:spacing w:val="-4"/>
          <w:sz w:val="24"/>
          <w:szCs w:val="24"/>
          <w:lang w:val="uk-UA"/>
        </w:rPr>
        <w:t>.</w:t>
      </w:r>
      <w:r w:rsidRPr="00B536B2">
        <w:rPr>
          <w:spacing w:val="-4"/>
          <w:sz w:val="24"/>
          <w:szCs w:val="24"/>
        </w:rPr>
        <w:t>, 2000.</w:t>
      </w:r>
      <w:r w:rsidRPr="00B536B2">
        <w:rPr>
          <w:spacing w:val="-4"/>
          <w:sz w:val="24"/>
          <w:szCs w:val="24"/>
          <w:lang w:val="uk-UA"/>
        </w:rPr>
        <w:t xml:space="preserve"> – 20 с.</w:t>
      </w:r>
    </w:p>
  </w:footnote>
  <w:footnote w:id="7">
    <w:p w:rsidR="000C3A37" w:rsidRPr="00B536B2" w:rsidRDefault="000C3A37" w:rsidP="00B536B2">
      <w:pPr>
        <w:pStyle w:val="a5"/>
        <w:ind w:left="567" w:hanging="567"/>
        <w:rPr>
          <w:sz w:val="24"/>
          <w:szCs w:val="24"/>
          <w:lang w:val="uk-UA"/>
        </w:rPr>
      </w:pPr>
      <w:r w:rsidRPr="00B536B2">
        <w:rPr>
          <w:rStyle w:val="a7"/>
          <w:sz w:val="24"/>
          <w:szCs w:val="24"/>
        </w:rPr>
        <w:footnoteRef/>
      </w:r>
      <w:r w:rsidRPr="00B536B2">
        <w:rPr>
          <w:sz w:val="24"/>
          <w:szCs w:val="24"/>
          <w:lang w:val="uk-UA"/>
        </w:rPr>
        <w:t xml:space="preserve"> </w:t>
      </w:r>
      <w:r w:rsidRPr="00B536B2">
        <w:rPr>
          <w:i/>
          <w:iCs/>
          <w:spacing w:val="-4"/>
          <w:sz w:val="24"/>
          <w:szCs w:val="24"/>
          <w:lang w:val="uk-UA"/>
        </w:rPr>
        <w:t>Данилюк І. Г.</w:t>
      </w:r>
      <w:r w:rsidRPr="00B536B2">
        <w:rPr>
          <w:spacing w:val="-4"/>
          <w:sz w:val="24"/>
          <w:szCs w:val="24"/>
          <w:lang w:val="uk-UA"/>
        </w:rPr>
        <w:t xml:space="preserve"> Синкретизм у системі частин мови:  </w:t>
      </w:r>
      <w:proofErr w:type="spellStart"/>
      <w:r w:rsidRPr="00B536B2">
        <w:rPr>
          <w:spacing w:val="-4"/>
          <w:sz w:val="24"/>
          <w:szCs w:val="24"/>
          <w:lang w:val="uk-UA"/>
        </w:rPr>
        <w:t>автореф</w:t>
      </w:r>
      <w:proofErr w:type="spellEnd"/>
      <w:r w:rsidRPr="00B536B2">
        <w:rPr>
          <w:spacing w:val="-4"/>
          <w:sz w:val="24"/>
          <w:szCs w:val="24"/>
          <w:lang w:val="uk-UA"/>
        </w:rPr>
        <w:t xml:space="preserve">. </w:t>
      </w:r>
      <w:proofErr w:type="spellStart"/>
      <w:r w:rsidRPr="00B536B2">
        <w:rPr>
          <w:spacing w:val="-4"/>
          <w:sz w:val="24"/>
          <w:szCs w:val="24"/>
          <w:lang w:val="uk-UA"/>
        </w:rPr>
        <w:t>дис</w:t>
      </w:r>
      <w:proofErr w:type="spellEnd"/>
      <w:r w:rsidRPr="00B536B2">
        <w:rPr>
          <w:spacing w:val="-4"/>
          <w:sz w:val="24"/>
          <w:szCs w:val="24"/>
          <w:lang w:val="uk-UA"/>
        </w:rPr>
        <w:t xml:space="preserve">. на здобуття наук. ступеня </w:t>
      </w:r>
      <w:proofErr w:type="spellStart"/>
      <w:r w:rsidRPr="00B536B2">
        <w:rPr>
          <w:spacing w:val="-4"/>
          <w:sz w:val="24"/>
          <w:szCs w:val="24"/>
          <w:lang w:val="uk-UA"/>
        </w:rPr>
        <w:t>канд</w:t>
      </w:r>
      <w:proofErr w:type="spellEnd"/>
      <w:r w:rsidRPr="00B536B2">
        <w:rPr>
          <w:spacing w:val="-4"/>
          <w:sz w:val="24"/>
          <w:szCs w:val="24"/>
          <w:lang w:val="uk-UA"/>
        </w:rPr>
        <w:t xml:space="preserve">. </w:t>
      </w:r>
      <w:proofErr w:type="spellStart"/>
      <w:r w:rsidRPr="00B536B2">
        <w:rPr>
          <w:spacing w:val="-4"/>
          <w:sz w:val="24"/>
          <w:szCs w:val="24"/>
          <w:lang w:val="uk-UA"/>
        </w:rPr>
        <w:t>філол</w:t>
      </w:r>
      <w:proofErr w:type="spellEnd"/>
      <w:r w:rsidRPr="00B536B2">
        <w:rPr>
          <w:spacing w:val="-4"/>
          <w:sz w:val="24"/>
          <w:szCs w:val="24"/>
          <w:lang w:val="uk-UA"/>
        </w:rPr>
        <w:t>. наук / І.Г. Данилюк.  – Донецьк, 2006. – 19 с.</w:t>
      </w:r>
    </w:p>
  </w:footnote>
  <w:footnote w:id="8">
    <w:p w:rsidR="000C3A37" w:rsidRPr="00B536B2" w:rsidRDefault="000C3A37" w:rsidP="00B536B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B536B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53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  <w:lang w:val="uk-UA"/>
        </w:rPr>
        <w:t>Шипнівська</w:t>
      </w:r>
      <w:proofErr w:type="spellEnd"/>
      <w:r w:rsidRPr="00B536B2">
        <w:rPr>
          <w:rFonts w:ascii="Times New Roman" w:hAnsi="Times New Roman" w:cs="Times New Roman"/>
          <w:i/>
          <w:iCs/>
          <w:spacing w:val="-4"/>
          <w:sz w:val="24"/>
          <w:szCs w:val="24"/>
          <w:lang w:val="uk-UA"/>
        </w:rPr>
        <w:t xml:space="preserve"> О. О.</w:t>
      </w:r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Структурно-семантичні та функціональні характеристики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міжчастиномовної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морфологічної омонімії сучасної української омонімії: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автореф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дис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на здобуття наук. ступеня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канд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філол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наук / </w:t>
      </w:r>
      <w:proofErr w:type="spellStart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О.О.Шипнівська</w:t>
      </w:r>
      <w:proofErr w:type="spellEnd"/>
      <w:r w:rsidRPr="00B536B2">
        <w:rPr>
          <w:rFonts w:ascii="Times New Roman" w:hAnsi="Times New Roman" w:cs="Times New Roman"/>
          <w:spacing w:val="-4"/>
          <w:sz w:val="24"/>
          <w:szCs w:val="24"/>
          <w:lang w:val="uk-UA"/>
        </w:rPr>
        <w:t>. – К., 2007. – 21 с.</w:t>
      </w:r>
    </w:p>
  </w:footnote>
  <w:footnote w:id="9">
    <w:p w:rsidR="000C3A37" w:rsidRPr="00B536B2" w:rsidRDefault="000C3A37" w:rsidP="00B536B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36B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5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i/>
          <w:color w:val="000000"/>
          <w:sz w:val="24"/>
          <w:szCs w:val="24"/>
        </w:rPr>
        <w:t>Ващенко</w:t>
      </w:r>
      <w:proofErr w:type="spellEnd"/>
      <w:r w:rsidRPr="00B536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В. С.</w:t>
      </w:r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color w:val="000000"/>
          <w:sz w:val="24"/>
          <w:szCs w:val="24"/>
        </w:rPr>
        <w:t>Явища</w:t>
      </w:r>
      <w:proofErr w:type="spellEnd"/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color w:val="000000"/>
          <w:sz w:val="24"/>
          <w:szCs w:val="24"/>
        </w:rPr>
        <w:t>переходу</w:t>
      </w:r>
      <w:proofErr w:type="spellEnd"/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536B2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color w:val="000000"/>
          <w:sz w:val="24"/>
          <w:szCs w:val="24"/>
        </w:rPr>
        <w:t>частин</w:t>
      </w:r>
      <w:proofErr w:type="spellEnd"/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B536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</w:t>
      </w:r>
      <w:proofErr w:type="spellStart"/>
      <w:r w:rsidRPr="00B536B2">
        <w:rPr>
          <w:rFonts w:ascii="Times New Roman" w:hAnsi="Times New Roman" w:cs="Times New Roman"/>
          <w:color w:val="000000"/>
          <w:sz w:val="24"/>
          <w:szCs w:val="24"/>
          <w:lang w:val="uk-UA"/>
        </w:rPr>
        <w:t>В.С.Ващенко</w:t>
      </w:r>
      <w:proofErr w:type="spellEnd"/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B536B2">
        <w:rPr>
          <w:rFonts w:ascii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B536B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6B2"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536B2"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536B2">
        <w:rPr>
          <w:rFonts w:ascii="Times New Roman" w:hAnsi="Times New Roman" w:cs="Times New Roman"/>
          <w:sz w:val="24"/>
          <w:szCs w:val="24"/>
        </w:rPr>
        <w:t>–</w:t>
      </w:r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1953. </w:t>
      </w:r>
      <w:proofErr w:type="gramStart"/>
      <w:r w:rsidRPr="00B536B2">
        <w:rPr>
          <w:rFonts w:ascii="Times New Roman" w:hAnsi="Times New Roman" w:cs="Times New Roman"/>
          <w:sz w:val="24"/>
          <w:szCs w:val="24"/>
        </w:rPr>
        <w:t xml:space="preserve">– </w:t>
      </w:r>
      <w:r w:rsidRPr="00B536B2">
        <w:rPr>
          <w:rFonts w:ascii="Times New Roman" w:hAnsi="Times New Roman" w:cs="Times New Roman"/>
          <w:color w:val="000000"/>
          <w:sz w:val="24"/>
          <w:szCs w:val="24"/>
        </w:rPr>
        <w:t>№ 6.</w:t>
      </w:r>
      <w:proofErr w:type="gramEnd"/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6B2">
        <w:rPr>
          <w:rFonts w:ascii="Times New Roman" w:hAnsi="Times New Roman" w:cs="Times New Roman"/>
          <w:sz w:val="24"/>
          <w:szCs w:val="24"/>
        </w:rPr>
        <w:t>–</w:t>
      </w:r>
      <w:r w:rsidRPr="00B53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36B2">
        <w:rPr>
          <w:rFonts w:ascii="Times New Roman" w:hAnsi="Times New Roman" w:cs="Times New Roman"/>
          <w:color w:val="000000"/>
          <w:sz w:val="24"/>
          <w:szCs w:val="24"/>
        </w:rPr>
        <w:t>С. 14</w:t>
      </w:r>
      <w:proofErr w:type="gramEnd"/>
      <w:r w:rsidRPr="00B536B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36B2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B536B2">
        <w:rPr>
          <w:rFonts w:ascii="Times New Roman" w:hAnsi="Times New Roman" w:cs="Times New Roman"/>
          <w:color w:val="000000"/>
          <w:sz w:val="24"/>
          <w:szCs w:val="24"/>
        </w:rPr>
        <w:t>15.</w:t>
      </w:r>
    </w:p>
  </w:footnote>
  <w:footnote w:id="10">
    <w:p w:rsidR="000C3A37" w:rsidRPr="00B536B2" w:rsidRDefault="000C3A37" w:rsidP="00B536B2">
      <w:pPr>
        <w:pStyle w:val="a5"/>
        <w:tabs>
          <w:tab w:val="right" w:pos="9921"/>
        </w:tabs>
        <w:rPr>
          <w:sz w:val="24"/>
          <w:szCs w:val="24"/>
          <w:lang w:val="uk-UA"/>
        </w:rPr>
      </w:pPr>
      <w:r w:rsidRPr="00B536B2">
        <w:rPr>
          <w:rStyle w:val="a7"/>
          <w:sz w:val="24"/>
          <w:szCs w:val="24"/>
        </w:rPr>
        <w:footnoteRef/>
      </w:r>
      <w:r w:rsidRPr="00B536B2">
        <w:rPr>
          <w:sz w:val="24"/>
          <w:szCs w:val="24"/>
        </w:rPr>
        <w:t xml:space="preserve"> </w:t>
      </w:r>
      <w:proofErr w:type="spellStart"/>
      <w:r w:rsidRPr="00B536B2">
        <w:rPr>
          <w:rStyle w:val="5"/>
          <w:sz w:val="24"/>
          <w:szCs w:val="24"/>
        </w:rPr>
        <w:t>Бабайцева</w:t>
      </w:r>
      <w:proofErr w:type="spellEnd"/>
      <w:r w:rsidRPr="00B536B2">
        <w:rPr>
          <w:rStyle w:val="5"/>
          <w:sz w:val="24"/>
          <w:szCs w:val="24"/>
        </w:rPr>
        <w:t xml:space="preserve"> В.В.</w:t>
      </w:r>
      <w:r w:rsidRPr="00B536B2">
        <w:rPr>
          <w:rStyle w:val="50"/>
          <w:sz w:val="24"/>
          <w:szCs w:val="24"/>
        </w:rPr>
        <w:t xml:space="preserve"> Явления переходности в грамматике рус</w:t>
      </w:r>
      <w:r w:rsidRPr="00B536B2">
        <w:rPr>
          <w:rStyle w:val="50"/>
          <w:sz w:val="24"/>
          <w:szCs w:val="24"/>
        </w:rPr>
        <w:softHyphen/>
        <w:t>ского языка</w:t>
      </w:r>
      <w:r w:rsidRPr="00B536B2">
        <w:rPr>
          <w:rStyle w:val="50"/>
          <w:sz w:val="24"/>
          <w:szCs w:val="24"/>
          <w:lang w:val="uk-UA"/>
        </w:rPr>
        <w:t xml:space="preserve"> / </w:t>
      </w:r>
      <w:proofErr w:type="spellStart"/>
      <w:r w:rsidRPr="00B536B2">
        <w:rPr>
          <w:rStyle w:val="50"/>
          <w:sz w:val="24"/>
          <w:szCs w:val="24"/>
          <w:lang w:val="uk-UA"/>
        </w:rPr>
        <w:t>В.В.Бабайцева</w:t>
      </w:r>
      <w:proofErr w:type="spellEnd"/>
      <w:r w:rsidRPr="00B536B2">
        <w:rPr>
          <w:rStyle w:val="50"/>
          <w:sz w:val="24"/>
          <w:szCs w:val="24"/>
          <w:lang w:val="uk-UA"/>
        </w:rPr>
        <w:t xml:space="preserve">. </w:t>
      </w:r>
      <w:r w:rsidRPr="00B536B2">
        <w:rPr>
          <w:spacing w:val="-4"/>
          <w:sz w:val="24"/>
          <w:szCs w:val="24"/>
        </w:rPr>
        <w:t xml:space="preserve">– </w:t>
      </w:r>
      <w:r w:rsidRPr="00B536B2">
        <w:rPr>
          <w:rStyle w:val="50"/>
          <w:sz w:val="24"/>
          <w:szCs w:val="24"/>
        </w:rPr>
        <w:t>М.</w:t>
      </w:r>
      <w:r w:rsidRPr="00B536B2">
        <w:rPr>
          <w:rStyle w:val="50"/>
          <w:sz w:val="24"/>
          <w:szCs w:val="24"/>
          <w:lang w:val="uk-UA"/>
        </w:rPr>
        <w:t xml:space="preserve">: </w:t>
      </w:r>
      <w:proofErr w:type="spellStart"/>
      <w:r w:rsidRPr="00B536B2">
        <w:rPr>
          <w:rStyle w:val="50"/>
          <w:sz w:val="24"/>
          <w:szCs w:val="24"/>
          <w:lang w:val="uk-UA"/>
        </w:rPr>
        <w:t>Дрофа</w:t>
      </w:r>
      <w:proofErr w:type="spellEnd"/>
      <w:r w:rsidRPr="00B536B2">
        <w:rPr>
          <w:rStyle w:val="50"/>
          <w:sz w:val="24"/>
          <w:szCs w:val="24"/>
        </w:rPr>
        <w:t>, 2000. – С. 27</w:t>
      </w:r>
      <w:r w:rsidRPr="00B536B2">
        <w:rPr>
          <w:rStyle w:val="50"/>
          <w:sz w:val="24"/>
          <w:szCs w:val="24"/>
          <w:lang w:val="uk-UA"/>
        </w:rPr>
        <w:t>.</w:t>
      </w:r>
      <w:r w:rsidRPr="00B536B2">
        <w:rPr>
          <w:rStyle w:val="50"/>
          <w:sz w:val="24"/>
          <w:szCs w:val="24"/>
          <w:lang w:val="uk-UA"/>
        </w:rPr>
        <w:tab/>
      </w:r>
    </w:p>
  </w:footnote>
  <w:footnote w:id="11">
    <w:p w:rsidR="000C3A37" w:rsidRPr="00B536B2" w:rsidRDefault="000C3A37" w:rsidP="00B536B2">
      <w:pPr>
        <w:pStyle w:val="a5"/>
        <w:rPr>
          <w:sz w:val="24"/>
          <w:szCs w:val="24"/>
          <w:lang w:val="uk-UA"/>
        </w:rPr>
      </w:pPr>
      <w:r w:rsidRPr="00B536B2">
        <w:rPr>
          <w:rStyle w:val="a7"/>
          <w:sz w:val="24"/>
          <w:szCs w:val="24"/>
        </w:rPr>
        <w:footnoteRef/>
      </w:r>
      <w:r w:rsidRPr="00B536B2">
        <w:rPr>
          <w:sz w:val="24"/>
          <w:szCs w:val="24"/>
        </w:rPr>
        <w:t xml:space="preserve"> </w:t>
      </w:r>
      <w:r w:rsidRPr="00B536B2">
        <w:rPr>
          <w:rStyle w:val="50"/>
          <w:i/>
          <w:sz w:val="24"/>
          <w:szCs w:val="24"/>
        </w:rPr>
        <w:t>Высоцкая И. В.</w:t>
      </w:r>
      <w:r w:rsidRPr="00B536B2">
        <w:rPr>
          <w:rStyle w:val="50"/>
          <w:sz w:val="24"/>
          <w:szCs w:val="24"/>
        </w:rPr>
        <w:t xml:space="preserve"> Синкретизм в системе частей речи современного русского языка</w:t>
      </w:r>
      <w:r w:rsidRPr="00B536B2">
        <w:rPr>
          <w:rStyle w:val="50"/>
          <w:sz w:val="24"/>
          <w:szCs w:val="24"/>
          <w:lang w:val="uk-UA"/>
        </w:rPr>
        <w:t xml:space="preserve"> / И.В. </w:t>
      </w:r>
      <w:r w:rsidRPr="00B536B2">
        <w:rPr>
          <w:rStyle w:val="50"/>
          <w:sz w:val="24"/>
          <w:szCs w:val="24"/>
        </w:rPr>
        <w:t>Высоцкая</w:t>
      </w:r>
      <w:r w:rsidRPr="00B536B2">
        <w:rPr>
          <w:rStyle w:val="50"/>
          <w:sz w:val="24"/>
          <w:szCs w:val="24"/>
          <w:lang w:val="uk-UA"/>
        </w:rPr>
        <w:t>.</w:t>
      </w:r>
      <w:r w:rsidRPr="00B536B2">
        <w:rPr>
          <w:rStyle w:val="50"/>
          <w:sz w:val="24"/>
          <w:szCs w:val="24"/>
        </w:rPr>
        <w:t xml:space="preserve"> – </w:t>
      </w:r>
      <w:r w:rsidRPr="00B536B2">
        <w:rPr>
          <w:rStyle w:val="50"/>
          <w:sz w:val="24"/>
          <w:szCs w:val="24"/>
          <w:lang w:val="uk-UA"/>
        </w:rPr>
        <w:t xml:space="preserve"> </w:t>
      </w:r>
      <w:r w:rsidRPr="00B536B2">
        <w:rPr>
          <w:rStyle w:val="50"/>
          <w:sz w:val="24"/>
          <w:szCs w:val="24"/>
        </w:rPr>
        <w:t>М.</w:t>
      </w:r>
      <w:r w:rsidRPr="00B536B2">
        <w:rPr>
          <w:rStyle w:val="50"/>
          <w:sz w:val="24"/>
          <w:szCs w:val="24"/>
          <w:lang w:val="uk-UA"/>
        </w:rPr>
        <w:t>: МПГУ</w:t>
      </w:r>
      <w:r w:rsidRPr="00B536B2">
        <w:rPr>
          <w:rStyle w:val="50"/>
          <w:sz w:val="24"/>
          <w:szCs w:val="24"/>
        </w:rPr>
        <w:t>, 2006. – С. 41.</w:t>
      </w:r>
    </w:p>
  </w:footnote>
  <w:footnote w:id="12">
    <w:p w:rsidR="000C3A37" w:rsidRPr="00B536B2" w:rsidRDefault="000C3A37" w:rsidP="00B536B2">
      <w:pPr>
        <w:pStyle w:val="a5"/>
        <w:rPr>
          <w:sz w:val="24"/>
          <w:szCs w:val="24"/>
          <w:lang w:val="uk-UA"/>
        </w:rPr>
      </w:pPr>
      <w:r w:rsidRPr="00B536B2">
        <w:rPr>
          <w:rStyle w:val="a7"/>
          <w:sz w:val="24"/>
          <w:szCs w:val="24"/>
        </w:rPr>
        <w:footnoteRef/>
      </w:r>
      <w:r w:rsidRPr="00B536B2">
        <w:rPr>
          <w:sz w:val="24"/>
          <w:szCs w:val="24"/>
          <w:lang w:val="uk-UA"/>
        </w:rPr>
        <w:t xml:space="preserve"> </w:t>
      </w:r>
      <w:r w:rsidRPr="00B536B2">
        <w:rPr>
          <w:i/>
          <w:sz w:val="24"/>
          <w:szCs w:val="24"/>
          <w:lang w:val="uk-UA"/>
        </w:rPr>
        <w:t xml:space="preserve">Вихованець І.Р., </w:t>
      </w:r>
      <w:proofErr w:type="spellStart"/>
      <w:r w:rsidRPr="00B536B2">
        <w:rPr>
          <w:i/>
          <w:sz w:val="24"/>
          <w:szCs w:val="24"/>
          <w:lang w:val="uk-UA"/>
        </w:rPr>
        <w:t>Городенська</w:t>
      </w:r>
      <w:proofErr w:type="spellEnd"/>
      <w:r w:rsidRPr="00B536B2">
        <w:rPr>
          <w:i/>
          <w:sz w:val="24"/>
          <w:szCs w:val="24"/>
          <w:lang w:val="uk-UA"/>
        </w:rPr>
        <w:t xml:space="preserve"> К.Г. </w:t>
      </w:r>
      <w:r w:rsidRPr="00B536B2">
        <w:rPr>
          <w:sz w:val="24"/>
          <w:szCs w:val="24"/>
          <w:lang w:val="uk-UA"/>
        </w:rPr>
        <w:t xml:space="preserve">Теоретична морфологія української мови / </w:t>
      </w:r>
      <w:proofErr w:type="spellStart"/>
      <w:r w:rsidRPr="00B536B2">
        <w:rPr>
          <w:sz w:val="24"/>
          <w:szCs w:val="24"/>
          <w:lang w:val="uk-UA"/>
        </w:rPr>
        <w:t>І.Р.Вихованець</w:t>
      </w:r>
      <w:proofErr w:type="spellEnd"/>
      <w:r w:rsidRPr="00B536B2">
        <w:rPr>
          <w:sz w:val="24"/>
          <w:szCs w:val="24"/>
          <w:lang w:val="uk-UA"/>
        </w:rPr>
        <w:t xml:space="preserve">, </w:t>
      </w:r>
      <w:proofErr w:type="spellStart"/>
      <w:r w:rsidRPr="00B536B2">
        <w:rPr>
          <w:sz w:val="24"/>
          <w:szCs w:val="24"/>
          <w:lang w:val="uk-UA"/>
        </w:rPr>
        <w:t>К.Г.Городенська</w:t>
      </w:r>
      <w:proofErr w:type="spellEnd"/>
      <w:r w:rsidRPr="00B536B2">
        <w:rPr>
          <w:sz w:val="24"/>
          <w:szCs w:val="24"/>
          <w:lang w:val="uk-UA"/>
        </w:rPr>
        <w:t xml:space="preserve">. – </w:t>
      </w:r>
      <w:proofErr w:type="spellStart"/>
      <w:r w:rsidRPr="00B536B2">
        <w:rPr>
          <w:sz w:val="24"/>
          <w:szCs w:val="24"/>
          <w:lang w:val="uk-UA"/>
        </w:rPr>
        <w:t>К.:Пульсари</w:t>
      </w:r>
      <w:proofErr w:type="spellEnd"/>
      <w:r w:rsidRPr="00B536B2">
        <w:rPr>
          <w:sz w:val="24"/>
          <w:szCs w:val="24"/>
          <w:lang w:val="uk-UA"/>
        </w:rPr>
        <w:t>, 2004. – С. 17.</w:t>
      </w:r>
    </w:p>
  </w:footnote>
  <w:footnote w:id="13">
    <w:p w:rsidR="000C3A37" w:rsidRPr="00CB0D7E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 w:rsidRPr="00CB0D7E">
        <w:rPr>
          <w:lang w:val="uk-UA"/>
        </w:rPr>
        <w:t xml:space="preserve"> </w:t>
      </w:r>
      <w:proofErr w:type="spellStart"/>
      <w:r w:rsidRPr="00CB0D7E">
        <w:rPr>
          <w:i/>
          <w:iCs/>
          <w:lang w:val="uk-UA"/>
        </w:rPr>
        <w:t>Горпинич</w:t>
      </w:r>
      <w:proofErr w:type="spellEnd"/>
      <w:r w:rsidRPr="00CB0D7E">
        <w:rPr>
          <w:i/>
          <w:iCs/>
          <w:lang w:val="uk-UA"/>
        </w:rPr>
        <w:t xml:space="preserve">  В. О.</w:t>
      </w:r>
      <w:r>
        <w:rPr>
          <w:lang w:val="uk-UA"/>
        </w:rPr>
        <w:t xml:space="preserve"> Морфологія української мови / </w:t>
      </w:r>
      <w:proofErr w:type="spellStart"/>
      <w:r>
        <w:rPr>
          <w:lang w:val="uk-UA"/>
        </w:rPr>
        <w:t>В.О.Горпинич</w:t>
      </w:r>
      <w:proofErr w:type="spellEnd"/>
      <w:r>
        <w:rPr>
          <w:lang w:val="uk-UA"/>
        </w:rPr>
        <w:t>.</w:t>
      </w:r>
      <w:r w:rsidRPr="00CB0D7E">
        <w:rPr>
          <w:lang w:val="uk-UA"/>
        </w:rPr>
        <w:t xml:space="preserve"> – К.</w:t>
      </w:r>
      <w:r>
        <w:rPr>
          <w:lang w:val="uk-UA"/>
        </w:rPr>
        <w:t>: Академія</w:t>
      </w:r>
      <w:r w:rsidRPr="00CB0D7E">
        <w:rPr>
          <w:lang w:val="uk-UA"/>
        </w:rPr>
        <w:t xml:space="preserve">, 2004. </w:t>
      </w:r>
      <w:r w:rsidRPr="00CB0D7E">
        <w:rPr>
          <w:rStyle w:val="50"/>
          <w:lang w:val="uk-UA"/>
        </w:rPr>
        <w:t>–</w:t>
      </w:r>
      <w:r>
        <w:rPr>
          <w:rStyle w:val="50"/>
          <w:lang w:val="uk-UA"/>
        </w:rPr>
        <w:t xml:space="preserve"> </w:t>
      </w:r>
      <w:r w:rsidRPr="00CB0D7E">
        <w:rPr>
          <w:lang w:val="uk-UA"/>
        </w:rPr>
        <w:t>С. 311</w:t>
      </w:r>
      <w:r>
        <w:rPr>
          <w:lang w:val="uk-UA"/>
        </w:rPr>
        <w:t>.</w:t>
      </w:r>
    </w:p>
  </w:footnote>
  <w:footnote w:id="14">
    <w:p w:rsidR="000C3A37" w:rsidRPr="006D2479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 w:rsidRPr="00453849">
        <w:rPr>
          <w:lang w:val="uk-UA"/>
        </w:rPr>
        <w:t xml:space="preserve"> </w:t>
      </w:r>
      <w:r w:rsidRPr="00CC01E3">
        <w:rPr>
          <w:i/>
          <w:lang w:val="uk-UA"/>
        </w:rPr>
        <w:t>Тараненко О. О.</w:t>
      </w:r>
      <w:r>
        <w:rPr>
          <w:lang w:val="uk-UA"/>
        </w:rPr>
        <w:t xml:space="preserve"> Омоніми / </w:t>
      </w:r>
      <w:proofErr w:type="spellStart"/>
      <w:r>
        <w:rPr>
          <w:lang w:val="uk-UA"/>
        </w:rPr>
        <w:t>О.О.Тараненко</w:t>
      </w:r>
      <w:proofErr w:type="spellEnd"/>
      <w:r>
        <w:rPr>
          <w:lang w:val="uk-UA"/>
        </w:rPr>
        <w:t xml:space="preserve"> // Українська мова:</w:t>
      </w:r>
      <w:r w:rsidRPr="00453849">
        <w:rPr>
          <w:lang w:val="uk-UA"/>
        </w:rPr>
        <w:t xml:space="preserve"> </w:t>
      </w:r>
      <w:r>
        <w:rPr>
          <w:lang w:val="uk-UA"/>
        </w:rPr>
        <w:t>енциклопедія. – К.: Українська енциклопедія ім. </w:t>
      </w:r>
      <w:proofErr w:type="spellStart"/>
      <w:r>
        <w:rPr>
          <w:lang w:val="uk-UA"/>
        </w:rPr>
        <w:t>М.П.Бажана</w:t>
      </w:r>
      <w:proofErr w:type="spellEnd"/>
      <w:r>
        <w:rPr>
          <w:lang w:val="uk-UA"/>
        </w:rPr>
        <w:t>, 2000. – С. 402.</w:t>
      </w:r>
    </w:p>
  </w:footnote>
  <w:footnote w:id="15">
    <w:p w:rsidR="000C3A37" w:rsidRPr="006D2479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Там само. – С. 402.</w:t>
      </w:r>
    </w:p>
  </w:footnote>
  <w:footnote w:id="16">
    <w:p w:rsidR="000C3A37" w:rsidRPr="00913CFF" w:rsidRDefault="000C3A37" w:rsidP="000C3A37">
      <w:pPr>
        <w:pStyle w:val="a5"/>
        <w:rPr>
          <w:lang w:val="uk-UA"/>
        </w:rPr>
      </w:pPr>
      <w:r w:rsidRPr="00913CFF">
        <w:rPr>
          <w:rStyle w:val="a7"/>
        </w:rPr>
        <w:footnoteRef/>
      </w:r>
      <w:r w:rsidRPr="006E3B20">
        <w:rPr>
          <w:lang w:val="uk-UA"/>
        </w:rPr>
        <w:t xml:space="preserve"> </w:t>
      </w:r>
      <w:r w:rsidRPr="006E3B20">
        <w:rPr>
          <w:i/>
          <w:lang w:val="uk-UA"/>
        </w:rPr>
        <w:t xml:space="preserve">Вихованець І. </w:t>
      </w:r>
      <w:r w:rsidRPr="00913CFF">
        <w:rPr>
          <w:i/>
        </w:rPr>
        <w:t>Р.</w:t>
      </w:r>
      <w:r w:rsidRPr="00913CFF">
        <w:t xml:space="preserve"> </w:t>
      </w:r>
      <w:proofErr w:type="spellStart"/>
      <w:r w:rsidRPr="00913CFF">
        <w:t>Частини</w:t>
      </w:r>
      <w:proofErr w:type="spellEnd"/>
      <w:r w:rsidRPr="00913CFF">
        <w:t xml:space="preserve"> </w:t>
      </w:r>
      <w:proofErr w:type="spellStart"/>
      <w:r w:rsidRPr="00913CFF">
        <w:t>мови</w:t>
      </w:r>
      <w:proofErr w:type="spellEnd"/>
      <w:r w:rsidRPr="00913CFF">
        <w:t xml:space="preserve"> в</w:t>
      </w:r>
      <w:r>
        <w:t xml:space="preserve"> семантико-</w:t>
      </w:r>
      <w:proofErr w:type="spellStart"/>
      <w:r>
        <w:t>граматичному</w:t>
      </w:r>
      <w:proofErr w:type="spellEnd"/>
      <w:r>
        <w:t xml:space="preserve"> </w:t>
      </w:r>
      <w:proofErr w:type="spellStart"/>
      <w:r>
        <w:t>аспект</w:t>
      </w:r>
      <w:proofErr w:type="gramStart"/>
      <w:r>
        <w:t>і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І.</w:t>
      </w:r>
      <w:proofErr w:type="gramEnd"/>
      <w:r>
        <w:rPr>
          <w:lang w:val="uk-UA"/>
        </w:rPr>
        <w:t>Р.Вихованець</w:t>
      </w:r>
      <w:proofErr w:type="spellEnd"/>
      <w:r>
        <w:rPr>
          <w:lang w:val="uk-UA"/>
        </w:rPr>
        <w:t>.</w:t>
      </w:r>
      <w:r w:rsidRPr="00913CFF">
        <w:t xml:space="preserve"> – К.</w:t>
      </w:r>
      <w:r>
        <w:rPr>
          <w:lang w:val="uk-UA"/>
        </w:rPr>
        <w:t>: Наук</w:t>
      </w:r>
      <w:proofErr w:type="gramStart"/>
      <w:r>
        <w:rPr>
          <w:lang w:val="uk-UA"/>
        </w:rPr>
        <w:t>.</w:t>
      </w:r>
      <w:proofErr w:type="gramEnd"/>
      <w:r>
        <w:rPr>
          <w:lang w:val="uk-UA"/>
        </w:rPr>
        <w:t xml:space="preserve"> </w:t>
      </w:r>
      <w:proofErr w:type="gramStart"/>
      <w:r>
        <w:rPr>
          <w:lang w:val="uk-UA"/>
        </w:rPr>
        <w:t>д</w:t>
      </w:r>
      <w:proofErr w:type="gramEnd"/>
      <w:r>
        <w:rPr>
          <w:lang w:val="uk-UA"/>
        </w:rPr>
        <w:t>умка</w:t>
      </w:r>
      <w:r w:rsidRPr="00913CFF">
        <w:t>, 1988. – С.</w:t>
      </w:r>
      <w:r>
        <w:rPr>
          <w:lang w:val="uk-UA"/>
        </w:rPr>
        <w:t> </w:t>
      </w:r>
      <w:r w:rsidRPr="00913CFF">
        <w:t>20</w:t>
      </w:r>
      <w:r w:rsidRPr="00913CFF">
        <w:rPr>
          <w:lang w:val="uk-UA"/>
        </w:rPr>
        <w:t>.</w:t>
      </w:r>
    </w:p>
  </w:footnote>
  <w:footnote w:id="17">
    <w:p w:rsidR="000C3A37" w:rsidRPr="00913CFF" w:rsidRDefault="000C3A37" w:rsidP="000C3A37">
      <w:pPr>
        <w:pStyle w:val="a5"/>
        <w:rPr>
          <w:lang w:val="uk-UA"/>
        </w:rPr>
      </w:pPr>
      <w:r w:rsidRPr="00913CFF">
        <w:rPr>
          <w:rStyle w:val="a7"/>
        </w:rPr>
        <w:footnoteRef/>
      </w:r>
      <w:r w:rsidRPr="00BD2860">
        <w:rPr>
          <w:lang w:val="uk-UA"/>
        </w:rPr>
        <w:t xml:space="preserve"> </w:t>
      </w:r>
      <w:r w:rsidRPr="00913CFF">
        <w:rPr>
          <w:i/>
          <w:lang w:val="uk-UA"/>
        </w:rPr>
        <w:t xml:space="preserve">Вихованець І.Р., </w:t>
      </w:r>
      <w:proofErr w:type="spellStart"/>
      <w:r w:rsidRPr="00913CFF">
        <w:rPr>
          <w:i/>
          <w:lang w:val="uk-UA"/>
        </w:rPr>
        <w:t>Городенська</w:t>
      </w:r>
      <w:proofErr w:type="spellEnd"/>
      <w:r w:rsidRPr="00913CFF">
        <w:rPr>
          <w:i/>
          <w:lang w:val="uk-UA"/>
        </w:rPr>
        <w:t xml:space="preserve"> К. Г.</w:t>
      </w:r>
      <w:r w:rsidRPr="00913CFF">
        <w:rPr>
          <w:lang w:val="uk-UA"/>
        </w:rPr>
        <w:t xml:space="preserve"> Теоретична</w:t>
      </w:r>
      <w:r>
        <w:rPr>
          <w:lang w:val="uk-UA"/>
        </w:rPr>
        <w:t xml:space="preserve"> морфологія української мови / </w:t>
      </w:r>
      <w:proofErr w:type="spellStart"/>
      <w:r>
        <w:rPr>
          <w:lang w:val="uk-UA"/>
        </w:rPr>
        <w:t>І.Р.Вихованець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К.Г.Городенська</w:t>
      </w:r>
      <w:proofErr w:type="spellEnd"/>
      <w:r>
        <w:rPr>
          <w:lang w:val="uk-UA"/>
        </w:rPr>
        <w:t>.</w:t>
      </w:r>
      <w:r w:rsidRPr="00913CFF">
        <w:rPr>
          <w:lang w:val="uk-UA"/>
        </w:rPr>
        <w:t xml:space="preserve"> – К.</w:t>
      </w:r>
      <w:r>
        <w:rPr>
          <w:lang w:val="uk-UA"/>
        </w:rPr>
        <w:t>: Пульсари</w:t>
      </w:r>
      <w:r w:rsidRPr="00913CFF">
        <w:rPr>
          <w:lang w:val="uk-UA"/>
        </w:rPr>
        <w:t>, 2004. – С. 17.</w:t>
      </w:r>
    </w:p>
  </w:footnote>
  <w:footnote w:id="18">
    <w:p w:rsidR="000C3A37" w:rsidRPr="00913CFF" w:rsidRDefault="000C3A37" w:rsidP="000C3A37">
      <w:pPr>
        <w:pStyle w:val="a5"/>
        <w:rPr>
          <w:lang w:val="uk-UA"/>
        </w:rPr>
      </w:pPr>
      <w:r w:rsidRPr="00913CFF">
        <w:rPr>
          <w:rStyle w:val="a7"/>
        </w:rPr>
        <w:footnoteRef/>
      </w:r>
      <w:r w:rsidRPr="00913CFF">
        <w:t xml:space="preserve"> </w:t>
      </w:r>
      <w:r w:rsidRPr="00913CFF">
        <w:rPr>
          <w:rStyle w:val="50"/>
          <w:i/>
        </w:rPr>
        <w:t>Высоцкая И. В.</w:t>
      </w:r>
      <w:r w:rsidRPr="00913CFF">
        <w:rPr>
          <w:rStyle w:val="50"/>
        </w:rPr>
        <w:t xml:space="preserve"> Синкретизм в системе частей р</w:t>
      </w:r>
      <w:r>
        <w:rPr>
          <w:rStyle w:val="50"/>
        </w:rPr>
        <w:t>ечи современного русского языка</w:t>
      </w:r>
      <w:r>
        <w:rPr>
          <w:rStyle w:val="50"/>
          <w:lang w:val="uk-UA"/>
        </w:rPr>
        <w:t xml:space="preserve"> / И.В. </w:t>
      </w:r>
      <w:r w:rsidRPr="00167CCF">
        <w:rPr>
          <w:rStyle w:val="50"/>
        </w:rPr>
        <w:t>Высоцкая</w:t>
      </w:r>
      <w:r w:rsidRPr="00167CCF">
        <w:rPr>
          <w:rStyle w:val="50"/>
          <w:lang w:val="uk-UA"/>
        </w:rPr>
        <w:t>.</w:t>
      </w:r>
      <w:r w:rsidRPr="00167CCF">
        <w:rPr>
          <w:rStyle w:val="50"/>
        </w:rPr>
        <w:t xml:space="preserve"> </w:t>
      </w:r>
      <w:r w:rsidRPr="00913CFF">
        <w:rPr>
          <w:rStyle w:val="50"/>
        </w:rPr>
        <w:t xml:space="preserve">– </w:t>
      </w:r>
      <w:r w:rsidRPr="00913CFF">
        <w:rPr>
          <w:rStyle w:val="50"/>
          <w:lang w:val="uk-UA"/>
        </w:rPr>
        <w:t xml:space="preserve"> </w:t>
      </w:r>
      <w:r w:rsidRPr="00913CFF">
        <w:rPr>
          <w:rStyle w:val="50"/>
        </w:rPr>
        <w:t>М.</w:t>
      </w:r>
      <w:r>
        <w:rPr>
          <w:rStyle w:val="50"/>
          <w:lang w:val="uk-UA"/>
        </w:rPr>
        <w:t>: МПГУ</w:t>
      </w:r>
      <w:r w:rsidRPr="00913CFF">
        <w:rPr>
          <w:rStyle w:val="50"/>
        </w:rPr>
        <w:t xml:space="preserve">, </w:t>
      </w:r>
      <w:r>
        <w:rPr>
          <w:rStyle w:val="50"/>
        </w:rPr>
        <w:t xml:space="preserve"> </w:t>
      </w:r>
      <w:r w:rsidRPr="00913CFF">
        <w:rPr>
          <w:rStyle w:val="50"/>
        </w:rPr>
        <w:t>2006. – С</w:t>
      </w:r>
      <w:r w:rsidRPr="00913CFF">
        <w:rPr>
          <w:rStyle w:val="50"/>
          <w:lang w:val="uk-UA"/>
        </w:rPr>
        <w:t>. 41.</w:t>
      </w:r>
    </w:p>
  </w:footnote>
  <w:footnote w:id="19">
    <w:p w:rsidR="000C3A37" w:rsidRPr="00913CFF" w:rsidRDefault="000C3A37" w:rsidP="000C3A37">
      <w:pPr>
        <w:pStyle w:val="a5"/>
        <w:rPr>
          <w:lang w:val="uk-UA"/>
        </w:rPr>
      </w:pPr>
      <w:r w:rsidRPr="00913CFF">
        <w:rPr>
          <w:rStyle w:val="a7"/>
        </w:rPr>
        <w:footnoteRef/>
      </w:r>
      <w:r w:rsidRPr="00913CFF">
        <w:t xml:space="preserve"> </w:t>
      </w:r>
      <w:r w:rsidRPr="00913CFF">
        <w:rPr>
          <w:lang w:val="uk-UA"/>
        </w:rPr>
        <w:t>Словник української мови: В 11 т. – К.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Наук.думка</w:t>
      </w:r>
      <w:proofErr w:type="spellEnd"/>
      <w:r w:rsidRPr="00913CFF">
        <w:rPr>
          <w:lang w:val="uk-UA"/>
        </w:rPr>
        <w:t>,</w:t>
      </w:r>
      <w:r>
        <w:rPr>
          <w:lang w:val="uk-UA"/>
        </w:rPr>
        <w:t xml:space="preserve"> </w:t>
      </w:r>
      <w:r w:rsidRPr="00913CFF">
        <w:rPr>
          <w:lang w:val="uk-UA"/>
        </w:rPr>
        <w:t>1970</w:t>
      </w:r>
      <w:r>
        <w:rPr>
          <w:lang w:val="uk-UA"/>
        </w:rPr>
        <w:t xml:space="preserve"> </w:t>
      </w:r>
      <w:r w:rsidRPr="00913CFF">
        <w:rPr>
          <w:lang w:val="uk-UA"/>
        </w:rPr>
        <w:t>– 1980.</w:t>
      </w:r>
    </w:p>
  </w:footnote>
  <w:footnote w:id="20">
    <w:p w:rsidR="000C3A37" w:rsidRPr="00913CFF" w:rsidRDefault="000C3A37" w:rsidP="000C3A37">
      <w:pPr>
        <w:pStyle w:val="a5"/>
        <w:rPr>
          <w:lang w:val="uk-UA"/>
        </w:rPr>
      </w:pPr>
      <w:r w:rsidRPr="00913CFF">
        <w:rPr>
          <w:rStyle w:val="a7"/>
        </w:rPr>
        <w:footnoteRef/>
      </w:r>
      <w:r w:rsidRPr="00913CFF">
        <w:t xml:space="preserve"> </w:t>
      </w:r>
      <w:r w:rsidRPr="00913CFF">
        <w:rPr>
          <w:lang w:val="uk-UA"/>
        </w:rPr>
        <w:t xml:space="preserve">Великий тлумачний словник української мови / Уклад. 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голов</w:t>
      </w:r>
      <w:proofErr w:type="spellEnd"/>
      <w:r>
        <w:rPr>
          <w:lang w:val="uk-UA"/>
        </w:rPr>
        <w:t>. ред. В. Т. Бусел. – К.: Перун,</w:t>
      </w:r>
      <w:r w:rsidRPr="00913CFF">
        <w:rPr>
          <w:lang w:val="uk-UA"/>
        </w:rPr>
        <w:t xml:space="preserve"> 2005. – 1728 с.</w:t>
      </w:r>
    </w:p>
  </w:footnote>
  <w:footnote w:id="21">
    <w:p w:rsidR="000C3A37" w:rsidRPr="00913CFF" w:rsidRDefault="000C3A37" w:rsidP="000C3A37">
      <w:pPr>
        <w:pStyle w:val="a5"/>
        <w:rPr>
          <w:lang w:val="uk-UA"/>
        </w:rPr>
      </w:pPr>
      <w:r w:rsidRPr="00913CFF">
        <w:rPr>
          <w:rStyle w:val="a7"/>
        </w:rPr>
        <w:footnoteRef/>
      </w:r>
      <w:r w:rsidRPr="00913CFF">
        <w:t xml:space="preserve"> </w:t>
      </w:r>
      <w:r w:rsidRPr="00913CFF">
        <w:rPr>
          <w:lang w:val="uk-UA"/>
        </w:rPr>
        <w:t>Словник української мови: У 20 т. – Т. І. – К.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Наук.думка</w:t>
      </w:r>
      <w:proofErr w:type="spellEnd"/>
      <w:r w:rsidRPr="00913CFF">
        <w:rPr>
          <w:lang w:val="uk-UA"/>
        </w:rPr>
        <w:t>, 2010.</w:t>
      </w:r>
    </w:p>
  </w:footnote>
  <w:footnote w:id="22">
    <w:p w:rsidR="000C3A37" w:rsidRPr="00913CFF" w:rsidRDefault="000C3A37" w:rsidP="000C3A37">
      <w:pPr>
        <w:pStyle w:val="a5"/>
        <w:rPr>
          <w:lang w:val="uk-UA"/>
        </w:rPr>
      </w:pPr>
      <w:r w:rsidRPr="00913CFF">
        <w:rPr>
          <w:rStyle w:val="a7"/>
        </w:rPr>
        <w:footnoteRef/>
      </w:r>
      <w:r w:rsidRPr="00283646">
        <w:rPr>
          <w:lang w:val="uk-UA"/>
        </w:rPr>
        <w:t xml:space="preserve"> </w:t>
      </w:r>
      <w:proofErr w:type="spellStart"/>
      <w:r w:rsidRPr="00283646">
        <w:rPr>
          <w:i/>
          <w:iCs/>
          <w:spacing w:val="-4"/>
          <w:lang w:val="uk-UA"/>
        </w:rPr>
        <w:t>Загнітко</w:t>
      </w:r>
      <w:proofErr w:type="spellEnd"/>
      <w:r w:rsidRPr="00283646">
        <w:rPr>
          <w:i/>
          <w:iCs/>
          <w:spacing w:val="-4"/>
          <w:lang w:val="uk-UA"/>
        </w:rPr>
        <w:t xml:space="preserve"> А. П.</w:t>
      </w:r>
      <w:r w:rsidRPr="00283646">
        <w:rPr>
          <w:spacing w:val="-4"/>
          <w:lang w:val="uk-UA"/>
        </w:rPr>
        <w:t xml:space="preserve"> Словник українських прийменників</w:t>
      </w:r>
      <w:r>
        <w:rPr>
          <w:spacing w:val="-4"/>
          <w:lang w:val="uk-UA"/>
        </w:rPr>
        <w:t>: с</w:t>
      </w:r>
      <w:r w:rsidRPr="00283646">
        <w:rPr>
          <w:spacing w:val="-4"/>
          <w:lang w:val="uk-UA"/>
        </w:rPr>
        <w:t>учасна українська мова</w:t>
      </w:r>
      <w:r>
        <w:rPr>
          <w:spacing w:val="-4"/>
          <w:lang w:val="uk-UA"/>
        </w:rPr>
        <w:t xml:space="preserve"> / </w:t>
      </w:r>
      <w:proofErr w:type="spellStart"/>
      <w:r>
        <w:rPr>
          <w:spacing w:val="-4"/>
          <w:lang w:val="uk-UA"/>
        </w:rPr>
        <w:t>А.П.Загнітко</w:t>
      </w:r>
      <w:proofErr w:type="spellEnd"/>
      <w:r>
        <w:rPr>
          <w:spacing w:val="-4"/>
          <w:lang w:val="uk-UA"/>
        </w:rPr>
        <w:t xml:space="preserve">, </w:t>
      </w:r>
      <w:proofErr w:type="spellStart"/>
      <w:r>
        <w:rPr>
          <w:spacing w:val="-4"/>
          <w:lang w:val="uk-UA"/>
        </w:rPr>
        <w:t>І.Г.Данилюк</w:t>
      </w:r>
      <w:proofErr w:type="spellEnd"/>
      <w:r>
        <w:rPr>
          <w:spacing w:val="-4"/>
          <w:lang w:val="uk-UA"/>
        </w:rPr>
        <w:t xml:space="preserve">, </w:t>
      </w:r>
      <w:proofErr w:type="spellStart"/>
      <w:r>
        <w:rPr>
          <w:spacing w:val="-4"/>
          <w:lang w:val="uk-UA"/>
        </w:rPr>
        <w:t>Г.В.Ситар</w:t>
      </w:r>
      <w:proofErr w:type="spellEnd"/>
      <w:r>
        <w:rPr>
          <w:spacing w:val="-4"/>
          <w:lang w:val="uk-UA"/>
        </w:rPr>
        <w:t xml:space="preserve">, </w:t>
      </w:r>
      <w:proofErr w:type="spellStart"/>
      <w:r>
        <w:rPr>
          <w:spacing w:val="-4"/>
          <w:lang w:val="uk-UA"/>
        </w:rPr>
        <w:t>І.А.Щукіна</w:t>
      </w:r>
      <w:proofErr w:type="spellEnd"/>
      <w:r>
        <w:rPr>
          <w:spacing w:val="-4"/>
          <w:lang w:val="uk-UA"/>
        </w:rPr>
        <w:t xml:space="preserve">. – Донецьк: </w:t>
      </w:r>
      <w:proofErr w:type="spellStart"/>
      <w:r>
        <w:rPr>
          <w:spacing w:val="-4"/>
          <w:lang w:val="uk-UA"/>
        </w:rPr>
        <w:t>Бао</w:t>
      </w:r>
      <w:proofErr w:type="spellEnd"/>
      <w:r>
        <w:rPr>
          <w:spacing w:val="-4"/>
          <w:lang w:val="uk-UA"/>
        </w:rPr>
        <w:t>,</w:t>
      </w:r>
      <w:r w:rsidRPr="00283646">
        <w:rPr>
          <w:spacing w:val="-4"/>
          <w:lang w:val="uk-UA"/>
        </w:rPr>
        <w:t xml:space="preserve"> 2007</w:t>
      </w:r>
      <w:r w:rsidRPr="00913CFF">
        <w:rPr>
          <w:spacing w:val="-4"/>
          <w:lang w:val="uk-UA"/>
        </w:rPr>
        <w:t>. – 416 с.</w:t>
      </w:r>
    </w:p>
  </w:footnote>
  <w:footnote w:id="23">
    <w:p w:rsidR="000C3A37" w:rsidRPr="003C2045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3C2045">
        <w:rPr>
          <w:i/>
          <w:lang w:val="uk-UA"/>
        </w:rPr>
        <w:t>Городенська</w:t>
      </w:r>
      <w:proofErr w:type="spellEnd"/>
      <w:r w:rsidRPr="003C2045">
        <w:rPr>
          <w:i/>
          <w:lang w:val="uk-UA"/>
        </w:rPr>
        <w:t xml:space="preserve"> К. Г.</w:t>
      </w:r>
      <w:r w:rsidRPr="003C2045">
        <w:rPr>
          <w:sz w:val="28"/>
          <w:szCs w:val="28"/>
          <w:lang w:val="uk-UA"/>
        </w:rPr>
        <w:t xml:space="preserve"> </w:t>
      </w:r>
      <w:r w:rsidRPr="003C2045">
        <w:rPr>
          <w:lang w:val="uk-UA"/>
        </w:rPr>
        <w:t>Грамати</w:t>
      </w:r>
      <w:r>
        <w:rPr>
          <w:lang w:val="uk-UA"/>
        </w:rPr>
        <w:t>чний словник української мови: с</w:t>
      </w:r>
      <w:r w:rsidRPr="003C2045">
        <w:rPr>
          <w:lang w:val="uk-UA"/>
        </w:rPr>
        <w:t>получники</w:t>
      </w:r>
      <w:r>
        <w:rPr>
          <w:lang w:val="uk-UA"/>
        </w:rPr>
        <w:t xml:space="preserve"> / </w:t>
      </w:r>
      <w:proofErr w:type="spellStart"/>
      <w:r>
        <w:rPr>
          <w:lang w:val="uk-UA"/>
        </w:rPr>
        <w:t>К.Г.Городенська</w:t>
      </w:r>
      <w:proofErr w:type="spellEnd"/>
      <w:r>
        <w:rPr>
          <w:lang w:val="uk-UA"/>
        </w:rPr>
        <w:t>. – Херсон: Вид-во ХДУ, 2007. – 340 с.</w:t>
      </w:r>
    </w:p>
  </w:footnote>
  <w:footnote w:id="24">
    <w:p w:rsidR="000C3A37" w:rsidRPr="003C2045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3C2045">
        <w:rPr>
          <w:lang w:val="uk-UA"/>
        </w:rPr>
        <w:t>Граматичний словни</w:t>
      </w:r>
      <w:r>
        <w:rPr>
          <w:lang w:val="uk-UA"/>
        </w:rPr>
        <w:t>к української літературної мови:</w:t>
      </w:r>
      <w:r w:rsidRPr="003C2045">
        <w:rPr>
          <w:lang w:val="uk-UA"/>
        </w:rPr>
        <w:t xml:space="preserve"> </w:t>
      </w:r>
      <w:r>
        <w:rPr>
          <w:lang w:val="uk-UA"/>
        </w:rPr>
        <w:t>с</w:t>
      </w:r>
      <w:r w:rsidRPr="003C2045">
        <w:rPr>
          <w:lang w:val="uk-UA"/>
        </w:rPr>
        <w:t>ловозміна</w:t>
      </w:r>
      <w:r>
        <w:rPr>
          <w:lang w:val="uk-UA"/>
        </w:rPr>
        <w:t xml:space="preserve">. – К.: Видавничий дім Дмитра </w:t>
      </w:r>
      <w:proofErr w:type="spellStart"/>
      <w:r>
        <w:rPr>
          <w:lang w:val="uk-UA"/>
        </w:rPr>
        <w:t>Бураго</w:t>
      </w:r>
      <w:proofErr w:type="spellEnd"/>
      <w:r>
        <w:rPr>
          <w:lang w:val="uk-UA"/>
        </w:rPr>
        <w:t>, 2011. – 760 с.</w:t>
      </w:r>
    </w:p>
  </w:footnote>
  <w:footnote w:id="25">
    <w:p w:rsidR="000C3A37" w:rsidRPr="00BB2CC5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lang w:val="uk-UA"/>
        </w:rPr>
        <w:t>Куньч</w:t>
      </w:r>
      <w:proofErr w:type="spellEnd"/>
      <w:r>
        <w:rPr>
          <w:lang w:val="uk-UA"/>
        </w:rPr>
        <w:t xml:space="preserve"> З. Й. Універсальний словник української мови /</w:t>
      </w:r>
      <w:proofErr w:type="spellStart"/>
      <w:r>
        <w:rPr>
          <w:lang w:val="uk-UA"/>
        </w:rPr>
        <w:t>З.Й.Куньч</w:t>
      </w:r>
      <w:proofErr w:type="spellEnd"/>
      <w:r>
        <w:rPr>
          <w:lang w:val="uk-UA"/>
        </w:rPr>
        <w:t xml:space="preserve">. – Т.: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>. книга; Богдан, 2007. – 848 с.</w:t>
      </w:r>
    </w:p>
  </w:footnote>
  <w:footnote w:id="26">
    <w:p w:rsidR="000C3A37" w:rsidRPr="00D92E77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>
        <w:rPr>
          <w:lang w:val="uk-UA"/>
        </w:rPr>
        <w:t>Словник української мови: В 11 т. – К.: Наук.думка,1970</w:t>
      </w:r>
      <w:r w:rsidRPr="00913CFF">
        <w:rPr>
          <w:lang w:val="uk-UA"/>
        </w:rPr>
        <w:t xml:space="preserve">– </w:t>
      </w:r>
      <w:r>
        <w:rPr>
          <w:lang w:val="uk-UA"/>
        </w:rPr>
        <w:t xml:space="preserve">1980. – </w:t>
      </w:r>
      <w:r w:rsidRPr="00D92E77">
        <w:rPr>
          <w:lang w:val="uk-UA"/>
        </w:rPr>
        <w:t>Т.</w:t>
      </w:r>
      <w:r w:rsidRPr="00D92E77">
        <w:t xml:space="preserve"> </w:t>
      </w:r>
      <w:r>
        <w:rPr>
          <w:lang w:val="uk-UA"/>
        </w:rPr>
        <w:t>ІХ. – С</w:t>
      </w:r>
      <w:r w:rsidRPr="00D92E77">
        <w:rPr>
          <w:lang w:val="uk-UA"/>
        </w:rPr>
        <w:t>. 47, 88, 134, 418.</w:t>
      </w:r>
    </w:p>
  </w:footnote>
  <w:footnote w:id="27">
    <w:p w:rsidR="000C3A37" w:rsidRPr="00D92E77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Там само.  – </w:t>
      </w:r>
      <w:r w:rsidRPr="00D92E77">
        <w:rPr>
          <w:lang w:val="uk-UA"/>
        </w:rPr>
        <w:t>Т.</w:t>
      </w:r>
      <w:r w:rsidRPr="00D92E77">
        <w:t xml:space="preserve"> </w:t>
      </w:r>
      <w:r>
        <w:rPr>
          <w:lang w:val="uk-UA"/>
        </w:rPr>
        <w:t>І.</w:t>
      </w:r>
      <w:r w:rsidRPr="00D92E77">
        <w:rPr>
          <w:lang w:val="uk-UA"/>
        </w:rPr>
        <w:t xml:space="preserve"> </w:t>
      </w:r>
      <w:r>
        <w:rPr>
          <w:lang w:val="uk-UA"/>
        </w:rPr>
        <w:t>– С</w:t>
      </w:r>
      <w:r w:rsidRPr="00D92E77">
        <w:rPr>
          <w:lang w:val="uk-UA"/>
        </w:rPr>
        <w:t xml:space="preserve">. 793; </w:t>
      </w:r>
      <w:r>
        <w:rPr>
          <w:lang w:val="uk-UA"/>
        </w:rPr>
        <w:t>–Т. ІІІ. – С</w:t>
      </w:r>
      <w:r w:rsidRPr="00D92E77">
        <w:rPr>
          <w:lang w:val="uk-UA"/>
        </w:rPr>
        <w:t>. 62</w:t>
      </w:r>
      <w:r>
        <w:rPr>
          <w:lang w:val="uk-UA"/>
        </w:rPr>
        <w:t>.</w:t>
      </w:r>
    </w:p>
  </w:footnote>
  <w:footnote w:id="28">
    <w:p w:rsidR="000C3A37" w:rsidRPr="00E71046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 w:rsidRPr="00B22A56">
        <w:rPr>
          <w:lang w:val="uk-UA"/>
        </w:rPr>
        <w:t xml:space="preserve"> </w:t>
      </w:r>
      <w:r w:rsidRPr="00C324F6">
        <w:rPr>
          <w:i/>
          <w:lang w:val="uk-UA"/>
        </w:rPr>
        <w:t xml:space="preserve">Тараненко О. О. </w:t>
      </w:r>
      <w:r>
        <w:rPr>
          <w:lang w:val="uk-UA"/>
        </w:rPr>
        <w:t xml:space="preserve">Омоніми / </w:t>
      </w:r>
      <w:proofErr w:type="spellStart"/>
      <w:r>
        <w:rPr>
          <w:lang w:val="uk-UA"/>
        </w:rPr>
        <w:t>О.О.Тараненко</w:t>
      </w:r>
      <w:proofErr w:type="spellEnd"/>
      <w:r>
        <w:rPr>
          <w:lang w:val="uk-UA"/>
        </w:rPr>
        <w:t xml:space="preserve"> // Українська мова:</w:t>
      </w:r>
      <w:r w:rsidRPr="00453849">
        <w:rPr>
          <w:lang w:val="uk-UA"/>
        </w:rPr>
        <w:t xml:space="preserve"> </w:t>
      </w:r>
      <w:r>
        <w:rPr>
          <w:lang w:val="uk-UA"/>
        </w:rPr>
        <w:t>енциклопедія. – К.: Українська енциклопедія ім. </w:t>
      </w:r>
      <w:proofErr w:type="spellStart"/>
      <w:r>
        <w:rPr>
          <w:lang w:val="uk-UA"/>
        </w:rPr>
        <w:t>М.П.Бажана</w:t>
      </w:r>
      <w:proofErr w:type="spellEnd"/>
      <w:r>
        <w:rPr>
          <w:lang w:val="uk-UA"/>
        </w:rPr>
        <w:t>, 2000. – С. 40</w:t>
      </w:r>
      <w:r w:rsidRPr="00C324F6">
        <w:rPr>
          <w:lang w:val="uk-UA"/>
        </w:rPr>
        <w:t>3</w:t>
      </w:r>
      <w:r>
        <w:rPr>
          <w:lang w:val="uk-UA"/>
        </w:rPr>
        <w:t>.</w:t>
      </w:r>
    </w:p>
  </w:footnote>
  <w:footnote w:id="29">
    <w:p w:rsidR="000C3A37" w:rsidRPr="00345B4B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 w:rsidRPr="00345B4B">
        <w:rPr>
          <w:lang w:val="uk-UA"/>
        </w:rPr>
        <w:t xml:space="preserve"> </w:t>
      </w:r>
      <w:proofErr w:type="spellStart"/>
      <w:r w:rsidRPr="00345B4B">
        <w:rPr>
          <w:i/>
          <w:lang w:val="uk-UA"/>
        </w:rPr>
        <w:t>Горпинич</w:t>
      </w:r>
      <w:proofErr w:type="spellEnd"/>
      <w:r w:rsidRPr="00345B4B">
        <w:rPr>
          <w:i/>
          <w:lang w:val="uk-UA"/>
        </w:rPr>
        <w:t xml:space="preserve"> В. О.</w:t>
      </w:r>
      <w:r>
        <w:rPr>
          <w:lang w:val="uk-UA"/>
        </w:rPr>
        <w:t xml:space="preserve"> Морфологія української мови / </w:t>
      </w:r>
      <w:proofErr w:type="spellStart"/>
      <w:r>
        <w:rPr>
          <w:lang w:val="uk-UA"/>
        </w:rPr>
        <w:t>В.О.Горпинич</w:t>
      </w:r>
      <w:proofErr w:type="spellEnd"/>
      <w:r>
        <w:rPr>
          <w:lang w:val="uk-UA"/>
        </w:rPr>
        <w:t>.</w:t>
      </w:r>
      <w:r w:rsidRPr="00CB0D7E">
        <w:rPr>
          <w:lang w:val="uk-UA"/>
        </w:rPr>
        <w:t xml:space="preserve"> – К.</w:t>
      </w:r>
      <w:r>
        <w:rPr>
          <w:lang w:val="uk-UA"/>
        </w:rPr>
        <w:t>: Академія</w:t>
      </w:r>
      <w:r w:rsidRPr="00CB0D7E">
        <w:rPr>
          <w:lang w:val="uk-UA"/>
        </w:rPr>
        <w:t>, 2004.</w:t>
      </w:r>
      <w:r>
        <w:rPr>
          <w:lang w:val="uk-UA"/>
        </w:rPr>
        <w:t xml:space="preserve"> – С. 25.</w:t>
      </w:r>
    </w:p>
  </w:footnote>
  <w:footnote w:id="30">
    <w:p w:rsidR="000C3A37" w:rsidRPr="00B536B2" w:rsidRDefault="000C3A37" w:rsidP="00B536B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36B2">
        <w:rPr>
          <w:rFonts w:ascii="Times New Roman" w:hAnsi="Times New Roman" w:cs="Times New Roman"/>
          <w:lang w:val="uk-UA"/>
        </w:rPr>
        <w:t xml:space="preserve"> </w:t>
      </w:r>
      <w:r w:rsidRPr="00B536B2">
        <w:rPr>
          <w:rStyle w:val="a7"/>
          <w:rFonts w:ascii="Times New Roman" w:hAnsi="Times New Roman" w:cs="Times New Roman"/>
        </w:rPr>
        <w:footnoteRef/>
      </w:r>
      <w:r w:rsidRPr="00B536B2">
        <w:rPr>
          <w:rFonts w:ascii="Times New Roman" w:hAnsi="Times New Roman" w:cs="Times New Roman"/>
        </w:rPr>
        <w:t xml:space="preserve"> </w:t>
      </w:r>
      <w:proofErr w:type="spellStart"/>
      <w:r w:rsidRPr="00B536B2">
        <w:rPr>
          <w:rFonts w:ascii="Times New Roman" w:hAnsi="Times New Roman" w:cs="Times New Roman"/>
          <w:i/>
          <w:sz w:val="20"/>
          <w:szCs w:val="20"/>
        </w:rPr>
        <w:t>Карпенко</w:t>
      </w:r>
      <w:proofErr w:type="spellEnd"/>
      <w:r w:rsidRPr="00B536B2">
        <w:rPr>
          <w:rFonts w:ascii="Times New Roman" w:hAnsi="Times New Roman" w:cs="Times New Roman"/>
          <w:i/>
          <w:sz w:val="20"/>
          <w:szCs w:val="20"/>
        </w:rPr>
        <w:t xml:space="preserve"> Ю.</w:t>
      </w:r>
      <w:r w:rsidRPr="00B536B2">
        <w:rPr>
          <w:rFonts w:ascii="Times New Roman" w:hAnsi="Times New Roman" w:cs="Times New Roman"/>
          <w:sz w:val="20"/>
          <w:szCs w:val="20"/>
        </w:rPr>
        <w:t xml:space="preserve"> </w:t>
      </w:r>
      <w:r w:rsidRPr="00B536B2">
        <w:rPr>
          <w:rFonts w:ascii="Times New Roman" w:hAnsi="Times New Roman" w:cs="Times New Roman"/>
          <w:i/>
          <w:sz w:val="20"/>
          <w:szCs w:val="20"/>
          <w:lang w:val="uk-UA"/>
        </w:rPr>
        <w:t>О</w:t>
      </w:r>
      <w:r w:rsidRPr="00B536B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B536B2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B536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36B2">
        <w:rPr>
          <w:rFonts w:ascii="Times New Roman" w:hAnsi="Times New Roman" w:cs="Times New Roman"/>
          <w:sz w:val="20"/>
          <w:szCs w:val="20"/>
        </w:rPr>
        <w:t>раз</w:t>
      </w:r>
      <w:proofErr w:type="spellEnd"/>
      <w:r w:rsidRPr="00B536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36B2">
        <w:rPr>
          <w:rFonts w:ascii="Times New Roman" w:hAnsi="Times New Roman" w:cs="Times New Roman"/>
          <w:sz w:val="20"/>
          <w:szCs w:val="20"/>
        </w:rPr>
        <w:t>про</w:t>
      </w:r>
      <w:proofErr w:type="spellEnd"/>
      <w:r w:rsidRPr="00B536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36B2">
        <w:rPr>
          <w:rFonts w:ascii="Times New Roman" w:hAnsi="Times New Roman" w:cs="Times New Roman"/>
          <w:sz w:val="20"/>
          <w:szCs w:val="20"/>
        </w:rPr>
        <w:t>критерії</w:t>
      </w:r>
      <w:proofErr w:type="spellEnd"/>
      <w:r w:rsidRPr="00B536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36B2">
        <w:rPr>
          <w:rFonts w:ascii="Times New Roman" w:hAnsi="Times New Roman" w:cs="Times New Roman"/>
          <w:sz w:val="20"/>
          <w:szCs w:val="20"/>
        </w:rPr>
        <w:t>виділення</w:t>
      </w:r>
      <w:proofErr w:type="spellEnd"/>
      <w:r w:rsidRPr="00B536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36B2">
        <w:rPr>
          <w:rFonts w:ascii="Times New Roman" w:hAnsi="Times New Roman" w:cs="Times New Roman"/>
          <w:sz w:val="20"/>
          <w:szCs w:val="20"/>
        </w:rPr>
        <w:t>частин</w:t>
      </w:r>
      <w:proofErr w:type="spellEnd"/>
      <w:r w:rsidRPr="00B536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36B2">
        <w:rPr>
          <w:rFonts w:ascii="Times New Roman" w:hAnsi="Times New Roman" w:cs="Times New Roman"/>
          <w:sz w:val="20"/>
          <w:szCs w:val="20"/>
        </w:rPr>
        <w:t>мови</w:t>
      </w:r>
      <w:proofErr w:type="spellEnd"/>
      <w:r w:rsidRPr="00B536B2">
        <w:rPr>
          <w:rFonts w:ascii="Times New Roman" w:hAnsi="Times New Roman" w:cs="Times New Roman"/>
          <w:sz w:val="20"/>
          <w:szCs w:val="20"/>
          <w:lang w:val="uk-UA"/>
        </w:rPr>
        <w:t xml:space="preserve"> / </w:t>
      </w:r>
      <w:proofErr w:type="spellStart"/>
      <w:r w:rsidRPr="00B536B2">
        <w:rPr>
          <w:rFonts w:ascii="Times New Roman" w:hAnsi="Times New Roman" w:cs="Times New Roman"/>
          <w:sz w:val="20"/>
          <w:szCs w:val="20"/>
          <w:lang w:val="uk-UA"/>
        </w:rPr>
        <w:t>Ю.О.Карпенко</w:t>
      </w:r>
      <w:proofErr w:type="spellEnd"/>
      <w:r w:rsidRPr="00B536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536B2">
        <w:rPr>
          <w:rFonts w:ascii="Times New Roman" w:hAnsi="Times New Roman" w:cs="Times New Roman"/>
          <w:sz w:val="20"/>
          <w:szCs w:val="20"/>
        </w:rPr>
        <w:t xml:space="preserve">// </w:t>
      </w:r>
      <w:proofErr w:type="spellStart"/>
      <w:r w:rsidRPr="00B536B2">
        <w:rPr>
          <w:rFonts w:ascii="Times New Roman" w:hAnsi="Times New Roman" w:cs="Times New Roman"/>
          <w:sz w:val="20"/>
          <w:szCs w:val="20"/>
        </w:rPr>
        <w:t>Мовознавство</w:t>
      </w:r>
      <w:proofErr w:type="spellEnd"/>
      <w:r w:rsidRPr="00B536B2">
        <w:rPr>
          <w:rFonts w:ascii="Times New Roman" w:hAnsi="Times New Roman" w:cs="Times New Roman"/>
          <w:sz w:val="20"/>
          <w:szCs w:val="20"/>
        </w:rPr>
        <w:t xml:space="preserve">. – 2001. </w:t>
      </w:r>
      <w:proofErr w:type="gramStart"/>
      <w:r w:rsidRPr="00B536B2">
        <w:rPr>
          <w:rFonts w:ascii="Times New Roman" w:hAnsi="Times New Roman" w:cs="Times New Roman"/>
          <w:sz w:val="20"/>
          <w:szCs w:val="20"/>
        </w:rPr>
        <w:t>–  №</w:t>
      </w:r>
      <w:proofErr w:type="gramEnd"/>
      <w:r w:rsidRPr="00B536B2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B536B2">
        <w:rPr>
          <w:rFonts w:ascii="Times New Roman" w:hAnsi="Times New Roman" w:cs="Times New Roman"/>
          <w:sz w:val="20"/>
          <w:szCs w:val="20"/>
        </w:rPr>
        <w:t>– С.</w:t>
      </w:r>
      <w:r w:rsidRPr="00B536B2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B536B2">
        <w:rPr>
          <w:rFonts w:ascii="Times New Roman" w:hAnsi="Times New Roman" w:cs="Times New Roman"/>
          <w:sz w:val="20"/>
          <w:szCs w:val="20"/>
        </w:rPr>
        <w:t>7</w:t>
      </w:r>
      <w:r w:rsidRPr="00B536B2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B536B2"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31">
    <w:p w:rsidR="000C3A37" w:rsidRPr="00B536B2" w:rsidRDefault="000C3A37" w:rsidP="00B536B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36B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B536B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536B2">
        <w:rPr>
          <w:rFonts w:ascii="Times New Roman" w:hAnsi="Times New Roman" w:cs="Times New Roman"/>
          <w:i/>
          <w:sz w:val="20"/>
          <w:szCs w:val="20"/>
          <w:lang w:val="uk-UA"/>
        </w:rPr>
        <w:t>Загнітко</w:t>
      </w:r>
      <w:proofErr w:type="spellEnd"/>
      <w:r w:rsidRPr="00B536B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</w:t>
      </w:r>
      <w:r w:rsidRPr="00B536B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B536B2">
        <w:rPr>
          <w:rFonts w:ascii="Times New Roman" w:hAnsi="Times New Roman" w:cs="Times New Roman"/>
          <w:i/>
          <w:sz w:val="20"/>
          <w:szCs w:val="20"/>
          <w:lang w:val="uk-UA"/>
        </w:rPr>
        <w:t>П.</w:t>
      </w:r>
      <w:r w:rsidRPr="00B536B2">
        <w:rPr>
          <w:rFonts w:ascii="Times New Roman" w:hAnsi="Times New Roman" w:cs="Times New Roman"/>
          <w:sz w:val="20"/>
          <w:szCs w:val="20"/>
          <w:lang w:val="uk-UA"/>
        </w:rPr>
        <w:t xml:space="preserve"> Частки в системі службових частин мови: типологічний і лексикографічний вияви / </w:t>
      </w:r>
      <w:proofErr w:type="spellStart"/>
      <w:r w:rsidRPr="00B536B2">
        <w:rPr>
          <w:rFonts w:ascii="Times New Roman" w:hAnsi="Times New Roman" w:cs="Times New Roman"/>
          <w:sz w:val="20"/>
          <w:szCs w:val="20"/>
          <w:lang w:val="uk-UA"/>
        </w:rPr>
        <w:t>А.П.Загнітко</w:t>
      </w:r>
      <w:proofErr w:type="spellEnd"/>
      <w:r w:rsidRPr="00B536B2">
        <w:rPr>
          <w:rFonts w:ascii="Times New Roman" w:hAnsi="Times New Roman" w:cs="Times New Roman"/>
          <w:sz w:val="20"/>
          <w:szCs w:val="20"/>
          <w:lang w:val="uk-UA"/>
        </w:rPr>
        <w:t xml:space="preserve"> // Лінгвіст. студії: </w:t>
      </w:r>
      <w:proofErr w:type="spellStart"/>
      <w:r w:rsidRPr="00B536B2">
        <w:rPr>
          <w:rFonts w:ascii="Times New Roman" w:hAnsi="Times New Roman" w:cs="Times New Roman"/>
          <w:sz w:val="20"/>
          <w:szCs w:val="20"/>
          <w:lang w:val="uk-UA"/>
        </w:rPr>
        <w:t>зб.наук.праць</w:t>
      </w:r>
      <w:proofErr w:type="spellEnd"/>
      <w:r w:rsidRPr="00B536B2">
        <w:rPr>
          <w:rFonts w:ascii="Times New Roman" w:hAnsi="Times New Roman" w:cs="Times New Roman"/>
          <w:sz w:val="20"/>
          <w:szCs w:val="20"/>
          <w:lang w:val="uk-UA"/>
        </w:rPr>
        <w:t xml:space="preserve">. –  2011. – </w:t>
      </w:r>
      <w:proofErr w:type="spellStart"/>
      <w:r w:rsidRPr="00B536B2">
        <w:rPr>
          <w:rFonts w:ascii="Times New Roman" w:hAnsi="Times New Roman" w:cs="Times New Roman"/>
          <w:sz w:val="20"/>
          <w:szCs w:val="20"/>
          <w:lang w:val="uk-UA"/>
        </w:rPr>
        <w:t>Вип</w:t>
      </w:r>
      <w:proofErr w:type="spellEnd"/>
      <w:r w:rsidRPr="00B536B2">
        <w:rPr>
          <w:rFonts w:ascii="Times New Roman" w:hAnsi="Times New Roman" w:cs="Times New Roman"/>
          <w:sz w:val="20"/>
          <w:szCs w:val="20"/>
          <w:lang w:val="uk-UA"/>
        </w:rPr>
        <w:t>. 22. – С. 104 – 115.</w:t>
      </w:r>
    </w:p>
  </w:footnote>
  <w:footnote w:id="32">
    <w:p w:rsidR="000C3A37" w:rsidRPr="00ED22D6" w:rsidRDefault="000C3A37" w:rsidP="000C3A37">
      <w:pPr>
        <w:pStyle w:val="a5"/>
        <w:rPr>
          <w:lang w:val="uk-UA"/>
        </w:rPr>
      </w:pPr>
      <w:r w:rsidRPr="00ED22D6">
        <w:rPr>
          <w:rStyle w:val="a7"/>
        </w:rPr>
        <w:footnoteRef/>
      </w:r>
      <w:r w:rsidRPr="00ED22D6">
        <w:rPr>
          <w:lang w:val="uk-UA"/>
        </w:rPr>
        <w:t xml:space="preserve"> </w:t>
      </w:r>
      <w:r w:rsidRPr="00ED22D6">
        <w:rPr>
          <w:i/>
          <w:lang w:val="uk-UA"/>
        </w:rPr>
        <w:t xml:space="preserve">Вихованець І. Р. </w:t>
      </w:r>
      <w:r w:rsidRPr="00ED22D6">
        <w:rPr>
          <w:lang w:val="uk-UA"/>
        </w:rPr>
        <w:t>Модальні слова</w:t>
      </w:r>
      <w:r>
        <w:rPr>
          <w:lang w:val="uk-UA"/>
        </w:rPr>
        <w:t xml:space="preserve"> / </w:t>
      </w:r>
      <w:proofErr w:type="spellStart"/>
      <w:r>
        <w:rPr>
          <w:lang w:val="uk-UA"/>
        </w:rPr>
        <w:t>І.Р.Вихованець</w:t>
      </w:r>
      <w:proofErr w:type="spellEnd"/>
      <w:r w:rsidRPr="00ED22D6">
        <w:rPr>
          <w:lang w:val="uk-UA"/>
        </w:rPr>
        <w:t xml:space="preserve"> /</w:t>
      </w:r>
      <w:r>
        <w:rPr>
          <w:lang w:val="uk-UA"/>
        </w:rPr>
        <w:t>/ Українська мова:</w:t>
      </w:r>
      <w:r w:rsidRPr="00453849">
        <w:rPr>
          <w:lang w:val="uk-UA"/>
        </w:rPr>
        <w:t xml:space="preserve"> </w:t>
      </w:r>
      <w:r>
        <w:rPr>
          <w:lang w:val="uk-UA"/>
        </w:rPr>
        <w:t>енциклопедія. – К.: Українська енциклопедія ім. </w:t>
      </w:r>
      <w:proofErr w:type="spellStart"/>
      <w:r>
        <w:rPr>
          <w:lang w:val="uk-UA"/>
        </w:rPr>
        <w:t>М.П.Бажана</w:t>
      </w:r>
      <w:proofErr w:type="spellEnd"/>
      <w:r>
        <w:rPr>
          <w:lang w:val="uk-UA"/>
        </w:rPr>
        <w:t xml:space="preserve">, 2000. </w:t>
      </w:r>
      <w:r w:rsidRPr="00ED22D6">
        <w:rPr>
          <w:lang w:val="uk-UA"/>
        </w:rPr>
        <w:t xml:space="preserve"> – К., 2000. – С. 338.</w:t>
      </w:r>
    </w:p>
  </w:footnote>
  <w:footnote w:id="33">
    <w:p w:rsidR="000C3A37" w:rsidRPr="00ED22D6" w:rsidRDefault="000C3A37" w:rsidP="000C3A37">
      <w:pPr>
        <w:pStyle w:val="a5"/>
        <w:rPr>
          <w:lang w:val="uk-UA"/>
        </w:rPr>
      </w:pPr>
      <w:r w:rsidRPr="00ED22D6">
        <w:rPr>
          <w:rStyle w:val="a7"/>
        </w:rPr>
        <w:footnoteRef/>
      </w:r>
      <w:r w:rsidRPr="00ED22D6">
        <w:rPr>
          <w:lang w:val="uk-UA"/>
        </w:rPr>
        <w:t xml:space="preserve"> </w:t>
      </w:r>
      <w:proofErr w:type="spellStart"/>
      <w:r w:rsidRPr="00ED22D6">
        <w:rPr>
          <w:i/>
          <w:lang w:val="uk-UA"/>
        </w:rPr>
        <w:t>Горпинич</w:t>
      </w:r>
      <w:proofErr w:type="spellEnd"/>
      <w:r w:rsidRPr="00ED22D6">
        <w:rPr>
          <w:i/>
          <w:lang w:val="uk-UA"/>
        </w:rPr>
        <w:t xml:space="preserve"> В. О.</w:t>
      </w:r>
      <w:r>
        <w:rPr>
          <w:lang w:val="uk-UA"/>
        </w:rPr>
        <w:t xml:space="preserve"> Морфологія української мови</w:t>
      </w:r>
      <w:r w:rsidRPr="00ED22D6">
        <w:rPr>
          <w:lang w:val="uk-UA"/>
        </w:rPr>
        <w:t xml:space="preserve"> </w:t>
      </w:r>
      <w:r>
        <w:rPr>
          <w:lang w:val="uk-UA"/>
        </w:rPr>
        <w:t xml:space="preserve">/ </w:t>
      </w:r>
      <w:proofErr w:type="spellStart"/>
      <w:r>
        <w:rPr>
          <w:lang w:val="uk-UA"/>
        </w:rPr>
        <w:t>В.О.Горпинич</w:t>
      </w:r>
      <w:proofErr w:type="spellEnd"/>
      <w:r>
        <w:rPr>
          <w:lang w:val="uk-UA"/>
        </w:rPr>
        <w:t>.</w:t>
      </w:r>
      <w:r w:rsidRPr="00CB0D7E">
        <w:rPr>
          <w:lang w:val="uk-UA"/>
        </w:rPr>
        <w:t xml:space="preserve"> – К.</w:t>
      </w:r>
      <w:r>
        <w:rPr>
          <w:lang w:val="uk-UA"/>
        </w:rPr>
        <w:t xml:space="preserve">: Академія, 2004. </w:t>
      </w:r>
      <w:r w:rsidRPr="00ED22D6">
        <w:rPr>
          <w:lang w:val="uk-UA"/>
        </w:rPr>
        <w:t xml:space="preserve"> – С. 246.</w:t>
      </w:r>
    </w:p>
  </w:footnote>
  <w:footnote w:id="34">
    <w:p w:rsidR="000C3A37" w:rsidRPr="00ED22D6" w:rsidRDefault="000C3A37" w:rsidP="000C3A37">
      <w:pPr>
        <w:pStyle w:val="a5"/>
        <w:jc w:val="both"/>
        <w:rPr>
          <w:lang w:val="uk-UA"/>
        </w:rPr>
      </w:pPr>
      <w:r w:rsidRPr="00ED22D6">
        <w:rPr>
          <w:rStyle w:val="a7"/>
        </w:rPr>
        <w:footnoteRef/>
      </w:r>
      <w:r w:rsidRPr="00ED22D6">
        <w:t xml:space="preserve"> </w:t>
      </w:r>
      <w:r w:rsidRPr="00ED22D6">
        <w:rPr>
          <w:lang w:val="uk-UA"/>
        </w:rPr>
        <w:t>Там само. – С. 243.</w:t>
      </w:r>
    </w:p>
  </w:footnote>
  <w:footnote w:id="35">
    <w:p w:rsidR="000C3A37" w:rsidRPr="00ED22D6" w:rsidRDefault="000C3A37" w:rsidP="000C3A37">
      <w:pPr>
        <w:pStyle w:val="a5"/>
        <w:jc w:val="both"/>
        <w:rPr>
          <w:lang w:val="uk-UA"/>
        </w:rPr>
      </w:pPr>
      <w:r w:rsidRPr="00ED22D6">
        <w:rPr>
          <w:rStyle w:val="a7"/>
        </w:rPr>
        <w:footnoteRef/>
      </w:r>
      <w:r w:rsidRPr="00B44AFB">
        <w:rPr>
          <w:lang w:val="uk-UA"/>
        </w:rPr>
        <w:t xml:space="preserve"> </w:t>
      </w:r>
      <w:r w:rsidRPr="00ED22D6">
        <w:rPr>
          <w:i/>
          <w:lang w:val="uk-UA"/>
        </w:rPr>
        <w:t>Мацько Л. І.</w:t>
      </w:r>
      <w:r w:rsidRPr="00ED22D6">
        <w:rPr>
          <w:lang w:val="uk-UA"/>
        </w:rPr>
        <w:t xml:space="preserve"> </w:t>
      </w:r>
      <w:proofErr w:type="spellStart"/>
      <w:r>
        <w:rPr>
          <w:lang w:val="uk-UA"/>
        </w:rPr>
        <w:t>Інтер’єктиви</w:t>
      </w:r>
      <w:proofErr w:type="spellEnd"/>
      <w:r>
        <w:rPr>
          <w:lang w:val="uk-UA"/>
        </w:rPr>
        <w:t xml:space="preserve"> в українській мові / </w:t>
      </w:r>
      <w:proofErr w:type="spellStart"/>
      <w:r>
        <w:rPr>
          <w:lang w:val="uk-UA"/>
        </w:rPr>
        <w:t>Л.І.Мацько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К.:Вид-во</w:t>
      </w:r>
      <w:proofErr w:type="spellEnd"/>
      <w:r>
        <w:rPr>
          <w:lang w:val="uk-UA"/>
        </w:rPr>
        <w:t xml:space="preserve"> КДПІ, 1981. </w:t>
      </w:r>
    </w:p>
  </w:footnote>
  <w:footnote w:id="36">
    <w:p w:rsidR="000C3A37" w:rsidRPr="00913CFF" w:rsidRDefault="000C3A37" w:rsidP="000C3A37">
      <w:pPr>
        <w:pStyle w:val="a5"/>
        <w:jc w:val="both"/>
        <w:rPr>
          <w:lang w:val="uk-UA"/>
        </w:rPr>
      </w:pPr>
      <w:r w:rsidRPr="00913CFF">
        <w:rPr>
          <w:rStyle w:val="a7"/>
        </w:rPr>
        <w:footnoteRef/>
      </w:r>
      <w:r w:rsidRPr="00913CFF">
        <w:rPr>
          <w:lang w:val="uk-UA"/>
        </w:rPr>
        <w:t xml:space="preserve"> </w:t>
      </w:r>
      <w:proofErr w:type="spellStart"/>
      <w:r w:rsidRPr="00913CFF">
        <w:rPr>
          <w:i/>
          <w:lang w:val="uk-UA"/>
        </w:rPr>
        <w:t>Горпинич</w:t>
      </w:r>
      <w:proofErr w:type="spellEnd"/>
      <w:r w:rsidRPr="00913CFF">
        <w:rPr>
          <w:i/>
          <w:lang w:val="uk-UA"/>
        </w:rPr>
        <w:t xml:space="preserve"> В.</w:t>
      </w:r>
      <w:r w:rsidRPr="00913CFF">
        <w:rPr>
          <w:lang w:val="uk-UA"/>
        </w:rPr>
        <w:t xml:space="preserve"> </w:t>
      </w:r>
      <w:r w:rsidRPr="00913CFF">
        <w:rPr>
          <w:i/>
          <w:lang w:val="uk-UA"/>
        </w:rPr>
        <w:t xml:space="preserve"> О.</w:t>
      </w:r>
      <w:r w:rsidRPr="00913CFF">
        <w:rPr>
          <w:lang w:val="uk-UA"/>
        </w:rPr>
        <w:t xml:space="preserve"> Морфологія української мови</w:t>
      </w:r>
      <w:r>
        <w:rPr>
          <w:lang w:val="uk-UA"/>
        </w:rPr>
        <w:t xml:space="preserve"> / </w:t>
      </w:r>
      <w:proofErr w:type="spellStart"/>
      <w:r>
        <w:rPr>
          <w:lang w:val="uk-UA"/>
        </w:rPr>
        <w:t>В.О.Горпинич</w:t>
      </w:r>
      <w:proofErr w:type="spellEnd"/>
      <w:r>
        <w:rPr>
          <w:lang w:val="uk-UA"/>
        </w:rPr>
        <w:t>.</w:t>
      </w:r>
      <w:r w:rsidRPr="00CB0D7E">
        <w:rPr>
          <w:lang w:val="uk-UA"/>
        </w:rPr>
        <w:t xml:space="preserve"> – К.</w:t>
      </w:r>
      <w:r>
        <w:rPr>
          <w:lang w:val="uk-UA"/>
        </w:rPr>
        <w:t xml:space="preserve">: Академія, 2004. </w:t>
      </w:r>
      <w:r w:rsidRPr="00913CFF">
        <w:rPr>
          <w:lang w:val="uk-UA"/>
        </w:rPr>
        <w:t>– С. 308.</w:t>
      </w:r>
    </w:p>
  </w:footnote>
  <w:footnote w:id="37">
    <w:p w:rsidR="000C3A37" w:rsidRPr="00403894" w:rsidRDefault="000C3A37" w:rsidP="000C3A37">
      <w:pPr>
        <w:pStyle w:val="a5"/>
        <w:jc w:val="both"/>
        <w:rPr>
          <w:lang w:val="uk-UA"/>
        </w:rPr>
      </w:pPr>
      <w:r>
        <w:rPr>
          <w:rStyle w:val="a7"/>
        </w:rPr>
        <w:footnoteRef/>
      </w:r>
      <w:r w:rsidRPr="00403894">
        <w:rPr>
          <w:lang w:val="uk-UA"/>
        </w:rPr>
        <w:t xml:space="preserve"> </w:t>
      </w:r>
      <w:proofErr w:type="spellStart"/>
      <w:r w:rsidRPr="00403894">
        <w:rPr>
          <w:i/>
          <w:lang w:val="uk-UA"/>
        </w:rPr>
        <w:t>Гаценко</w:t>
      </w:r>
      <w:proofErr w:type="spellEnd"/>
      <w:r w:rsidRPr="00403894">
        <w:rPr>
          <w:i/>
          <w:lang w:val="uk-UA"/>
        </w:rPr>
        <w:t xml:space="preserve"> І. О.</w:t>
      </w:r>
      <w:r>
        <w:rPr>
          <w:lang w:val="uk-UA"/>
        </w:rPr>
        <w:t xml:space="preserve"> Типологічні особливості звуконаслідувальних слів (на матеріалі української, російської та англійської мов)</w:t>
      </w:r>
      <w:r>
        <w:rPr>
          <w:spacing w:val="-4"/>
          <w:lang w:val="uk-UA"/>
        </w:rPr>
        <w:t xml:space="preserve">: </w:t>
      </w:r>
      <w:proofErr w:type="spellStart"/>
      <w:r>
        <w:rPr>
          <w:spacing w:val="-4"/>
          <w:lang w:val="uk-UA"/>
        </w:rPr>
        <w:t>а</w:t>
      </w:r>
      <w:r w:rsidRPr="00403894">
        <w:rPr>
          <w:spacing w:val="-4"/>
          <w:lang w:val="uk-UA"/>
        </w:rPr>
        <w:t>втореф</w:t>
      </w:r>
      <w:proofErr w:type="spellEnd"/>
      <w:r w:rsidRPr="00403894">
        <w:rPr>
          <w:spacing w:val="-4"/>
          <w:lang w:val="uk-UA"/>
        </w:rPr>
        <w:t xml:space="preserve">. </w:t>
      </w:r>
      <w:proofErr w:type="spellStart"/>
      <w:r w:rsidRPr="00403894">
        <w:rPr>
          <w:spacing w:val="-4"/>
          <w:lang w:val="uk-UA"/>
        </w:rPr>
        <w:t>дис</w:t>
      </w:r>
      <w:proofErr w:type="spellEnd"/>
      <w:r w:rsidRPr="00403894">
        <w:rPr>
          <w:spacing w:val="-4"/>
          <w:lang w:val="uk-UA"/>
        </w:rPr>
        <w:t>.</w:t>
      </w:r>
      <w:r>
        <w:rPr>
          <w:spacing w:val="-4"/>
          <w:lang w:val="uk-UA"/>
        </w:rPr>
        <w:t xml:space="preserve"> на здобуття </w:t>
      </w:r>
      <w:proofErr w:type="spellStart"/>
      <w:r>
        <w:rPr>
          <w:spacing w:val="-4"/>
          <w:lang w:val="uk-UA"/>
        </w:rPr>
        <w:t>наук.ступеня</w:t>
      </w:r>
      <w:proofErr w:type="spellEnd"/>
      <w:r>
        <w:rPr>
          <w:spacing w:val="-4"/>
          <w:lang w:val="uk-UA"/>
        </w:rPr>
        <w:t xml:space="preserve"> </w:t>
      </w:r>
      <w:proofErr w:type="spellStart"/>
      <w:r>
        <w:rPr>
          <w:spacing w:val="-4"/>
          <w:lang w:val="uk-UA"/>
        </w:rPr>
        <w:t>канд</w:t>
      </w:r>
      <w:proofErr w:type="spellEnd"/>
      <w:r>
        <w:rPr>
          <w:spacing w:val="-4"/>
          <w:lang w:val="uk-UA"/>
        </w:rPr>
        <w:t xml:space="preserve">. </w:t>
      </w:r>
      <w:proofErr w:type="spellStart"/>
      <w:r>
        <w:rPr>
          <w:spacing w:val="-4"/>
          <w:lang w:val="uk-UA"/>
        </w:rPr>
        <w:t>філол</w:t>
      </w:r>
      <w:proofErr w:type="spellEnd"/>
      <w:r>
        <w:rPr>
          <w:spacing w:val="-4"/>
          <w:lang w:val="uk-UA"/>
        </w:rPr>
        <w:t xml:space="preserve">. наук / </w:t>
      </w:r>
      <w:proofErr w:type="spellStart"/>
      <w:r>
        <w:rPr>
          <w:spacing w:val="-4"/>
          <w:lang w:val="uk-UA"/>
        </w:rPr>
        <w:t>І.О.Гаценко</w:t>
      </w:r>
      <w:proofErr w:type="spellEnd"/>
      <w:r>
        <w:rPr>
          <w:spacing w:val="-4"/>
          <w:lang w:val="uk-UA"/>
        </w:rPr>
        <w:t>. – К., 2003. – 19 с.</w:t>
      </w:r>
    </w:p>
  </w:footnote>
  <w:footnote w:id="38">
    <w:p w:rsidR="000C3A37" w:rsidRPr="0092161E" w:rsidRDefault="000C3A37" w:rsidP="000C3A37">
      <w:pPr>
        <w:pStyle w:val="a5"/>
        <w:jc w:val="both"/>
        <w:rPr>
          <w:lang w:val="uk-UA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92161E">
        <w:rPr>
          <w:i/>
          <w:lang w:val="uk-UA"/>
        </w:rPr>
        <w:t>Юсип</w:t>
      </w:r>
      <w:proofErr w:type="spellEnd"/>
      <w:r w:rsidRPr="0092161E">
        <w:rPr>
          <w:i/>
          <w:lang w:val="uk-UA"/>
        </w:rPr>
        <w:t>-Якимович Ю. В.</w:t>
      </w:r>
      <w:r>
        <w:rPr>
          <w:lang w:val="uk-UA"/>
        </w:rPr>
        <w:t xml:space="preserve"> Моделювання системи звуконаслідувальної лексики: Семантика. Фонетика. Словотвір (на матеріалі українських говорів Карпат) / </w:t>
      </w:r>
      <w:proofErr w:type="spellStart"/>
      <w:r>
        <w:rPr>
          <w:lang w:val="uk-UA"/>
        </w:rPr>
        <w:t>Ю.В.Юсип</w:t>
      </w:r>
      <w:proofErr w:type="spellEnd"/>
      <w:r>
        <w:rPr>
          <w:lang w:val="uk-UA"/>
        </w:rPr>
        <w:t xml:space="preserve">-Якимович. – Ужгород: </w:t>
      </w:r>
      <w:proofErr w:type="spellStart"/>
      <w:r>
        <w:rPr>
          <w:lang w:val="uk-UA"/>
        </w:rPr>
        <w:t>Гражда</w:t>
      </w:r>
      <w:proofErr w:type="spellEnd"/>
      <w:r>
        <w:rPr>
          <w:lang w:val="uk-UA"/>
        </w:rPr>
        <w:t>, 2006. – С. 12 – 13.</w:t>
      </w:r>
    </w:p>
  </w:footnote>
  <w:footnote w:id="39">
    <w:p w:rsidR="000C3A37" w:rsidRPr="00DD76A3" w:rsidRDefault="000C3A37" w:rsidP="000C3A37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Там само. – С. 13.</w:t>
      </w:r>
    </w:p>
  </w:footnote>
  <w:footnote w:id="40">
    <w:p w:rsidR="000C3A37" w:rsidRPr="00DA430C" w:rsidRDefault="000C3A37" w:rsidP="000C3A37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DA430C">
        <w:rPr>
          <w:i/>
        </w:rPr>
        <w:t>Шанский</w:t>
      </w:r>
      <w:proofErr w:type="spellEnd"/>
      <w:r w:rsidRPr="00DA430C">
        <w:rPr>
          <w:i/>
        </w:rPr>
        <w:t xml:space="preserve"> Н. М., Тихонов А. Н.</w:t>
      </w:r>
      <w:r>
        <w:t xml:space="preserve"> Современный русский язык: </w:t>
      </w:r>
      <w:r>
        <w:rPr>
          <w:lang w:val="uk-UA"/>
        </w:rPr>
        <w:t>в</w:t>
      </w:r>
      <w:r>
        <w:t xml:space="preserve"> 3-х ч</w:t>
      </w:r>
      <w:r>
        <w:rPr>
          <w:lang w:val="uk-UA"/>
        </w:rPr>
        <w:t xml:space="preserve">. / </w:t>
      </w:r>
      <w:proofErr w:type="spellStart"/>
      <w:r>
        <w:rPr>
          <w:lang w:val="uk-UA"/>
        </w:rPr>
        <w:t>Н.М.Шанский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А.Н.Тихонов</w:t>
      </w:r>
      <w:proofErr w:type="spellEnd"/>
      <w:r>
        <w:rPr>
          <w:lang w:val="uk-UA"/>
        </w:rPr>
        <w:t>.</w:t>
      </w:r>
      <w:r>
        <w:t xml:space="preserve"> – М.</w:t>
      </w:r>
      <w:r>
        <w:rPr>
          <w:lang w:val="uk-UA"/>
        </w:rPr>
        <w:t>:</w:t>
      </w:r>
      <w:proofErr w:type="spellStart"/>
      <w:r>
        <w:rPr>
          <w:lang w:val="uk-UA"/>
        </w:rPr>
        <w:t>Просвещение</w:t>
      </w:r>
      <w:proofErr w:type="spellEnd"/>
      <w:r>
        <w:t>, 1981. – Ч. 2. – 269 с.</w:t>
      </w:r>
    </w:p>
  </w:footnote>
  <w:footnote w:id="41">
    <w:p w:rsidR="000C3A37" w:rsidRPr="00263A8C" w:rsidRDefault="000C3A37" w:rsidP="00263A8C">
      <w:pPr>
        <w:pStyle w:val="a5"/>
        <w:jc w:val="both"/>
        <w:rPr>
          <w:sz w:val="24"/>
          <w:szCs w:val="24"/>
          <w:lang w:val="uk-UA"/>
        </w:rPr>
      </w:pPr>
      <w:r w:rsidRPr="00263A8C">
        <w:rPr>
          <w:rStyle w:val="a7"/>
          <w:sz w:val="24"/>
          <w:szCs w:val="24"/>
        </w:rPr>
        <w:footnoteRef/>
      </w:r>
      <w:r w:rsidRPr="00263A8C">
        <w:rPr>
          <w:sz w:val="24"/>
          <w:szCs w:val="24"/>
        </w:rPr>
        <w:t xml:space="preserve"> </w:t>
      </w:r>
      <w:r w:rsidRPr="00263A8C">
        <w:rPr>
          <w:i/>
          <w:sz w:val="24"/>
          <w:szCs w:val="24"/>
          <w:lang w:val="uk-UA"/>
        </w:rPr>
        <w:t xml:space="preserve">Вихованець І. Р., </w:t>
      </w:r>
      <w:proofErr w:type="spellStart"/>
      <w:r w:rsidRPr="00263A8C">
        <w:rPr>
          <w:i/>
          <w:sz w:val="24"/>
          <w:szCs w:val="24"/>
          <w:lang w:val="uk-UA"/>
        </w:rPr>
        <w:t>Городенська</w:t>
      </w:r>
      <w:proofErr w:type="spellEnd"/>
      <w:r w:rsidRPr="00263A8C">
        <w:rPr>
          <w:i/>
          <w:sz w:val="24"/>
          <w:szCs w:val="24"/>
          <w:lang w:val="uk-UA"/>
        </w:rPr>
        <w:t xml:space="preserve"> К. Г. </w:t>
      </w:r>
      <w:r w:rsidRPr="00263A8C">
        <w:rPr>
          <w:sz w:val="24"/>
          <w:szCs w:val="24"/>
          <w:lang w:val="uk-UA"/>
        </w:rPr>
        <w:t xml:space="preserve">Теоретична морфологія української мови / </w:t>
      </w:r>
      <w:proofErr w:type="spellStart"/>
      <w:r w:rsidRPr="00263A8C">
        <w:rPr>
          <w:sz w:val="24"/>
          <w:szCs w:val="24"/>
          <w:lang w:val="uk-UA"/>
        </w:rPr>
        <w:t>І.Р.Вихованець</w:t>
      </w:r>
      <w:proofErr w:type="spellEnd"/>
      <w:r w:rsidRPr="00263A8C">
        <w:rPr>
          <w:sz w:val="24"/>
          <w:szCs w:val="24"/>
          <w:lang w:val="uk-UA"/>
        </w:rPr>
        <w:t xml:space="preserve">, </w:t>
      </w:r>
      <w:proofErr w:type="spellStart"/>
      <w:r w:rsidRPr="00263A8C">
        <w:rPr>
          <w:sz w:val="24"/>
          <w:szCs w:val="24"/>
          <w:lang w:val="uk-UA"/>
        </w:rPr>
        <w:t>К.Г.Городенська</w:t>
      </w:r>
      <w:proofErr w:type="spellEnd"/>
      <w:r w:rsidRPr="00263A8C">
        <w:rPr>
          <w:sz w:val="24"/>
          <w:szCs w:val="24"/>
          <w:lang w:val="uk-UA"/>
        </w:rPr>
        <w:t>. – К.: Пульсари, 2004. – С. 386.</w:t>
      </w:r>
    </w:p>
  </w:footnote>
  <w:footnote w:id="42">
    <w:p w:rsidR="000C3A37" w:rsidRPr="00263A8C" w:rsidRDefault="000C3A37" w:rsidP="00263A8C">
      <w:pPr>
        <w:pStyle w:val="a5"/>
        <w:jc w:val="both"/>
        <w:rPr>
          <w:i/>
          <w:sz w:val="24"/>
          <w:szCs w:val="24"/>
          <w:lang w:val="uk-UA"/>
        </w:rPr>
      </w:pPr>
      <w:r w:rsidRPr="00263A8C">
        <w:rPr>
          <w:rStyle w:val="a7"/>
          <w:sz w:val="24"/>
          <w:szCs w:val="24"/>
        </w:rPr>
        <w:footnoteRef/>
      </w:r>
      <w:r w:rsidRPr="00263A8C">
        <w:rPr>
          <w:sz w:val="24"/>
          <w:szCs w:val="24"/>
          <w:lang w:val="uk-UA"/>
        </w:rPr>
        <w:t xml:space="preserve"> </w:t>
      </w:r>
      <w:proofErr w:type="spellStart"/>
      <w:r w:rsidRPr="00263A8C">
        <w:rPr>
          <w:i/>
          <w:sz w:val="24"/>
          <w:szCs w:val="24"/>
          <w:lang w:val="uk-UA"/>
        </w:rPr>
        <w:t>Безпояско</w:t>
      </w:r>
      <w:proofErr w:type="spellEnd"/>
      <w:r w:rsidRPr="00263A8C">
        <w:rPr>
          <w:i/>
          <w:sz w:val="24"/>
          <w:szCs w:val="24"/>
          <w:lang w:val="uk-UA"/>
        </w:rPr>
        <w:t xml:space="preserve"> О. К.</w:t>
      </w:r>
      <w:r w:rsidRPr="00263A8C">
        <w:rPr>
          <w:sz w:val="24"/>
          <w:szCs w:val="24"/>
          <w:lang w:val="uk-UA"/>
        </w:rPr>
        <w:t xml:space="preserve"> Граматика української мови: морфологія / О.К. </w:t>
      </w:r>
      <w:proofErr w:type="spellStart"/>
      <w:r w:rsidRPr="00263A8C">
        <w:rPr>
          <w:sz w:val="24"/>
          <w:szCs w:val="24"/>
          <w:lang w:val="uk-UA"/>
        </w:rPr>
        <w:t>Безпояско</w:t>
      </w:r>
      <w:proofErr w:type="spellEnd"/>
      <w:r w:rsidRPr="00263A8C">
        <w:rPr>
          <w:sz w:val="24"/>
          <w:szCs w:val="24"/>
          <w:lang w:val="uk-UA"/>
        </w:rPr>
        <w:t xml:space="preserve">, </w:t>
      </w:r>
      <w:proofErr w:type="spellStart"/>
      <w:r w:rsidRPr="00263A8C">
        <w:rPr>
          <w:sz w:val="24"/>
          <w:szCs w:val="24"/>
          <w:lang w:val="uk-UA"/>
        </w:rPr>
        <w:t>К.Г.Городенська</w:t>
      </w:r>
      <w:proofErr w:type="spellEnd"/>
      <w:r w:rsidRPr="00263A8C">
        <w:rPr>
          <w:sz w:val="24"/>
          <w:szCs w:val="24"/>
          <w:lang w:val="uk-UA"/>
        </w:rPr>
        <w:t xml:space="preserve">, </w:t>
      </w:r>
      <w:proofErr w:type="spellStart"/>
      <w:r w:rsidRPr="00263A8C">
        <w:rPr>
          <w:sz w:val="24"/>
          <w:szCs w:val="24"/>
          <w:lang w:val="uk-UA"/>
        </w:rPr>
        <w:t>В.М.Русанівський</w:t>
      </w:r>
      <w:proofErr w:type="spellEnd"/>
      <w:r w:rsidRPr="00263A8C">
        <w:rPr>
          <w:sz w:val="24"/>
          <w:szCs w:val="24"/>
          <w:lang w:val="uk-UA"/>
        </w:rPr>
        <w:t>.  – К.: Либідь, 1993. – С. 166.</w:t>
      </w:r>
    </w:p>
  </w:footnote>
  <w:footnote w:id="43">
    <w:p w:rsidR="000C3A37" w:rsidRPr="00263A8C" w:rsidRDefault="000C3A37" w:rsidP="00263A8C">
      <w:pPr>
        <w:pStyle w:val="a5"/>
        <w:jc w:val="both"/>
        <w:rPr>
          <w:sz w:val="24"/>
          <w:szCs w:val="24"/>
          <w:lang w:val="uk-UA"/>
        </w:rPr>
      </w:pPr>
      <w:r w:rsidRPr="00263A8C">
        <w:rPr>
          <w:rStyle w:val="a7"/>
          <w:sz w:val="24"/>
          <w:szCs w:val="24"/>
        </w:rPr>
        <w:footnoteRef/>
      </w:r>
      <w:r w:rsidRPr="00263A8C">
        <w:rPr>
          <w:sz w:val="24"/>
          <w:szCs w:val="24"/>
        </w:rPr>
        <w:t xml:space="preserve"> </w:t>
      </w:r>
      <w:r w:rsidRPr="00263A8C">
        <w:rPr>
          <w:sz w:val="24"/>
          <w:szCs w:val="24"/>
          <w:lang w:val="uk-UA"/>
        </w:rPr>
        <w:t xml:space="preserve">Сучасна українська літературна мова: підручник / за ред. А. П. Грищенка. – 2-ге вид., </w:t>
      </w:r>
      <w:proofErr w:type="spellStart"/>
      <w:r w:rsidRPr="00263A8C">
        <w:rPr>
          <w:sz w:val="24"/>
          <w:szCs w:val="24"/>
          <w:lang w:val="uk-UA"/>
        </w:rPr>
        <w:t>переробл</w:t>
      </w:r>
      <w:proofErr w:type="spellEnd"/>
      <w:r w:rsidRPr="00263A8C">
        <w:rPr>
          <w:sz w:val="24"/>
          <w:szCs w:val="24"/>
          <w:lang w:val="uk-UA"/>
        </w:rPr>
        <w:t xml:space="preserve">. і </w:t>
      </w:r>
      <w:proofErr w:type="spellStart"/>
      <w:r w:rsidRPr="00263A8C">
        <w:rPr>
          <w:sz w:val="24"/>
          <w:szCs w:val="24"/>
          <w:lang w:val="uk-UA"/>
        </w:rPr>
        <w:t>доповн</w:t>
      </w:r>
      <w:proofErr w:type="spellEnd"/>
      <w:r w:rsidRPr="00263A8C">
        <w:rPr>
          <w:sz w:val="24"/>
          <w:szCs w:val="24"/>
          <w:lang w:val="uk-UA"/>
        </w:rPr>
        <w:t>. – К.: Вища школа, 1997. – С. 454.</w:t>
      </w:r>
    </w:p>
    <w:p w:rsidR="00263A8C" w:rsidRPr="00263A8C" w:rsidRDefault="00263A8C" w:rsidP="00263A8C">
      <w:pPr>
        <w:pStyle w:val="a5"/>
        <w:jc w:val="both"/>
        <w:rPr>
          <w:sz w:val="24"/>
          <w:szCs w:val="24"/>
          <w:lang w:val="uk-UA"/>
        </w:rPr>
      </w:pPr>
    </w:p>
    <w:p w:rsidR="00263A8C" w:rsidRDefault="00263A8C" w:rsidP="000C3A37">
      <w:pPr>
        <w:pStyle w:val="a5"/>
        <w:rPr>
          <w:lang w:val="uk-UA"/>
        </w:rPr>
      </w:pPr>
    </w:p>
    <w:p w:rsidR="00263A8C" w:rsidRDefault="00263A8C" w:rsidP="000C3A37">
      <w:pPr>
        <w:pStyle w:val="a5"/>
        <w:rPr>
          <w:lang w:val="uk-UA"/>
        </w:rPr>
      </w:pPr>
    </w:p>
    <w:p w:rsidR="00263A8C" w:rsidRDefault="00263A8C" w:rsidP="000C3A37">
      <w:pPr>
        <w:pStyle w:val="a5"/>
        <w:rPr>
          <w:lang w:val="uk-UA"/>
        </w:rPr>
      </w:pPr>
    </w:p>
    <w:p w:rsidR="00263A8C" w:rsidRDefault="00263A8C" w:rsidP="000C3A37">
      <w:pPr>
        <w:pStyle w:val="a5"/>
        <w:rPr>
          <w:sz w:val="24"/>
          <w:szCs w:val="24"/>
          <w:lang w:val="uk-UA"/>
        </w:rPr>
      </w:pPr>
      <w:r w:rsidRPr="00263A8C">
        <w:rPr>
          <w:sz w:val="24"/>
          <w:szCs w:val="24"/>
          <w:lang w:val="uk-UA"/>
        </w:rPr>
        <w:t>20.04.2020</w:t>
      </w:r>
    </w:p>
    <w:p w:rsidR="00263A8C" w:rsidRDefault="00263A8C" w:rsidP="00263A8C">
      <w:pPr>
        <w:pStyle w:val="a5"/>
        <w:jc w:val="center"/>
        <w:rPr>
          <w:b/>
          <w:sz w:val="24"/>
          <w:szCs w:val="24"/>
          <w:lang w:val="uk-UA"/>
        </w:rPr>
      </w:pPr>
      <w:r w:rsidRPr="00263A8C">
        <w:rPr>
          <w:b/>
          <w:sz w:val="24"/>
          <w:szCs w:val="24"/>
          <w:lang w:val="uk-UA"/>
        </w:rPr>
        <w:t>Практичне заняття</w:t>
      </w:r>
    </w:p>
    <w:p w:rsidR="00263A8C" w:rsidRPr="00263A8C" w:rsidRDefault="00263A8C" w:rsidP="00263A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Визначити, якими частинами мови є виділені слова за традиційною морфологічною школою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 інтерпретації інноваційних шкіл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63A8C" w:rsidRPr="00263A8C" w:rsidRDefault="00263A8C" w:rsidP="00263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A8C" w:rsidRPr="00263A8C" w:rsidRDefault="00263A8C" w:rsidP="00263A8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1.І ті роки,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що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так промчали, і пароплав той, і гора...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Це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вже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невидимі причали в глибокій пам’яті Дніпра (Л. Костенко). 2. Мені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так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легко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що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вже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аж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нудно (Л. Костенко). 3. Сон не доточить, вітер не розкаже про те,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й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не було, про те,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чого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нема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(І. Драч). 4. Я знаю,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сотню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другу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кроків мене поглине міста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чортів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шум.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Чого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чого ти,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вітре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кривобокий,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чого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ревеш,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немов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мені на глум? (Д.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Фальківський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). 5. Це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нічого,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небо чуже і чужа далечінь віє в очі. Дивись!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Вже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перейдена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нами остання межа, перед нами засяяла вись (Є. Маланюк). 6.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Нічого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такого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не сталось.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Бо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хто ти для мене?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Сторонній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(Л. Костенко). 7.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Ще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дивен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дим, і хата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ще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казкова, і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ще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ніяк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нічого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ще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не звуть. І хмари, не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прив’язані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до слова,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от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просто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так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– пливуть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собі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й пливуть (Л. Костенко). 8.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Де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дістану тих сил,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аби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собі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любов збороти? (Б. Стельмах).  9.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Ні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трохи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треба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підождать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Воно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б то так! Та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от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брате: Літа не ждуть! Літа летять (Т. Шевченко). 10. Поле сховало стежки і дороги.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Воно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лиш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котить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та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й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котить зелені хвилі  і хлюпає ними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аж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в краї неба  (М. Коцюбинський). 11. Написати б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щось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як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вірно любили одне  одного, та про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що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гарно думали, та що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треба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знати, аби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краще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на світі  жити (О. Довженко). 12. А я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ледве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додибала до вашої хати,..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так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iCs/>
          <w:sz w:val="24"/>
          <w:szCs w:val="24"/>
          <w:lang w:val="uk-UA"/>
        </w:rPr>
        <w:t>щось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hAnsi="Times New Roman" w:cs="Times New Roman"/>
          <w:i/>
          <w:sz w:val="24"/>
          <w:szCs w:val="24"/>
          <w:lang w:val="uk-UA"/>
        </w:rPr>
        <w:t>тяжко</w:t>
      </w:r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стало! (Т. Шевченко).</w:t>
      </w:r>
    </w:p>
    <w:p w:rsidR="00263A8C" w:rsidRPr="00263A8C" w:rsidRDefault="00263A8C" w:rsidP="00A52149">
      <w:pPr>
        <w:spacing w:after="100" w:afterAutospacing="1" w:line="240" w:lineRule="auto"/>
        <w:ind w:left="-851" w:hanging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>2. У реченнях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виявити слово/слова, які, на Ваш погляд, потребують окремої морфологічної характеристики. Прокоментувати</w:t>
      </w:r>
      <w:r w:rsidRPr="00263A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їх. </w:t>
      </w:r>
    </w:p>
    <w:p w:rsidR="00263A8C" w:rsidRPr="00263A8C" w:rsidRDefault="00263A8C" w:rsidP="00263A8C">
      <w:pPr>
        <w:spacing w:after="100" w:afterAutospacing="1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Мон-те-Мікеле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одяглася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червоні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базальти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Везувій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викинув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море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двобарвний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прапор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блакитний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рожевим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М.Коцюбинський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63A8C" w:rsidRPr="00263A8C" w:rsidRDefault="00263A8C" w:rsidP="00263A8C">
      <w:pPr>
        <w:pStyle w:val="a8"/>
        <w:spacing w:after="100" w:afterAutospacing="1"/>
        <w:ind w:left="-567"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263A8C">
        <w:rPr>
          <w:rFonts w:ascii="Times New Roman" w:eastAsia="MS Mincho" w:hAnsi="Times New Roman"/>
          <w:sz w:val="24"/>
          <w:szCs w:val="24"/>
        </w:rPr>
        <w:t>А поле бою нам все те ж –</w:t>
      </w:r>
      <w:r w:rsidRPr="00263A8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eastAsia="MS Mincho" w:hAnsi="Times New Roman"/>
          <w:sz w:val="24"/>
          <w:szCs w:val="24"/>
        </w:rPr>
        <w:t xml:space="preserve">І </w:t>
      </w:r>
      <w:proofErr w:type="spellStart"/>
      <w:r w:rsidRPr="00263A8C">
        <w:rPr>
          <w:rFonts w:ascii="Times New Roman" w:eastAsia="MS Mincho" w:hAnsi="Times New Roman"/>
          <w:sz w:val="24"/>
          <w:szCs w:val="24"/>
        </w:rPr>
        <w:t>заповітом</w:t>
      </w:r>
      <w:proofErr w:type="spellEnd"/>
      <w:r w:rsidRPr="00263A8C">
        <w:rPr>
          <w:rFonts w:ascii="Times New Roman" w:eastAsia="MS Mincho" w:hAnsi="Times New Roman"/>
          <w:sz w:val="24"/>
          <w:szCs w:val="24"/>
        </w:rPr>
        <w:t xml:space="preserve">, і </w:t>
      </w:r>
      <w:proofErr w:type="spellStart"/>
      <w:r w:rsidRPr="00263A8C">
        <w:rPr>
          <w:rFonts w:ascii="Times New Roman" w:eastAsia="MS Mincho" w:hAnsi="Times New Roman"/>
          <w:sz w:val="24"/>
          <w:szCs w:val="24"/>
        </w:rPr>
        <w:t>докором</w:t>
      </w:r>
      <w:proofErr w:type="spellEnd"/>
      <w:r w:rsidRPr="00263A8C">
        <w:rPr>
          <w:rFonts w:ascii="Times New Roman" w:eastAsia="MS Mincho" w:hAnsi="Times New Roman"/>
          <w:sz w:val="24"/>
          <w:szCs w:val="24"/>
        </w:rPr>
        <w:t xml:space="preserve"> –</w:t>
      </w:r>
      <w:r w:rsidRPr="00263A8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eastAsia="MS Mincho" w:hAnsi="Times New Roman"/>
          <w:sz w:val="24"/>
          <w:szCs w:val="24"/>
        </w:rPr>
        <w:t xml:space="preserve">Ось </w:t>
      </w:r>
      <w:proofErr w:type="spellStart"/>
      <w:r w:rsidRPr="00263A8C">
        <w:rPr>
          <w:rFonts w:ascii="Times New Roman" w:eastAsia="MS Mincho" w:hAnsi="Times New Roman"/>
          <w:sz w:val="24"/>
          <w:szCs w:val="24"/>
        </w:rPr>
        <w:t>розгортається</w:t>
      </w:r>
      <w:proofErr w:type="spellEnd"/>
      <w:r w:rsidRPr="00263A8C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263A8C">
        <w:rPr>
          <w:rFonts w:ascii="Times New Roman" w:eastAsia="MS Mincho" w:hAnsi="Times New Roman"/>
          <w:sz w:val="24"/>
          <w:szCs w:val="24"/>
        </w:rPr>
        <w:t>без</w:t>
      </w:r>
      <w:proofErr w:type="gramEnd"/>
      <w:r w:rsidRPr="00263A8C">
        <w:rPr>
          <w:rFonts w:ascii="Times New Roman" w:eastAsia="MS Mincho" w:hAnsi="Times New Roman"/>
          <w:sz w:val="24"/>
          <w:szCs w:val="24"/>
        </w:rPr>
        <w:t xml:space="preserve"> меж</w:t>
      </w:r>
      <w:r w:rsidRPr="00263A8C">
        <w:rPr>
          <w:rFonts w:ascii="Times New Roman" w:eastAsia="MS Mincho" w:hAnsi="Times New Roman"/>
          <w:sz w:val="24"/>
          <w:szCs w:val="24"/>
          <w:lang w:val="uk-UA"/>
        </w:rPr>
        <w:t xml:space="preserve"> у</w:t>
      </w:r>
      <w:proofErr w:type="spellStart"/>
      <w:r w:rsidRPr="00263A8C">
        <w:rPr>
          <w:rFonts w:ascii="Times New Roman" w:eastAsia="MS Mincho" w:hAnsi="Times New Roman"/>
          <w:sz w:val="24"/>
          <w:szCs w:val="24"/>
        </w:rPr>
        <w:t>зустріч</w:t>
      </w:r>
      <w:proofErr w:type="spellEnd"/>
      <w:r w:rsidRPr="00263A8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eastAsia="MS Mincho" w:hAnsi="Times New Roman"/>
          <w:sz w:val="24"/>
          <w:szCs w:val="24"/>
        </w:rPr>
        <w:t>непоборним</w:t>
      </w:r>
      <w:proofErr w:type="spellEnd"/>
      <w:r w:rsidRPr="00263A8C">
        <w:rPr>
          <w:rFonts w:ascii="Times New Roman" w:eastAsia="MS Mincho" w:hAnsi="Times New Roman"/>
          <w:sz w:val="24"/>
          <w:szCs w:val="24"/>
        </w:rPr>
        <w:t xml:space="preserve"> горам</w:t>
      </w:r>
      <w:r w:rsidRPr="00263A8C">
        <w:rPr>
          <w:rFonts w:ascii="Times New Roman" w:eastAsia="MS Mincho" w:hAnsi="Times New Roman"/>
          <w:sz w:val="24"/>
          <w:szCs w:val="24"/>
          <w:lang w:val="uk-UA"/>
        </w:rPr>
        <w:t xml:space="preserve"> (</w:t>
      </w:r>
      <w:proofErr w:type="spellStart"/>
      <w:r w:rsidRPr="00263A8C">
        <w:rPr>
          <w:rFonts w:ascii="Times New Roman" w:eastAsia="MS Mincho" w:hAnsi="Times New Roman"/>
          <w:sz w:val="24"/>
          <w:szCs w:val="24"/>
          <w:lang w:val="uk-UA"/>
        </w:rPr>
        <w:t>Є.Маланюк</w:t>
      </w:r>
      <w:proofErr w:type="spellEnd"/>
      <w:r w:rsidRPr="00263A8C">
        <w:rPr>
          <w:rFonts w:ascii="Times New Roman" w:eastAsia="MS Mincho" w:hAnsi="Times New Roman"/>
          <w:sz w:val="24"/>
          <w:szCs w:val="24"/>
          <w:lang w:val="uk-UA"/>
        </w:rPr>
        <w:t>).</w:t>
      </w:r>
    </w:p>
    <w:p w:rsidR="00263A8C" w:rsidRPr="00263A8C" w:rsidRDefault="00263A8C" w:rsidP="00263A8C">
      <w:pPr>
        <w:spacing w:after="100" w:afterAutospacing="1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63A8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ж –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бреду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нізвідки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нікуди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сподіваюся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кубляться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зґвалтовані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іуди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моїм</w:t>
      </w:r>
      <w:proofErr w:type="spellEnd"/>
      <w:r w:rsidRPr="00263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hAnsi="Times New Roman" w:cs="Times New Roman"/>
          <w:sz w:val="24"/>
          <w:szCs w:val="24"/>
        </w:rPr>
        <w:t>братам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63A8C">
        <w:rPr>
          <w:rFonts w:ascii="Times New Roman" w:hAnsi="Times New Roman" w:cs="Times New Roman"/>
          <w:sz w:val="24"/>
          <w:szCs w:val="24"/>
          <w:lang w:val="uk-UA"/>
        </w:rPr>
        <w:t>В.Стус</w:t>
      </w:r>
      <w:proofErr w:type="spellEnd"/>
      <w:r w:rsidRPr="00263A8C">
        <w:rPr>
          <w:rFonts w:ascii="Times New Roman" w:hAnsi="Times New Roman" w:cs="Times New Roman"/>
          <w:sz w:val="24"/>
          <w:szCs w:val="24"/>
          <w:lang w:val="uk-UA"/>
        </w:rPr>
        <w:t>).</w:t>
      </w:r>
      <w:proofErr w:type="gramEnd"/>
    </w:p>
    <w:p w:rsidR="00263A8C" w:rsidRDefault="00263A8C" w:rsidP="00263A8C">
      <w:pPr>
        <w:spacing w:after="100" w:afterAutospacing="1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>Я втомлена, як квіти восени, котрі вже часом хочуть залишитися лише в далекій пам’яті дощів (Л. Костенко)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3A8C" w:rsidRPr="00263A8C" w:rsidRDefault="00263A8C" w:rsidP="00263A8C">
      <w:pPr>
        <w:spacing w:after="100" w:afterAutospacing="1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63A8C">
        <w:rPr>
          <w:rFonts w:ascii="Times New Roman" w:eastAsia="MS Mincho" w:hAnsi="Times New Roman" w:cs="Times New Roman"/>
          <w:sz w:val="24"/>
          <w:szCs w:val="24"/>
        </w:rPr>
        <w:t>Ось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мовчиш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незбагнена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незнана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>,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ов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прозорий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жовтень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нежива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>,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263A8C">
        <w:rPr>
          <w:rFonts w:ascii="Times New Roman" w:eastAsia="MS Mincho" w:hAnsi="Times New Roman" w:cs="Times New Roman"/>
          <w:sz w:val="24"/>
          <w:szCs w:val="24"/>
        </w:rPr>
        <w:t>–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щ</w:t>
      </w:r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о ж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Тобі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рокляття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чи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63A8C">
        <w:rPr>
          <w:rFonts w:ascii="Times New Roman" w:eastAsia="MS Mincho" w:hAnsi="Times New Roman" w:cs="Times New Roman"/>
          <w:sz w:val="24"/>
          <w:szCs w:val="24"/>
        </w:rPr>
        <w:t>осанна</w:t>
      </w:r>
      <w:proofErr w:type="spellEnd"/>
      <w:r w:rsidRPr="00263A8C">
        <w:rPr>
          <w:rFonts w:ascii="Times New Roman" w:eastAsia="MS Mincho" w:hAnsi="Times New Roman" w:cs="Times New Roman"/>
          <w:sz w:val="24"/>
          <w:szCs w:val="24"/>
        </w:rPr>
        <w:t>?</w:t>
      </w:r>
      <w:proofErr w:type="gramEnd"/>
      <w:r w:rsidRPr="00263A8C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Мертві звуки, неживі слова (Є. Маланюк).</w:t>
      </w:r>
    </w:p>
    <w:p w:rsidR="00263A8C" w:rsidRDefault="00263A8C" w:rsidP="00263A8C">
      <w:pPr>
        <w:spacing w:after="100" w:afterAutospacing="1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A8C">
        <w:rPr>
          <w:rFonts w:ascii="Times New Roman" w:hAnsi="Times New Roman" w:cs="Times New Roman"/>
          <w:sz w:val="24"/>
          <w:szCs w:val="24"/>
          <w:lang w:val="uk-UA"/>
        </w:rPr>
        <w:t>Се одиноке світло серед сонного села було немов останнім “прощавай” рідного закутка, ниткою, що в’язала його з батьківщиною, з усім близьким (М. Коцюбинський)</w:t>
      </w:r>
      <w:r w:rsidR="00A521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2149" w:rsidRPr="00A52149" w:rsidRDefault="00A52149" w:rsidP="00A5214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2149" w:rsidRPr="00A52149" w:rsidRDefault="00A52149" w:rsidP="00A5214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B37F81" w:rsidRDefault="00263A8C" w:rsidP="00263A8C">
      <w:pPr>
        <w:ind w:hanging="709"/>
        <w:jc w:val="both"/>
        <w:rPr>
          <w:lang w:val="uk-UA"/>
        </w:rPr>
      </w:pPr>
    </w:p>
    <w:p w:rsidR="00263A8C" w:rsidRPr="00263A8C" w:rsidRDefault="00263A8C" w:rsidP="00263A8C">
      <w:pPr>
        <w:pStyle w:val="a5"/>
        <w:jc w:val="center"/>
        <w:rPr>
          <w:b/>
          <w:sz w:val="24"/>
          <w:szCs w:val="24"/>
          <w:lang w:val="uk-UA"/>
        </w:rPr>
      </w:pPr>
    </w:p>
    <w:p w:rsidR="00263A8C" w:rsidRDefault="00263A8C" w:rsidP="000C3A37">
      <w:pPr>
        <w:pStyle w:val="a5"/>
        <w:rPr>
          <w:lang w:val="uk-UA"/>
        </w:rPr>
      </w:pPr>
    </w:p>
    <w:p w:rsidR="00263A8C" w:rsidRDefault="00263A8C" w:rsidP="000C3A37">
      <w:pPr>
        <w:pStyle w:val="a5"/>
        <w:rPr>
          <w:lang w:val="uk-UA"/>
        </w:rPr>
      </w:pPr>
    </w:p>
    <w:p w:rsidR="00263A8C" w:rsidRDefault="00263A8C" w:rsidP="000C3A37">
      <w:pPr>
        <w:pStyle w:val="a5"/>
        <w:rPr>
          <w:lang w:val="uk-UA"/>
        </w:rPr>
      </w:pPr>
    </w:p>
    <w:p w:rsidR="00263A8C" w:rsidRDefault="00263A8C" w:rsidP="000C3A37">
      <w:pPr>
        <w:pStyle w:val="a5"/>
        <w:rPr>
          <w:lang w:val="uk-UA"/>
        </w:rPr>
      </w:pPr>
    </w:p>
    <w:p w:rsidR="00263A8C" w:rsidRPr="00CB508D" w:rsidRDefault="00263A8C" w:rsidP="000C3A37">
      <w:pPr>
        <w:pStyle w:val="a5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CC0"/>
    <w:multiLevelType w:val="hybridMultilevel"/>
    <w:tmpl w:val="F4BE9F78"/>
    <w:lvl w:ilvl="0" w:tplc="3BFECB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7557C2F"/>
    <w:multiLevelType w:val="hybridMultilevel"/>
    <w:tmpl w:val="4BD82D50"/>
    <w:lvl w:ilvl="0" w:tplc="B8C02B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CD"/>
    <w:rsid w:val="000C3A37"/>
    <w:rsid w:val="000E104E"/>
    <w:rsid w:val="00203425"/>
    <w:rsid w:val="00263A8C"/>
    <w:rsid w:val="004C6AC6"/>
    <w:rsid w:val="009102DE"/>
    <w:rsid w:val="00915EC1"/>
    <w:rsid w:val="00A52149"/>
    <w:rsid w:val="00B536B2"/>
    <w:rsid w:val="00E36ECD"/>
    <w:rsid w:val="00E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0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2DE"/>
    <w:pPr>
      <w:ind w:left="720"/>
      <w:contextualSpacing/>
    </w:pPr>
  </w:style>
  <w:style w:type="character" w:customStyle="1" w:styleId="5">
    <w:name w:val="Основной текст + Курсив5"/>
    <w:uiPriority w:val="99"/>
    <w:rsid w:val="000C3A37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50">
    <w:name w:val="Основной текст5"/>
    <w:uiPriority w:val="99"/>
    <w:rsid w:val="000C3A37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styleId="a5">
    <w:name w:val="footnote text"/>
    <w:basedOn w:val="a"/>
    <w:link w:val="a6"/>
    <w:unhideWhenUsed/>
    <w:rsid w:val="000C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rsid w:val="000C3A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iPriority w:val="99"/>
    <w:semiHidden/>
    <w:unhideWhenUsed/>
    <w:rsid w:val="000C3A37"/>
    <w:rPr>
      <w:vertAlign w:val="superscript"/>
    </w:rPr>
  </w:style>
  <w:style w:type="paragraph" w:styleId="a8">
    <w:name w:val="Plain Text"/>
    <w:basedOn w:val="a"/>
    <w:link w:val="a9"/>
    <w:rsid w:val="00263A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263A8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0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2DE"/>
    <w:pPr>
      <w:ind w:left="720"/>
      <w:contextualSpacing/>
    </w:pPr>
  </w:style>
  <w:style w:type="character" w:customStyle="1" w:styleId="5">
    <w:name w:val="Основной текст + Курсив5"/>
    <w:uiPriority w:val="99"/>
    <w:rsid w:val="000C3A37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50">
    <w:name w:val="Основной текст5"/>
    <w:uiPriority w:val="99"/>
    <w:rsid w:val="000C3A37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styleId="a5">
    <w:name w:val="footnote text"/>
    <w:basedOn w:val="a"/>
    <w:link w:val="a6"/>
    <w:unhideWhenUsed/>
    <w:rsid w:val="000C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rsid w:val="000C3A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iPriority w:val="99"/>
    <w:semiHidden/>
    <w:unhideWhenUsed/>
    <w:rsid w:val="000C3A37"/>
    <w:rPr>
      <w:vertAlign w:val="superscript"/>
    </w:rPr>
  </w:style>
  <w:style w:type="paragraph" w:styleId="a8">
    <w:name w:val="Plain Text"/>
    <w:basedOn w:val="a"/>
    <w:link w:val="a9"/>
    <w:rsid w:val="00263A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263A8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yana.dobosevych@ln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2020-03-29T20:11:00Z</dcterms:created>
  <dcterms:modified xsi:type="dcterms:W3CDTF">2020-03-29T20:44:00Z</dcterms:modified>
</cp:coreProperties>
</file>