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5" w:rsidRPr="004642F1" w:rsidRDefault="00C52015" w:rsidP="00C52015">
      <w:p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СУЧАСНА УКРАЇНСЬКА ЛІТЕРАТУРА (СИНТАКСИС)</w:t>
      </w:r>
    </w:p>
    <w:p w:rsidR="00C52015" w:rsidRPr="004642F1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C52015" w:rsidRPr="004642F1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Викладач: Кутня Галина Василівна</w:t>
      </w:r>
    </w:p>
    <w:p w:rsidR="004E34EE" w:rsidRPr="004642F1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 xml:space="preserve">тел. 0679443344 </w:t>
      </w:r>
    </w:p>
    <w:p w:rsidR="00C52015" w:rsidRPr="004642F1" w:rsidRDefault="00C52015" w:rsidP="00C52015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642F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42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642F1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</w:rPr>
          <w:t>kutnia@ukr.net</w:t>
        </w:r>
      </w:hyperlink>
      <w:bookmarkStart w:id="0" w:name="_GoBack"/>
      <w:bookmarkEnd w:id="0"/>
    </w:p>
    <w:p w:rsidR="00C52015" w:rsidRPr="004642F1" w:rsidRDefault="00C52015" w:rsidP="00C52015">
      <w:p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лекції - СХІДНІ МОВИ, практичні заняття – ФЛХ-31</w:t>
      </w:r>
    </w:p>
    <w:p w:rsidR="006D0169" w:rsidRPr="004642F1" w:rsidRDefault="002051B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642F1">
        <w:rPr>
          <w:rFonts w:ascii="Times New Roman" w:hAnsi="Times New Roman" w:cs="Times New Roman"/>
          <w:color w:val="C00000"/>
          <w:sz w:val="24"/>
          <w:szCs w:val="24"/>
        </w:rPr>
        <w:t>22 КВІТНЯ 2020 Р., 29 КВІТНЯ 2020 Р.</w:t>
      </w:r>
    </w:p>
    <w:p w:rsidR="002051BB" w:rsidRPr="004642F1" w:rsidRDefault="002051BB" w:rsidP="00205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 xml:space="preserve">Тема практичного заняття: </w:t>
      </w:r>
      <w:r w:rsidRPr="004642F1">
        <w:rPr>
          <w:rFonts w:ascii="Times New Roman" w:hAnsi="Times New Roman" w:cs="Times New Roman"/>
          <w:b/>
          <w:sz w:val="24"/>
          <w:szCs w:val="24"/>
        </w:rPr>
        <w:t>Односкладні та неповні речення</w:t>
      </w:r>
    </w:p>
    <w:p w:rsidR="002051BB" w:rsidRPr="004642F1" w:rsidRDefault="002051BB" w:rsidP="0020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4 год.</w:t>
      </w:r>
    </w:p>
    <w:p w:rsidR="002051BB" w:rsidRPr="004642F1" w:rsidRDefault="002051BB" w:rsidP="002051BB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Питання:</w:t>
      </w:r>
      <w:r w:rsidRPr="0046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BB" w:rsidRPr="004642F1" w:rsidRDefault="002051BB" w:rsidP="002051B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Класифікація односкладних речень.</w:t>
      </w:r>
    </w:p>
    <w:p w:rsidR="002051BB" w:rsidRPr="004642F1" w:rsidRDefault="002051BB" w:rsidP="002051B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Аналіз різних типів односкладних структур, у яких головний член речення формально співвідносний із присудком: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ab/>
        <w:t>а) означено-особові речення;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ab/>
        <w:t>б) неозначено-особові речення;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ab/>
        <w:t>в) узагальнено-особові речення;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ab/>
        <w:t>г) безособові речення;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ab/>
        <w:t>д) інфінітивні речення;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3. Характеристика односкладних речень, у яких головний компонент формально співвідносний із підметом: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ab/>
        <w:t>а) номінативні речення;</w:t>
      </w:r>
    </w:p>
    <w:p w:rsidR="002051BB" w:rsidRPr="004642F1" w:rsidRDefault="002051BB" w:rsidP="002051B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ab/>
        <w:t xml:space="preserve">б) статус </w:t>
      </w:r>
      <w:proofErr w:type="spellStart"/>
      <w:r w:rsidRPr="004642F1">
        <w:rPr>
          <w:rFonts w:ascii="Times New Roman" w:hAnsi="Times New Roman" w:cs="Times New Roman"/>
          <w:sz w:val="24"/>
          <w:szCs w:val="24"/>
        </w:rPr>
        <w:t>генітивних</w:t>
      </w:r>
      <w:proofErr w:type="spellEnd"/>
      <w:r w:rsidRPr="004642F1">
        <w:rPr>
          <w:rFonts w:ascii="Times New Roman" w:hAnsi="Times New Roman" w:cs="Times New Roman"/>
          <w:sz w:val="24"/>
          <w:szCs w:val="24"/>
        </w:rPr>
        <w:t xml:space="preserve"> та вокативних речень.</w:t>
      </w:r>
    </w:p>
    <w:p w:rsidR="002051BB" w:rsidRPr="004642F1" w:rsidRDefault="002051BB" w:rsidP="002051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Різновиди неповних речень.</w:t>
      </w:r>
    </w:p>
    <w:p w:rsidR="002051BB" w:rsidRPr="004642F1" w:rsidRDefault="002051BB" w:rsidP="002051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 xml:space="preserve">Власне неповні речення (структурно і семантично неповні): </w:t>
      </w:r>
      <w:proofErr w:type="spellStart"/>
      <w:r w:rsidRPr="004642F1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4642F1">
        <w:rPr>
          <w:rFonts w:ascii="Times New Roman" w:hAnsi="Times New Roman" w:cs="Times New Roman"/>
          <w:sz w:val="24"/>
          <w:szCs w:val="24"/>
        </w:rPr>
        <w:t xml:space="preserve"> неповні, контекстуально неповні. </w:t>
      </w:r>
    </w:p>
    <w:p w:rsidR="002051BB" w:rsidRPr="004642F1" w:rsidRDefault="002051BB" w:rsidP="002051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Структурно-граматичні різновиди неповних речень (залежно від пропущеного члена речення):</w:t>
      </w:r>
    </w:p>
    <w:p w:rsidR="002051BB" w:rsidRPr="004642F1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А) двоскладні речення з пропущеним підметом;</w:t>
      </w:r>
    </w:p>
    <w:p w:rsidR="002051BB" w:rsidRPr="004642F1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Б) двоскладні речення з пропущеним присудком;</w:t>
      </w:r>
    </w:p>
    <w:p w:rsidR="002051BB" w:rsidRPr="004642F1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В) односкладні речення з пропущеним головним членом речення або його частиною;</w:t>
      </w:r>
    </w:p>
    <w:p w:rsidR="002051BB" w:rsidRPr="004642F1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Г) речення з пропущеним додатком;</w:t>
      </w:r>
    </w:p>
    <w:p w:rsidR="002051BB" w:rsidRPr="004642F1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Ґ) речення з пропущеною обставиною;</w:t>
      </w:r>
    </w:p>
    <w:p w:rsidR="002051BB" w:rsidRPr="004642F1" w:rsidRDefault="002051BB" w:rsidP="002051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Д)речення з пропущеними кількома членами (у діалогічному мовленні).</w:t>
      </w:r>
    </w:p>
    <w:p w:rsidR="002051BB" w:rsidRPr="004642F1" w:rsidRDefault="002051BB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7. Еліптичні (семантично повні, але структурно неповні) речення та їх різновиди.</w:t>
      </w:r>
    </w:p>
    <w:p w:rsidR="002051BB" w:rsidRPr="004642F1" w:rsidRDefault="002051BB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8. Незакінчені (обірвані) речення.</w:t>
      </w:r>
    </w:p>
    <w:p w:rsidR="002051BB" w:rsidRPr="004642F1" w:rsidRDefault="002051BB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9. Парцельовані структури.</w:t>
      </w:r>
    </w:p>
    <w:p w:rsidR="00F524ED" w:rsidRPr="004642F1" w:rsidRDefault="00F524ED" w:rsidP="00205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642F1">
        <w:rPr>
          <w:rFonts w:ascii="Times New Roman" w:hAnsi="Times New Roman" w:cs="Times New Roman"/>
          <w:sz w:val="24"/>
          <w:szCs w:val="24"/>
        </w:rPr>
        <w:t>Нечленовані</w:t>
      </w:r>
      <w:proofErr w:type="spellEnd"/>
      <w:r w:rsidRPr="004642F1">
        <w:rPr>
          <w:rFonts w:ascii="Times New Roman" w:hAnsi="Times New Roman" w:cs="Times New Roman"/>
          <w:sz w:val="24"/>
          <w:szCs w:val="24"/>
        </w:rPr>
        <w:t xml:space="preserve"> речення.</w:t>
      </w:r>
    </w:p>
    <w:p w:rsidR="002051BB" w:rsidRPr="004642F1" w:rsidRDefault="002051BB" w:rsidP="002051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3A00" w:rsidRPr="004642F1" w:rsidRDefault="00E03A00" w:rsidP="00E03A00">
      <w:pPr>
        <w:spacing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51BB" w:rsidRPr="004642F1" w:rsidRDefault="002051BB" w:rsidP="0020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4642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642F1">
        <w:rPr>
          <w:rFonts w:ascii="Times New Roman" w:hAnsi="Times New Roman" w:cs="Times New Roman"/>
          <w:sz w:val="24"/>
          <w:szCs w:val="24"/>
        </w:rPr>
        <w:t>з посібника: Кутня Г. Синтаксис сучасної української мови. Ч.І: Словосполучення і просте речення. – Львів, 2013. – 178 с.)</w:t>
      </w:r>
      <w:r w:rsidRPr="004642F1">
        <w:rPr>
          <w:rFonts w:ascii="Times New Roman" w:hAnsi="Times New Roman" w:cs="Times New Roman"/>
          <w:b/>
          <w:sz w:val="24"/>
          <w:szCs w:val="24"/>
        </w:rPr>
        <w:t>:</w:t>
      </w:r>
    </w:p>
    <w:p w:rsidR="002051BB" w:rsidRPr="004642F1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С. 107, завдання 2, в. І.</w:t>
      </w:r>
    </w:p>
    <w:p w:rsidR="002051BB" w:rsidRPr="004642F1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С. 111, завдання 3, варіант ІІІ.</w:t>
      </w:r>
    </w:p>
    <w:p w:rsidR="002051BB" w:rsidRPr="004642F1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С. 115, завдання 1.</w:t>
      </w:r>
    </w:p>
    <w:p w:rsidR="002051BB" w:rsidRPr="004642F1" w:rsidRDefault="002051BB" w:rsidP="002051B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С. 121, завдання 6, в. ІІ.</w:t>
      </w:r>
    </w:p>
    <w:p w:rsidR="00F524ED" w:rsidRPr="004642F1" w:rsidRDefault="00F524ED" w:rsidP="002051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3A00" w:rsidRPr="004642F1" w:rsidRDefault="002051BB" w:rsidP="002051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42F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Література:</w:t>
      </w:r>
    </w:p>
    <w:p w:rsidR="002051BB" w:rsidRPr="004642F1" w:rsidRDefault="002051BB" w:rsidP="002051BB">
      <w:pPr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С. 112-114.</w:t>
      </w:r>
    </w:p>
    <w:p w:rsidR="008A4659" w:rsidRPr="004642F1" w:rsidRDefault="00F524ED" w:rsidP="002051BB">
      <w:pPr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С. 124-125.</w:t>
      </w:r>
    </w:p>
    <w:p w:rsidR="008A4659" w:rsidRPr="004642F1" w:rsidRDefault="008A4659">
      <w:pPr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br w:type="page"/>
      </w:r>
    </w:p>
    <w:p w:rsidR="002051BB" w:rsidRPr="004642F1" w:rsidRDefault="008A4659" w:rsidP="002051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42F1">
        <w:rPr>
          <w:rFonts w:ascii="Times New Roman" w:hAnsi="Times New Roman" w:cs="Times New Roman"/>
          <w:color w:val="FF0000"/>
          <w:sz w:val="24"/>
          <w:szCs w:val="24"/>
        </w:rPr>
        <w:lastRenderedPageBreak/>
        <w:t>05 ТРАВНЯ 2020 р.</w:t>
      </w:r>
    </w:p>
    <w:p w:rsidR="008A4659" w:rsidRPr="004642F1" w:rsidRDefault="008A4659" w:rsidP="008A4659">
      <w:pPr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 xml:space="preserve">Тема лекційного заняття: </w:t>
      </w:r>
      <w:r w:rsidRPr="004642F1">
        <w:rPr>
          <w:rFonts w:ascii="Times New Roman" w:hAnsi="Times New Roman" w:cs="Times New Roman"/>
          <w:b/>
          <w:sz w:val="24"/>
          <w:szCs w:val="24"/>
        </w:rPr>
        <w:t>ЗАСОБИ УСКЛАДНЕННЯ ПРОСТОГО РЕЧЕННЯ. ОДНОРІДНІ ЧЛЕНИ РЕЧЕННЯ</w:t>
      </w:r>
    </w:p>
    <w:p w:rsidR="008A4659" w:rsidRPr="004642F1" w:rsidRDefault="008A4659" w:rsidP="008A4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r w:rsidRPr="004642F1">
        <w:rPr>
          <w:rFonts w:ascii="Times New Roman" w:hAnsi="Times New Roman" w:cs="Times New Roman"/>
          <w:sz w:val="24"/>
          <w:szCs w:val="24"/>
        </w:rPr>
        <w:t>:</w:t>
      </w:r>
    </w:p>
    <w:p w:rsidR="008A4659" w:rsidRPr="004642F1" w:rsidRDefault="008A4659" w:rsidP="008A4659">
      <w:pPr>
        <w:pStyle w:val="31"/>
        <w:numPr>
          <w:ilvl w:val="0"/>
          <w:numId w:val="19"/>
        </w:numPr>
        <w:spacing w:after="0"/>
        <w:ind w:firstLine="709"/>
        <w:jc w:val="both"/>
        <w:rPr>
          <w:sz w:val="24"/>
          <w:szCs w:val="24"/>
        </w:rPr>
      </w:pPr>
      <w:r w:rsidRPr="004642F1">
        <w:rPr>
          <w:sz w:val="24"/>
          <w:szCs w:val="24"/>
        </w:rPr>
        <w:t>Класифікація засобів ускладнення простого речення. Ускладнення граматичні та комунікативні.</w:t>
      </w:r>
    </w:p>
    <w:p w:rsidR="008A4659" w:rsidRPr="004642F1" w:rsidRDefault="008A4659" w:rsidP="008A4659">
      <w:pPr>
        <w:pStyle w:val="31"/>
        <w:numPr>
          <w:ilvl w:val="0"/>
          <w:numId w:val="19"/>
        </w:numPr>
        <w:spacing w:after="0"/>
        <w:ind w:firstLine="709"/>
        <w:jc w:val="both"/>
        <w:rPr>
          <w:sz w:val="24"/>
          <w:szCs w:val="24"/>
        </w:rPr>
      </w:pPr>
      <w:r w:rsidRPr="004642F1">
        <w:rPr>
          <w:sz w:val="24"/>
          <w:szCs w:val="24"/>
        </w:rPr>
        <w:t xml:space="preserve">Ознаки однорідних членів речення. Погляди мовознавців на однорідність. </w:t>
      </w:r>
    </w:p>
    <w:p w:rsidR="008A4659" w:rsidRPr="004642F1" w:rsidRDefault="008A4659" w:rsidP="008A4659">
      <w:pPr>
        <w:pStyle w:val="31"/>
        <w:numPr>
          <w:ilvl w:val="0"/>
          <w:numId w:val="19"/>
        </w:numPr>
        <w:spacing w:after="0"/>
        <w:ind w:firstLine="709"/>
        <w:jc w:val="both"/>
        <w:rPr>
          <w:sz w:val="24"/>
          <w:szCs w:val="24"/>
        </w:rPr>
      </w:pPr>
      <w:r w:rsidRPr="004642F1">
        <w:rPr>
          <w:sz w:val="24"/>
          <w:szCs w:val="24"/>
        </w:rPr>
        <w:t>Синтаксичний зв’язок та відношення між однорідними членами речення. Засоби єдності структурно-семантичного блоку однорідних членів речення.</w:t>
      </w:r>
    </w:p>
    <w:p w:rsidR="008A4659" w:rsidRPr="004642F1" w:rsidRDefault="008A4659" w:rsidP="008A4659">
      <w:pPr>
        <w:pStyle w:val="31"/>
        <w:numPr>
          <w:ilvl w:val="0"/>
          <w:numId w:val="19"/>
        </w:numPr>
        <w:spacing w:after="0"/>
        <w:ind w:firstLine="709"/>
        <w:jc w:val="both"/>
        <w:rPr>
          <w:sz w:val="24"/>
          <w:szCs w:val="24"/>
        </w:rPr>
      </w:pPr>
      <w:proofErr w:type="spellStart"/>
      <w:r w:rsidRPr="004642F1">
        <w:rPr>
          <w:sz w:val="24"/>
          <w:szCs w:val="24"/>
        </w:rPr>
        <w:t>Узагальнювальні</w:t>
      </w:r>
      <w:proofErr w:type="spellEnd"/>
      <w:r w:rsidRPr="004642F1">
        <w:rPr>
          <w:sz w:val="24"/>
          <w:szCs w:val="24"/>
        </w:rPr>
        <w:t xml:space="preserve"> слова при однорідних членах речення.</w:t>
      </w:r>
    </w:p>
    <w:p w:rsidR="008A4659" w:rsidRPr="004642F1" w:rsidRDefault="008A4659" w:rsidP="008A4659">
      <w:pPr>
        <w:pStyle w:val="31"/>
        <w:numPr>
          <w:ilvl w:val="0"/>
          <w:numId w:val="19"/>
        </w:numPr>
        <w:spacing w:after="0"/>
        <w:ind w:firstLine="709"/>
        <w:jc w:val="both"/>
        <w:rPr>
          <w:sz w:val="24"/>
          <w:szCs w:val="24"/>
        </w:rPr>
      </w:pPr>
      <w:r w:rsidRPr="004642F1">
        <w:rPr>
          <w:sz w:val="24"/>
          <w:szCs w:val="24"/>
        </w:rPr>
        <w:t>Питання про однорідні присудки. Погляд І. Кучеренка на однорідні присудки.</w:t>
      </w:r>
    </w:p>
    <w:p w:rsidR="008A4659" w:rsidRPr="004642F1" w:rsidRDefault="008A4659" w:rsidP="008A4659">
      <w:pPr>
        <w:pStyle w:val="31"/>
        <w:numPr>
          <w:ilvl w:val="0"/>
          <w:numId w:val="19"/>
        </w:numPr>
        <w:spacing w:after="0"/>
        <w:ind w:firstLine="709"/>
        <w:jc w:val="both"/>
        <w:rPr>
          <w:sz w:val="24"/>
          <w:szCs w:val="24"/>
        </w:rPr>
      </w:pPr>
      <w:r w:rsidRPr="004642F1">
        <w:rPr>
          <w:sz w:val="24"/>
          <w:szCs w:val="24"/>
        </w:rPr>
        <w:t>Однорідні та неоднорідні означення.</w:t>
      </w:r>
    </w:p>
    <w:p w:rsidR="008A4659" w:rsidRPr="004642F1" w:rsidRDefault="008A4659" w:rsidP="008A4659">
      <w:pPr>
        <w:pStyle w:val="31"/>
        <w:numPr>
          <w:ilvl w:val="0"/>
          <w:numId w:val="19"/>
        </w:numPr>
        <w:spacing w:after="0"/>
        <w:ind w:firstLine="709"/>
        <w:jc w:val="both"/>
        <w:rPr>
          <w:sz w:val="24"/>
          <w:szCs w:val="24"/>
        </w:rPr>
      </w:pPr>
      <w:r w:rsidRPr="004642F1">
        <w:rPr>
          <w:sz w:val="24"/>
          <w:szCs w:val="24"/>
        </w:rPr>
        <w:t>Розділові знаки при однорідних членах речення.</w:t>
      </w:r>
    </w:p>
    <w:p w:rsidR="008A4659" w:rsidRPr="004642F1" w:rsidRDefault="008A4659" w:rsidP="002051BB">
      <w:pPr>
        <w:rPr>
          <w:rFonts w:ascii="Times New Roman" w:hAnsi="Times New Roman" w:cs="Times New Roman"/>
          <w:sz w:val="24"/>
          <w:szCs w:val="24"/>
        </w:rPr>
      </w:pPr>
    </w:p>
    <w:p w:rsidR="008A4659" w:rsidRPr="004642F1" w:rsidRDefault="008A4659" w:rsidP="008A465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2F1">
        <w:rPr>
          <w:rFonts w:ascii="Times New Roman" w:hAnsi="Times New Roman" w:cs="Times New Roman"/>
          <w:b/>
          <w:i/>
          <w:sz w:val="24"/>
          <w:szCs w:val="24"/>
        </w:rPr>
        <w:t>Література (крім основних рекомендованих підручників):</w:t>
      </w:r>
    </w:p>
    <w:p w:rsidR="008A4659" w:rsidRPr="004642F1" w:rsidRDefault="008A4659" w:rsidP="008A4659">
      <w:pPr>
        <w:pStyle w:val="a7"/>
        <w:numPr>
          <w:ilvl w:val="0"/>
          <w:numId w:val="21"/>
        </w:numPr>
        <w:shd w:val="clear" w:color="auto" w:fill="auto"/>
        <w:tabs>
          <w:tab w:val="left" w:pos="659"/>
        </w:tabs>
        <w:spacing w:after="0" w:line="240" w:lineRule="auto"/>
        <w:ind w:right="40" w:firstLine="709"/>
        <w:jc w:val="both"/>
        <w:rPr>
          <w:i/>
          <w:sz w:val="24"/>
          <w:szCs w:val="24"/>
        </w:rPr>
      </w:pPr>
      <w:proofErr w:type="spellStart"/>
      <w:r w:rsidRPr="004642F1">
        <w:rPr>
          <w:i/>
          <w:sz w:val="24"/>
          <w:szCs w:val="24"/>
        </w:rPr>
        <w:t>Алексеєва</w:t>
      </w:r>
      <w:proofErr w:type="spellEnd"/>
      <w:r w:rsidRPr="004642F1">
        <w:rPr>
          <w:i/>
          <w:sz w:val="24"/>
          <w:szCs w:val="24"/>
        </w:rPr>
        <w:t xml:space="preserve"> С. Г. Сурядний компонент як засіб семантико-синтаксичного ускладнення простого речення // Наукові записки НДУ ім. М. Гоголя. Філологічні науки. – 2011. – С. 72-76.</w:t>
      </w:r>
    </w:p>
    <w:p w:rsidR="008A4659" w:rsidRPr="004642F1" w:rsidRDefault="008A4659" w:rsidP="008A465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2F1">
        <w:rPr>
          <w:rFonts w:ascii="Times New Roman" w:hAnsi="Times New Roman" w:cs="Times New Roman"/>
          <w:i/>
          <w:sz w:val="24"/>
          <w:szCs w:val="24"/>
        </w:rPr>
        <w:t>Булаховський</w:t>
      </w:r>
      <w:proofErr w:type="spellEnd"/>
      <w:r w:rsidRPr="004642F1">
        <w:rPr>
          <w:rFonts w:ascii="Times New Roman" w:hAnsi="Times New Roman" w:cs="Times New Roman"/>
          <w:i/>
          <w:sz w:val="24"/>
          <w:szCs w:val="24"/>
        </w:rPr>
        <w:t xml:space="preserve"> Л. А. Сучасна українська літературна мова. – К., 1951.</w:t>
      </w:r>
    </w:p>
    <w:p w:rsidR="008A4659" w:rsidRPr="004642F1" w:rsidRDefault="008A4659" w:rsidP="008A4659">
      <w:pPr>
        <w:pStyle w:val="a7"/>
        <w:numPr>
          <w:ilvl w:val="0"/>
          <w:numId w:val="21"/>
        </w:numPr>
        <w:shd w:val="clear" w:color="auto" w:fill="auto"/>
        <w:tabs>
          <w:tab w:val="left" w:pos="669"/>
        </w:tabs>
        <w:spacing w:after="0" w:line="240" w:lineRule="auto"/>
        <w:ind w:right="40" w:firstLine="709"/>
        <w:jc w:val="both"/>
        <w:rPr>
          <w:i/>
          <w:sz w:val="24"/>
          <w:szCs w:val="24"/>
        </w:rPr>
      </w:pPr>
      <w:proofErr w:type="spellStart"/>
      <w:r w:rsidRPr="004642F1">
        <w:rPr>
          <w:i/>
          <w:sz w:val="24"/>
          <w:szCs w:val="24"/>
        </w:rPr>
        <w:t>Війтик</w:t>
      </w:r>
      <w:proofErr w:type="spellEnd"/>
      <w:r w:rsidRPr="004642F1">
        <w:rPr>
          <w:i/>
          <w:sz w:val="24"/>
          <w:szCs w:val="24"/>
        </w:rPr>
        <w:t xml:space="preserve"> О. М. Однорідні і неоднорідні означення // Українська мова і література в школі. – 1973. – № 3. – С. 58-62.</w:t>
      </w:r>
    </w:p>
    <w:p w:rsidR="008A4659" w:rsidRPr="004642F1" w:rsidRDefault="008A4659" w:rsidP="008A465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F1">
        <w:rPr>
          <w:rFonts w:ascii="Times New Roman" w:hAnsi="Times New Roman" w:cs="Times New Roman"/>
          <w:i/>
          <w:sz w:val="24"/>
          <w:szCs w:val="24"/>
        </w:rPr>
        <w:t>Вольська Ю. В. Основні теоретичні засади ускладнення в сучасному українському мовознавстві // Вісник Житомирського державного університету імені Івана Франка. – 2004. - №19 – С. 230-234.</w:t>
      </w:r>
    </w:p>
    <w:p w:rsidR="008A4659" w:rsidRPr="004642F1" w:rsidRDefault="008A4659" w:rsidP="008A4659">
      <w:pPr>
        <w:pStyle w:val="a8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4642F1">
        <w:rPr>
          <w:rFonts w:ascii="Times New Roman" w:hAnsi="Times New Roman" w:cs="Times New Roman"/>
          <w:i/>
          <w:szCs w:val="24"/>
        </w:rPr>
        <w:t xml:space="preserve">Дудик П. С.,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Прокопчук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Л. В. Синтаксис української мови. – К., 2010.</w:t>
      </w:r>
    </w:p>
    <w:p w:rsidR="008A4659" w:rsidRPr="004642F1" w:rsidRDefault="008A4659" w:rsidP="008A4659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4642F1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Дудик</w:t>
        </w:r>
        <w:r w:rsidRPr="004642F1">
          <w:rPr>
            <w:rStyle w:val="apple-converted-space"/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</w:rPr>
          <w:t> </w:t>
        </w:r>
        <w:r w:rsidRPr="004642F1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 xml:space="preserve">П. С. </w:t>
        </w:r>
      </w:hyperlink>
      <w:r w:rsidRPr="004642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Однорідність як семантико-синтаксичне явище</w:t>
      </w:r>
      <w:r w:rsidRPr="004642F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642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// </w:t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Наукові записки Вінницького державного педагогічного університету ім. М. Коцюбинського. Зб. наук. праць. Серія: Філологія. </w:t>
      </w:r>
      <w:r w:rsidRPr="004642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642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2002. </w:t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642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Вип. 4</w:t>
      </w:r>
      <w:r w:rsidRPr="004642F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642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642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С. 3-9.</w:t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4659" w:rsidRPr="004642F1" w:rsidRDefault="008A4659" w:rsidP="008A4659">
      <w:pPr>
        <w:pStyle w:val="a8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4642F1">
        <w:rPr>
          <w:rFonts w:ascii="Times New Roman" w:hAnsi="Times New Roman" w:cs="Times New Roman"/>
          <w:i/>
          <w:szCs w:val="24"/>
        </w:rPr>
        <w:t>Дудик П. С. Просте ускладнене речення. – Вінниця, 2002.</w:t>
      </w:r>
    </w:p>
    <w:p w:rsidR="008A4659" w:rsidRPr="004642F1" w:rsidRDefault="008A4659" w:rsidP="008A4659">
      <w:pPr>
        <w:pStyle w:val="a8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4642F1">
        <w:rPr>
          <w:rFonts w:ascii="Times New Roman" w:hAnsi="Times New Roman" w:cs="Times New Roman"/>
          <w:i/>
          <w:szCs w:val="24"/>
        </w:rPr>
        <w:t>Кротевич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Є. В. Об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однородных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элементах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(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частях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)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предложения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// Доповіді та повідомлення Львівського державного університету. – Львів, 1957. – Ч.1. Вип. 7. Перевидання: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Кротевич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Є. В. Об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однородных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элементах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(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частях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)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предложения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 xml:space="preserve"> // Видатні вчені Львівського університету ХХ ст.: Є. В. </w:t>
      </w:r>
      <w:proofErr w:type="spellStart"/>
      <w:r w:rsidRPr="004642F1">
        <w:rPr>
          <w:rFonts w:ascii="Times New Roman" w:hAnsi="Times New Roman" w:cs="Times New Roman"/>
          <w:i/>
          <w:szCs w:val="24"/>
        </w:rPr>
        <w:t>Кротевич</w:t>
      </w:r>
      <w:proofErr w:type="spellEnd"/>
      <w:r w:rsidRPr="004642F1">
        <w:rPr>
          <w:rFonts w:ascii="Times New Roman" w:hAnsi="Times New Roman" w:cs="Times New Roman"/>
          <w:i/>
          <w:szCs w:val="24"/>
        </w:rPr>
        <w:t>. – Львів: ЛНУ імені Івана Франка, 2002. – С. 269-281.</w:t>
      </w:r>
    </w:p>
    <w:p w:rsidR="008A4659" w:rsidRPr="004642F1" w:rsidRDefault="008A4659" w:rsidP="008A465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F1">
        <w:rPr>
          <w:rFonts w:ascii="Times New Roman" w:hAnsi="Times New Roman" w:cs="Times New Roman"/>
          <w:i/>
          <w:sz w:val="24"/>
          <w:szCs w:val="24"/>
        </w:rPr>
        <w:t xml:space="preserve">Кулик Б.М. Курс сучасної української літературної мови. </w:t>
      </w:r>
      <w:r w:rsidRPr="004642F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 Ч.2. </w:t>
      </w:r>
      <w:r w:rsidRPr="004642F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 Синтаксис. </w:t>
      </w:r>
      <w:r w:rsidRPr="004642F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 К., 1965.</w:t>
      </w:r>
    </w:p>
    <w:p w:rsidR="008A4659" w:rsidRPr="004642F1" w:rsidRDefault="008A4659" w:rsidP="008A4659">
      <w:pPr>
        <w:pStyle w:val="a8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4"/>
        </w:rPr>
      </w:pPr>
      <w:r w:rsidRPr="004642F1">
        <w:rPr>
          <w:rFonts w:ascii="Times New Roman" w:eastAsia="Calibri" w:hAnsi="Times New Roman" w:cs="Times New Roman"/>
          <w:i/>
          <w:szCs w:val="24"/>
        </w:rPr>
        <w:t xml:space="preserve">Кучеренко І.К. Логіко-граматична природа речень з узагальнюючими словами при однорідних членах // Актуальні проблеми граматики. – Львів, 2003. – С. 95. – 109. </w:t>
      </w:r>
    </w:p>
    <w:p w:rsidR="008A4659" w:rsidRPr="004642F1" w:rsidRDefault="008A4659" w:rsidP="008A4659">
      <w:pPr>
        <w:pStyle w:val="a8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4"/>
        </w:rPr>
      </w:pPr>
      <w:r w:rsidRPr="004642F1">
        <w:rPr>
          <w:rFonts w:ascii="Times New Roman" w:eastAsia="Calibri" w:hAnsi="Times New Roman" w:cs="Times New Roman"/>
          <w:i/>
          <w:szCs w:val="24"/>
        </w:rPr>
        <w:t xml:space="preserve">Кучеренко І.К. Логіко-синтаксична природа речень з однорідними членами // Актуальні проблеми граматики. – Львів, 2003. – С. 82. – 94. </w:t>
      </w:r>
    </w:p>
    <w:p w:rsidR="008A4659" w:rsidRPr="004642F1" w:rsidRDefault="008A4659" w:rsidP="008A4659">
      <w:pPr>
        <w:pStyle w:val="a8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4"/>
        </w:rPr>
      </w:pPr>
      <w:r w:rsidRPr="004642F1">
        <w:rPr>
          <w:rFonts w:ascii="Times New Roman" w:eastAsia="Calibri" w:hAnsi="Times New Roman" w:cs="Times New Roman"/>
          <w:i/>
          <w:szCs w:val="24"/>
        </w:rPr>
        <w:t xml:space="preserve">Кучеренко І.К. Речення з кількома присудками // Актуальні проблеми граматики. – Львів, 2003. – С. 66.-81. </w:t>
      </w:r>
    </w:p>
    <w:p w:rsidR="008A4659" w:rsidRPr="004642F1" w:rsidRDefault="008A4659" w:rsidP="008A465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F1">
        <w:rPr>
          <w:rFonts w:ascii="Times New Roman" w:hAnsi="Times New Roman" w:cs="Times New Roman"/>
          <w:i/>
          <w:sz w:val="24"/>
          <w:szCs w:val="24"/>
        </w:rPr>
        <w:t xml:space="preserve"> Слинько І.І., </w:t>
      </w:r>
      <w:proofErr w:type="spellStart"/>
      <w:r w:rsidRPr="004642F1">
        <w:rPr>
          <w:rFonts w:ascii="Times New Roman" w:hAnsi="Times New Roman" w:cs="Times New Roman"/>
          <w:i/>
          <w:sz w:val="24"/>
          <w:szCs w:val="24"/>
        </w:rPr>
        <w:t>Гуйванюк</w:t>
      </w:r>
      <w:proofErr w:type="spellEnd"/>
      <w:r w:rsidRPr="004642F1">
        <w:rPr>
          <w:rFonts w:ascii="Times New Roman" w:hAnsi="Times New Roman" w:cs="Times New Roman"/>
          <w:i/>
          <w:sz w:val="24"/>
          <w:szCs w:val="24"/>
        </w:rPr>
        <w:t xml:space="preserve"> В.В., Кобилянська М.Ф. Синтаксис сучасної української мови: Проблемні питання. </w:t>
      </w:r>
      <w:r w:rsidRPr="004642F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 К., 1994.</w:t>
      </w:r>
    </w:p>
    <w:p w:rsidR="008A4659" w:rsidRPr="004642F1" w:rsidRDefault="008A4659" w:rsidP="008A465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F1">
        <w:rPr>
          <w:rFonts w:ascii="Times New Roman" w:hAnsi="Times New Roman" w:cs="Times New Roman"/>
          <w:i/>
          <w:sz w:val="24"/>
          <w:szCs w:val="24"/>
        </w:rPr>
        <w:t xml:space="preserve">Сучасна українська літературна мова: Синтаксис / За </w:t>
      </w:r>
      <w:proofErr w:type="spellStart"/>
      <w:r w:rsidRPr="004642F1">
        <w:rPr>
          <w:rFonts w:ascii="Times New Roman" w:hAnsi="Times New Roman" w:cs="Times New Roman"/>
          <w:i/>
          <w:sz w:val="24"/>
          <w:szCs w:val="24"/>
        </w:rPr>
        <w:t>заг</w:t>
      </w:r>
      <w:proofErr w:type="spellEnd"/>
      <w:r w:rsidRPr="004642F1">
        <w:rPr>
          <w:rFonts w:ascii="Times New Roman" w:hAnsi="Times New Roman" w:cs="Times New Roman"/>
          <w:i/>
          <w:sz w:val="24"/>
          <w:szCs w:val="24"/>
        </w:rPr>
        <w:t xml:space="preserve">. ред. І.Білодіда. </w:t>
      </w:r>
      <w:r w:rsidRPr="004642F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 К., 1972.</w:t>
      </w:r>
    </w:p>
    <w:p w:rsidR="008A4659" w:rsidRPr="004642F1" w:rsidRDefault="008A4659" w:rsidP="008A4659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F1">
        <w:rPr>
          <w:rFonts w:ascii="Times New Roman" w:hAnsi="Times New Roman" w:cs="Times New Roman"/>
          <w:i/>
          <w:sz w:val="24"/>
          <w:szCs w:val="24"/>
        </w:rPr>
        <w:t>Сучасна українська мова: Синтаксис / За ред. О. </w:t>
      </w:r>
      <w:proofErr w:type="spellStart"/>
      <w:r w:rsidRPr="004642F1">
        <w:rPr>
          <w:rFonts w:ascii="Times New Roman" w:hAnsi="Times New Roman" w:cs="Times New Roman"/>
          <w:i/>
          <w:sz w:val="24"/>
          <w:szCs w:val="24"/>
        </w:rPr>
        <w:t>Пономаріва</w:t>
      </w:r>
      <w:proofErr w:type="spellEnd"/>
      <w:r w:rsidRPr="004642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42F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4642F1">
        <w:rPr>
          <w:rFonts w:ascii="Times New Roman" w:hAnsi="Times New Roman" w:cs="Times New Roman"/>
          <w:i/>
          <w:sz w:val="24"/>
          <w:szCs w:val="24"/>
        </w:rPr>
        <w:t xml:space="preserve"> К., 1994. </w:t>
      </w:r>
    </w:p>
    <w:p w:rsidR="008A4659" w:rsidRPr="004642F1" w:rsidRDefault="008A4659" w:rsidP="008A4659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4642F1">
        <w:rPr>
          <w:rFonts w:ascii="Times New Roman" w:hAnsi="Times New Roman" w:cs="Times New Roman"/>
          <w:i/>
          <w:sz w:val="24"/>
          <w:szCs w:val="24"/>
        </w:rPr>
        <w:t>Христіанінова</w:t>
      </w:r>
      <w:proofErr w:type="spellEnd"/>
      <w:r w:rsidRPr="004642F1">
        <w:rPr>
          <w:rFonts w:ascii="Times New Roman" w:hAnsi="Times New Roman" w:cs="Times New Roman"/>
          <w:i/>
          <w:sz w:val="24"/>
          <w:szCs w:val="24"/>
        </w:rPr>
        <w:t xml:space="preserve"> Р. О. Просте речення в шкільному курсі української мови. - К. : Радянська школа, 1991. – 160 с.</w:t>
      </w:r>
    </w:p>
    <w:p w:rsidR="008A4659" w:rsidRPr="004642F1" w:rsidRDefault="008A4659" w:rsidP="008A4659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2F1">
        <w:rPr>
          <w:rFonts w:ascii="Times New Roman" w:hAnsi="Times New Roman" w:cs="Times New Roman"/>
          <w:i/>
          <w:sz w:val="24"/>
          <w:szCs w:val="24"/>
        </w:rPr>
        <w:t>Шульжук</w:t>
      </w:r>
      <w:proofErr w:type="spellEnd"/>
      <w:r w:rsidRPr="004642F1">
        <w:rPr>
          <w:rFonts w:ascii="Times New Roman" w:hAnsi="Times New Roman" w:cs="Times New Roman"/>
          <w:i/>
          <w:sz w:val="24"/>
          <w:szCs w:val="24"/>
        </w:rPr>
        <w:t xml:space="preserve"> К. Ф. Синтаксис української мови. – К., 2004.</w:t>
      </w:r>
    </w:p>
    <w:p w:rsidR="008A4659" w:rsidRPr="004642F1" w:rsidRDefault="008A4659" w:rsidP="008A4659">
      <w:pPr>
        <w:pStyle w:val="a7"/>
        <w:numPr>
          <w:ilvl w:val="0"/>
          <w:numId w:val="23"/>
        </w:numPr>
        <w:shd w:val="clear" w:color="auto" w:fill="auto"/>
        <w:tabs>
          <w:tab w:val="left" w:pos="1010"/>
        </w:tabs>
        <w:spacing w:after="0" w:line="240" w:lineRule="auto"/>
        <w:ind w:right="60" w:firstLine="709"/>
        <w:jc w:val="both"/>
        <w:rPr>
          <w:i/>
          <w:sz w:val="24"/>
          <w:szCs w:val="24"/>
        </w:rPr>
      </w:pPr>
      <w:proofErr w:type="spellStart"/>
      <w:r w:rsidRPr="004642F1">
        <w:rPr>
          <w:i/>
          <w:sz w:val="24"/>
          <w:szCs w:val="24"/>
        </w:rPr>
        <w:lastRenderedPageBreak/>
        <w:t>Ющук</w:t>
      </w:r>
      <w:proofErr w:type="spellEnd"/>
      <w:r w:rsidRPr="004642F1">
        <w:rPr>
          <w:i/>
          <w:sz w:val="24"/>
          <w:szCs w:val="24"/>
        </w:rPr>
        <w:t xml:space="preserve"> І. П. Синтаксис і пунктуація // </w:t>
      </w:r>
      <w:proofErr w:type="spellStart"/>
      <w:r w:rsidRPr="004642F1">
        <w:rPr>
          <w:i/>
          <w:sz w:val="24"/>
          <w:szCs w:val="24"/>
        </w:rPr>
        <w:t>Ющук</w:t>
      </w:r>
      <w:proofErr w:type="spellEnd"/>
      <w:r w:rsidRPr="004642F1">
        <w:rPr>
          <w:i/>
          <w:sz w:val="24"/>
          <w:szCs w:val="24"/>
        </w:rPr>
        <w:t xml:space="preserve"> І. П.  Практикум з правопису української мови. – К., 2000., 4-е вид. – С. 174-223.</w:t>
      </w:r>
    </w:p>
    <w:p w:rsidR="008A4659" w:rsidRPr="004642F1" w:rsidRDefault="008A4659" w:rsidP="008A4659">
      <w:pPr>
        <w:pStyle w:val="a7"/>
        <w:numPr>
          <w:ilvl w:val="0"/>
          <w:numId w:val="23"/>
        </w:numPr>
        <w:shd w:val="clear" w:color="auto" w:fill="auto"/>
        <w:tabs>
          <w:tab w:val="left" w:pos="1408"/>
        </w:tabs>
        <w:spacing w:after="0" w:line="240" w:lineRule="auto"/>
        <w:ind w:right="60" w:firstLine="709"/>
        <w:jc w:val="both"/>
        <w:rPr>
          <w:i/>
          <w:sz w:val="24"/>
          <w:szCs w:val="24"/>
        </w:rPr>
      </w:pPr>
      <w:r w:rsidRPr="004642F1">
        <w:rPr>
          <w:i/>
          <w:sz w:val="24"/>
          <w:szCs w:val="24"/>
        </w:rPr>
        <w:t xml:space="preserve">Єрмакова С. Д. Про однорідність головних членів у односкладних реченнях // Українська мова і література в школі. – </w:t>
      </w:r>
      <w:r w:rsidRPr="004642F1">
        <w:rPr>
          <w:rFonts w:eastAsiaTheme="minorHAnsi"/>
          <w:i/>
          <w:sz w:val="24"/>
          <w:szCs w:val="24"/>
        </w:rPr>
        <w:t xml:space="preserve"> </w:t>
      </w:r>
      <w:r w:rsidRPr="004642F1">
        <w:rPr>
          <w:i/>
          <w:sz w:val="24"/>
          <w:szCs w:val="24"/>
        </w:rPr>
        <w:t xml:space="preserve">1969. – </w:t>
      </w:r>
      <w:r w:rsidRPr="004642F1">
        <w:rPr>
          <w:rFonts w:eastAsiaTheme="minorHAnsi"/>
          <w:i/>
          <w:sz w:val="24"/>
          <w:szCs w:val="24"/>
        </w:rPr>
        <w:t xml:space="preserve"> </w:t>
      </w:r>
      <w:r w:rsidRPr="004642F1">
        <w:rPr>
          <w:i/>
          <w:sz w:val="24"/>
          <w:szCs w:val="24"/>
        </w:rPr>
        <w:t xml:space="preserve">№ 10. – </w:t>
      </w:r>
      <w:r w:rsidRPr="004642F1">
        <w:rPr>
          <w:rFonts w:eastAsiaTheme="minorHAnsi"/>
          <w:i/>
          <w:sz w:val="24"/>
          <w:szCs w:val="24"/>
        </w:rPr>
        <w:t xml:space="preserve"> </w:t>
      </w:r>
      <w:r w:rsidRPr="004642F1">
        <w:rPr>
          <w:i/>
          <w:sz w:val="24"/>
          <w:szCs w:val="24"/>
        </w:rPr>
        <w:t>С. 33-35.</w:t>
      </w:r>
    </w:p>
    <w:p w:rsidR="008A4659" w:rsidRPr="004642F1" w:rsidRDefault="008A4659" w:rsidP="008A4659">
      <w:pPr>
        <w:pStyle w:val="a7"/>
        <w:numPr>
          <w:ilvl w:val="0"/>
          <w:numId w:val="23"/>
        </w:numPr>
        <w:shd w:val="clear" w:color="auto" w:fill="auto"/>
        <w:tabs>
          <w:tab w:val="left" w:pos="1408"/>
        </w:tabs>
        <w:spacing w:after="0" w:line="240" w:lineRule="auto"/>
        <w:ind w:right="60" w:firstLine="709"/>
        <w:jc w:val="both"/>
        <w:rPr>
          <w:i/>
          <w:sz w:val="24"/>
          <w:szCs w:val="24"/>
        </w:rPr>
      </w:pPr>
      <w:r w:rsidRPr="004642F1">
        <w:rPr>
          <w:i/>
          <w:sz w:val="24"/>
          <w:szCs w:val="24"/>
        </w:rPr>
        <w:t xml:space="preserve"> Кадомцева JI. О. Граматичні форми ускладнення простого речення // Українська мова і література в школі. </w:t>
      </w:r>
      <w:r w:rsidRPr="004642F1">
        <w:rPr>
          <w:bCs/>
          <w:i/>
          <w:sz w:val="24"/>
          <w:szCs w:val="24"/>
        </w:rPr>
        <w:t xml:space="preserve">– </w:t>
      </w:r>
      <w:r w:rsidRPr="004642F1">
        <w:rPr>
          <w:i/>
          <w:sz w:val="24"/>
          <w:szCs w:val="24"/>
        </w:rPr>
        <w:t xml:space="preserve">1988. </w:t>
      </w:r>
      <w:r w:rsidRPr="004642F1">
        <w:rPr>
          <w:bCs/>
          <w:i/>
          <w:sz w:val="24"/>
          <w:szCs w:val="24"/>
        </w:rPr>
        <w:t xml:space="preserve">– </w:t>
      </w:r>
      <w:r w:rsidRPr="004642F1">
        <w:rPr>
          <w:i/>
          <w:sz w:val="24"/>
          <w:szCs w:val="24"/>
        </w:rPr>
        <w:t xml:space="preserve">№ 2. </w:t>
      </w:r>
      <w:r w:rsidRPr="004642F1">
        <w:rPr>
          <w:bCs/>
          <w:i/>
          <w:sz w:val="24"/>
          <w:szCs w:val="24"/>
        </w:rPr>
        <w:t xml:space="preserve">– </w:t>
      </w:r>
      <w:r w:rsidRPr="004642F1">
        <w:rPr>
          <w:i/>
          <w:sz w:val="24"/>
          <w:szCs w:val="24"/>
        </w:rPr>
        <w:t>С. 29 - 33.</w:t>
      </w:r>
    </w:p>
    <w:p w:rsidR="008A4659" w:rsidRPr="004642F1" w:rsidRDefault="008A4659" w:rsidP="008A4659">
      <w:pPr>
        <w:rPr>
          <w:rFonts w:ascii="Times New Roman" w:hAnsi="Times New Roman" w:cs="Times New Roman"/>
          <w:i/>
        </w:rPr>
      </w:pPr>
      <w:r w:rsidRPr="004642F1">
        <w:rPr>
          <w:rFonts w:ascii="Times New Roman" w:hAnsi="Times New Roman" w:cs="Times New Roman"/>
          <w:bCs/>
          <w:i/>
        </w:rPr>
        <w:t xml:space="preserve">Недбайло Л. І., Плющ М. Я. </w:t>
      </w:r>
      <w:r w:rsidRPr="004642F1">
        <w:rPr>
          <w:rFonts w:ascii="Times New Roman" w:hAnsi="Times New Roman" w:cs="Times New Roman"/>
          <w:i/>
        </w:rPr>
        <w:t>Структура предикативних сполук з однорідними підметами в усному побутовому мовленні // Усне побутове літературне мовлення. – К.: Наук. думка, 1970. – С. 120–124.</w:t>
      </w:r>
    </w:p>
    <w:p w:rsidR="008A4659" w:rsidRPr="004642F1" w:rsidRDefault="008A4659">
      <w:pPr>
        <w:rPr>
          <w:rFonts w:ascii="Times New Roman" w:hAnsi="Times New Roman" w:cs="Times New Roman"/>
          <w:i/>
        </w:rPr>
      </w:pPr>
      <w:r w:rsidRPr="004642F1">
        <w:rPr>
          <w:rFonts w:ascii="Times New Roman" w:hAnsi="Times New Roman" w:cs="Times New Roman"/>
          <w:i/>
        </w:rPr>
        <w:br w:type="page"/>
      </w:r>
    </w:p>
    <w:p w:rsidR="008A4659" w:rsidRPr="004642F1" w:rsidRDefault="008A4659" w:rsidP="008A465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42F1">
        <w:rPr>
          <w:rFonts w:ascii="Times New Roman" w:hAnsi="Times New Roman" w:cs="Times New Roman"/>
          <w:color w:val="FF0000"/>
          <w:sz w:val="24"/>
          <w:szCs w:val="24"/>
        </w:rPr>
        <w:lastRenderedPageBreak/>
        <w:t>06 ТРАВНЯ 2020 р.</w:t>
      </w:r>
      <w:r w:rsidR="00F21C8F" w:rsidRPr="004642F1">
        <w:rPr>
          <w:rFonts w:ascii="Times New Roman" w:hAnsi="Times New Roman" w:cs="Times New Roman"/>
          <w:color w:val="FF0000"/>
          <w:sz w:val="24"/>
          <w:szCs w:val="24"/>
        </w:rPr>
        <w:t>, 13 ТРАВНЯ 2020 Р.</w:t>
      </w:r>
    </w:p>
    <w:p w:rsidR="008A4659" w:rsidRPr="004642F1" w:rsidRDefault="008A4659" w:rsidP="008A4659">
      <w:pPr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 xml:space="preserve">Тема практичного заняття: </w:t>
      </w:r>
      <w:r w:rsidRPr="004642F1">
        <w:rPr>
          <w:rFonts w:ascii="Times New Roman" w:hAnsi="Times New Roman" w:cs="Times New Roman"/>
          <w:b/>
          <w:sz w:val="24"/>
          <w:szCs w:val="24"/>
        </w:rPr>
        <w:t>Повний синтаксичний аналіз простого речення</w:t>
      </w:r>
    </w:p>
    <w:p w:rsidR="00F21C8F" w:rsidRPr="004642F1" w:rsidRDefault="00F21C8F" w:rsidP="008A4659">
      <w:pPr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4 год.</w:t>
      </w:r>
    </w:p>
    <w:p w:rsidR="00F21C8F" w:rsidRPr="004642F1" w:rsidRDefault="00F21C8F" w:rsidP="008A46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42F1">
        <w:rPr>
          <w:rFonts w:ascii="Times New Roman" w:hAnsi="Times New Roman" w:cs="Times New Roman"/>
          <w:b/>
          <w:i/>
          <w:sz w:val="24"/>
          <w:szCs w:val="24"/>
        </w:rPr>
        <w:t>Питання:</w:t>
      </w:r>
    </w:p>
    <w:p w:rsidR="00F21C8F" w:rsidRPr="004642F1" w:rsidRDefault="00F21C8F" w:rsidP="00F21C8F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Загальний синтаксичний аналіз речення:</w:t>
      </w:r>
    </w:p>
    <w:p w:rsidR="00F21C8F" w:rsidRPr="004642F1" w:rsidRDefault="00F21C8F" w:rsidP="00F21C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А) за комунікативними показниками;</w:t>
      </w:r>
    </w:p>
    <w:p w:rsidR="00F21C8F" w:rsidRPr="004642F1" w:rsidRDefault="00F21C8F" w:rsidP="00F21C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Б) за структурно-граматичними показниками.</w:t>
      </w:r>
    </w:p>
    <w:p w:rsidR="00F21C8F" w:rsidRPr="004642F1" w:rsidRDefault="00F21C8F" w:rsidP="00F21C8F">
      <w:pPr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2. Аналіз речення за членами речення:</w:t>
      </w:r>
    </w:p>
    <w:p w:rsidR="00F21C8F" w:rsidRPr="004642F1" w:rsidRDefault="00F21C8F" w:rsidP="00F21C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А) графічне виділення;</w:t>
      </w:r>
    </w:p>
    <w:p w:rsidR="00F21C8F" w:rsidRPr="004642F1" w:rsidRDefault="00F21C8F" w:rsidP="00F21C8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Б) описова характеристика членів речення.</w:t>
      </w:r>
    </w:p>
    <w:p w:rsidR="00F21C8F" w:rsidRPr="004642F1" w:rsidRDefault="00F21C8F" w:rsidP="00F21C8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642F1" w:rsidRPr="004642F1" w:rsidRDefault="00F21C8F" w:rsidP="004642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2F1">
        <w:rPr>
          <w:rFonts w:ascii="Times New Roman" w:hAnsi="Times New Roman" w:cs="Times New Roman"/>
          <w:b/>
          <w:i/>
          <w:sz w:val="24"/>
          <w:szCs w:val="24"/>
        </w:rPr>
        <w:t xml:space="preserve">Завдання: </w:t>
      </w:r>
      <w:r w:rsidR="004642F1" w:rsidRPr="004642F1">
        <w:rPr>
          <w:rFonts w:ascii="Times New Roman" w:hAnsi="Times New Roman" w:cs="Times New Roman"/>
          <w:b/>
          <w:i/>
          <w:sz w:val="24"/>
          <w:szCs w:val="24"/>
        </w:rPr>
        <w:t>Зробити повний синтаксичний аналіз поданих речень відповідно до схеми</w:t>
      </w:r>
    </w:p>
    <w:p w:rsidR="004642F1" w:rsidRPr="004642F1" w:rsidRDefault="004642F1" w:rsidP="004642F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42F1">
        <w:rPr>
          <w:rFonts w:ascii="Times New Roman" w:hAnsi="Times New Roman" w:cs="Times New Roman"/>
          <w:b/>
          <w:sz w:val="24"/>
          <w:szCs w:val="24"/>
        </w:rPr>
        <w:t xml:space="preserve">СХЕМА АНАЛІЗУ ПРОСТОГО РЕЧЕННЯ </w:t>
      </w:r>
    </w:p>
    <w:p w:rsidR="004642F1" w:rsidRPr="004642F1" w:rsidRDefault="004642F1" w:rsidP="004642F1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642F1">
        <w:rPr>
          <w:rFonts w:ascii="Times New Roman" w:hAnsi="Times New Roman" w:cs="Times New Roman"/>
          <w:b/>
          <w:sz w:val="20"/>
          <w:szCs w:val="20"/>
        </w:rPr>
        <w:t>І. Загальний синтаксичний аналіз речення:</w:t>
      </w:r>
    </w:p>
    <w:p w:rsidR="004642F1" w:rsidRPr="004642F1" w:rsidRDefault="004642F1" w:rsidP="00464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>Характеристика речення за комунікативними особливостями: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Тип речення за метою висловлювання (комунікативним призначенням): розповідне, питальне (власне питальне: загально питальне / частково питальне, питально-риторичне, питально-спонукальне), спонукальне. 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Тип речення за модальністю: стверджувальне / заперечне (загально заперечне / частково заперечне).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Тип речення за емоційною забарвленістю: окличне / неокличне.</w:t>
      </w:r>
    </w:p>
    <w:p w:rsidR="004642F1" w:rsidRPr="004642F1" w:rsidRDefault="004642F1" w:rsidP="00464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2F1" w:rsidRPr="004642F1" w:rsidRDefault="004642F1" w:rsidP="004642F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>Характеристика речення за структурно-граматичними особливостями: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Тип речення за членованістю структури: членоване / 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нечленоване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>.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Тип речення за способом вираження граматичної основи: двоскладне / односкладне (означено-особове, неозначено-особове, узагальнено-особове, безособове, інфінітивне, номінативне, 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ґенітивне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>, вокативне).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Тип речення за ознакою наявності / відсутності другорядних членів речення: поширене / непоширене.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Тип речення за ознакою структурно-семантичної повноти: повне / неповне (власне неповне (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ситуативно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 xml:space="preserve"> неповне / контекстуально неповне, який член речення пропущений) / еліптично неповне, парцельоване, незакінчене).</w:t>
      </w:r>
    </w:p>
    <w:p w:rsidR="004642F1" w:rsidRPr="004642F1" w:rsidRDefault="004642F1" w:rsidP="004642F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Тип речення за ознакою відсутності / наявності засобів ускладнення: неускладнене / ускладнене (із вказівкою на засіб ускладнення: однорідні члени речення, відокремлені члени речення (які саме), звертання, вставні компоненти, вставлені компоненти, комунікативне ускладнення відокремленими вигуками).</w:t>
      </w:r>
    </w:p>
    <w:p w:rsidR="004642F1" w:rsidRPr="004642F1" w:rsidRDefault="004642F1" w:rsidP="00464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2F1" w:rsidRPr="004642F1" w:rsidRDefault="004642F1" w:rsidP="004642F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b/>
          <w:sz w:val="20"/>
          <w:szCs w:val="20"/>
        </w:rPr>
        <w:t xml:space="preserve">ІІ. Аналіз речення за членами </w:t>
      </w:r>
      <w:r w:rsidRPr="004642F1">
        <w:rPr>
          <w:rFonts w:ascii="Times New Roman" w:hAnsi="Times New Roman" w:cs="Times New Roman"/>
          <w:sz w:val="20"/>
          <w:szCs w:val="20"/>
        </w:rPr>
        <w:t>(передбачає графічне виділення членів речення та їх описовий аналіз):</w:t>
      </w:r>
    </w:p>
    <w:p w:rsidR="004642F1" w:rsidRPr="004642F1" w:rsidRDefault="004642F1" w:rsidP="004642F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 xml:space="preserve">Підмет: </w:t>
      </w:r>
    </w:p>
    <w:p w:rsidR="004642F1" w:rsidRPr="004642F1" w:rsidRDefault="004642F1" w:rsidP="004642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А) за структурою: простий / складений (особливості синтаксично неподільного словосполучення – для складеного);</w:t>
      </w:r>
    </w:p>
    <w:p w:rsidR="004642F1" w:rsidRPr="004642F1" w:rsidRDefault="004642F1" w:rsidP="004642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Б) неускладнений / ускладнений (засоби ускладнення);</w:t>
      </w:r>
    </w:p>
    <w:p w:rsidR="004642F1" w:rsidRPr="004642F1" w:rsidRDefault="004642F1" w:rsidP="004642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Б) граматичний спосіб вираження.</w:t>
      </w:r>
    </w:p>
    <w:p w:rsidR="004642F1" w:rsidRPr="004642F1" w:rsidRDefault="004642F1" w:rsidP="00464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2. </w:t>
      </w:r>
      <w:r w:rsidRPr="004642F1">
        <w:rPr>
          <w:rFonts w:ascii="Times New Roman" w:hAnsi="Times New Roman" w:cs="Times New Roman"/>
          <w:b/>
          <w:i/>
          <w:sz w:val="20"/>
          <w:szCs w:val="20"/>
        </w:rPr>
        <w:t>Присудок</w:t>
      </w:r>
      <w:r w:rsidRPr="004642F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642F1" w:rsidRPr="004642F1" w:rsidRDefault="004642F1" w:rsidP="004642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А) за структурою: простий / складений / складний;</w:t>
      </w:r>
    </w:p>
    <w:p w:rsidR="004642F1" w:rsidRPr="004642F1" w:rsidRDefault="004642F1" w:rsidP="004642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Б) за морфологічним способом вираження: іменний / дієслівний, прислівниковий;</w:t>
      </w:r>
    </w:p>
    <w:p w:rsidR="004642F1" w:rsidRPr="004642F1" w:rsidRDefault="004642F1" w:rsidP="004642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В) неускладнений / ускладнений (засоби ускладнення);</w:t>
      </w:r>
    </w:p>
    <w:p w:rsidR="004642F1" w:rsidRPr="004642F1" w:rsidRDefault="004642F1" w:rsidP="004642F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Г) граматичний спосіб вираження.</w:t>
      </w:r>
    </w:p>
    <w:p w:rsidR="004642F1" w:rsidRPr="004642F1" w:rsidRDefault="004642F1" w:rsidP="004642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ab/>
        <w:t>3. Додаток:</w:t>
      </w:r>
    </w:p>
    <w:p w:rsidR="004642F1" w:rsidRPr="004642F1" w:rsidRDefault="004642F1" w:rsidP="004642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А) прямий / непрямий;</w:t>
      </w:r>
    </w:p>
    <w:p w:rsidR="004642F1" w:rsidRPr="004642F1" w:rsidRDefault="004642F1" w:rsidP="004642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Б) придієслівний / присубстантивний / 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приад’єктивний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 xml:space="preserve"> / при адвербіальний;</w:t>
      </w:r>
    </w:p>
    <w:p w:rsidR="004642F1" w:rsidRPr="004642F1" w:rsidRDefault="004642F1" w:rsidP="004642F1">
      <w:pPr>
        <w:pStyle w:val="a8"/>
        <w:spacing w:after="0" w:line="240" w:lineRule="auto"/>
        <w:ind w:left="1080" w:firstLine="336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В) морфологізований / 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неморфологізований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>;</w:t>
      </w:r>
    </w:p>
    <w:p w:rsidR="004642F1" w:rsidRPr="004642F1" w:rsidRDefault="004642F1" w:rsidP="004642F1">
      <w:pPr>
        <w:pStyle w:val="a8"/>
        <w:spacing w:after="0" w:line="240" w:lineRule="auto"/>
        <w:ind w:left="1080" w:firstLine="336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Г) граматичний спосіб вираження.</w:t>
      </w:r>
    </w:p>
    <w:p w:rsidR="004642F1" w:rsidRPr="004642F1" w:rsidRDefault="004642F1" w:rsidP="004642F1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lastRenderedPageBreak/>
        <w:tab/>
        <w:t>4. Означення:</w:t>
      </w:r>
    </w:p>
    <w:p w:rsidR="004642F1" w:rsidRPr="004642F1" w:rsidRDefault="004642F1" w:rsidP="004642F1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ab/>
      </w:r>
      <w:r w:rsidRPr="004642F1">
        <w:rPr>
          <w:rFonts w:ascii="Times New Roman" w:hAnsi="Times New Roman" w:cs="Times New Roman"/>
          <w:sz w:val="20"/>
          <w:szCs w:val="20"/>
        </w:rPr>
        <w:tab/>
        <w:t xml:space="preserve">А) узгоджене / неузгоджене / 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прикладкове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>;</w:t>
      </w:r>
    </w:p>
    <w:p w:rsidR="004642F1" w:rsidRPr="004642F1" w:rsidRDefault="004642F1" w:rsidP="004642F1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ab/>
      </w:r>
      <w:r w:rsidRPr="004642F1">
        <w:rPr>
          <w:rFonts w:ascii="Times New Roman" w:hAnsi="Times New Roman" w:cs="Times New Roman"/>
          <w:sz w:val="20"/>
          <w:szCs w:val="20"/>
        </w:rPr>
        <w:tab/>
        <w:t>Б) непоширене / поширене;</w:t>
      </w:r>
    </w:p>
    <w:p w:rsidR="004642F1" w:rsidRPr="004642F1" w:rsidRDefault="004642F1" w:rsidP="004642F1">
      <w:pPr>
        <w:pStyle w:val="a8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В) граматичний спосіб вираження.</w:t>
      </w:r>
    </w:p>
    <w:p w:rsidR="004642F1" w:rsidRPr="004642F1" w:rsidRDefault="004642F1" w:rsidP="004642F1">
      <w:pPr>
        <w:pStyle w:val="a8"/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>5. Обставина:</w:t>
      </w:r>
    </w:p>
    <w:p w:rsidR="004642F1" w:rsidRPr="004642F1" w:rsidRDefault="004642F1" w:rsidP="004642F1">
      <w:pPr>
        <w:pStyle w:val="a8"/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А) семантичний різновид (часу, місця, способу дії, міри і ступеня, причини, мети, умови, 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допусту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>);</w:t>
      </w:r>
    </w:p>
    <w:p w:rsidR="004642F1" w:rsidRPr="004642F1" w:rsidRDefault="004642F1" w:rsidP="004642F1">
      <w:pPr>
        <w:pStyle w:val="a8"/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Б) непоширена / поширена;</w:t>
      </w:r>
    </w:p>
    <w:p w:rsidR="004642F1" w:rsidRPr="004642F1" w:rsidRDefault="004642F1" w:rsidP="004642F1">
      <w:pPr>
        <w:pStyle w:val="a8"/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В) морфологізована / </w:t>
      </w:r>
      <w:proofErr w:type="spellStart"/>
      <w:r w:rsidRPr="004642F1">
        <w:rPr>
          <w:rFonts w:ascii="Times New Roman" w:hAnsi="Times New Roman" w:cs="Times New Roman"/>
          <w:sz w:val="20"/>
          <w:szCs w:val="20"/>
        </w:rPr>
        <w:t>немофологізована</w:t>
      </w:r>
      <w:proofErr w:type="spellEnd"/>
      <w:r w:rsidRPr="004642F1">
        <w:rPr>
          <w:rFonts w:ascii="Times New Roman" w:hAnsi="Times New Roman" w:cs="Times New Roman"/>
          <w:sz w:val="20"/>
          <w:szCs w:val="20"/>
        </w:rPr>
        <w:t>;</w:t>
      </w:r>
    </w:p>
    <w:p w:rsidR="004642F1" w:rsidRPr="004642F1" w:rsidRDefault="004642F1" w:rsidP="004642F1">
      <w:pPr>
        <w:pStyle w:val="a8"/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>Г) граматичний спосіб вираження.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>Зразок повного синтаксичного аналізу речення:</w:t>
      </w:r>
    </w:p>
    <w:p w:rsidR="004642F1" w:rsidRPr="004642F1" w:rsidRDefault="004642F1" w:rsidP="004642F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  <w:u w:val="double"/>
        </w:rPr>
        <w:t>Лиш дай</w:t>
      </w:r>
      <w:r w:rsidRPr="004642F1">
        <w:rPr>
          <w:rFonts w:ascii="Times New Roman" w:hAnsi="Times New Roman" w:cs="Times New Roman"/>
          <w:sz w:val="20"/>
          <w:szCs w:val="20"/>
        </w:rPr>
        <w:t xml:space="preserve"> </w:t>
      </w:r>
      <w:r w:rsidRPr="004642F1">
        <w:rPr>
          <w:rFonts w:ascii="Times New Roman" w:hAnsi="Times New Roman" w:cs="Times New Roman"/>
          <w:sz w:val="20"/>
          <w:szCs w:val="20"/>
          <w:u w:val="dash"/>
        </w:rPr>
        <w:t xml:space="preserve">помститися </w:t>
      </w:r>
      <w:r w:rsidRPr="004642F1">
        <w:rPr>
          <w:rFonts w:ascii="Times New Roman" w:hAnsi="Times New Roman" w:cs="Times New Roman"/>
          <w:sz w:val="20"/>
          <w:szCs w:val="20"/>
          <w:u w:val="dotDash"/>
        </w:rPr>
        <w:t>сьогодні</w:t>
      </w:r>
      <w:r w:rsidRPr="004642F1">
        <w:rPr>
          <w:rFonts w:ascii="Times New Roman" w:hAnsi="Times New Roman" w:cs="Times New Roman"/>
          <w:sz w:val="20"/>
          <w:szCs w:val="20"/>
          <w:u w:val="dash"/>
        </w:rPr>
        <w:t xml:space="preserve"> </w:t>
      </w:r>
      <w:r w:rsidRPr="004642F1">
        <w:rPr>
          <w:rFonts w:ascii="Times New Roman" w:hAnsi="Times New Roman" w:cs="Times New Roman"/>
          <w:sz w:val="20"/>
          <w:szCs w:val="20"/>
        </w:rPr>
        <w:t xml:space="preserve"> </w:t>
      </w:r>
      <w:r w:rsidRPr="004642F1">
        <w:rPr>
          <w:rFonts w:ascii="Times New Roman" w:hAnsi="Times New Roman" w:cs="Times New Roman"/>
          <w:sz w:val="20"/>
          <w:szCs w:val="20"/>
          <w:u w:val="dash"/>
        </w:rPr>
        <w:t>за недолю</w:t>
      </w:r>
      <w:r w:rsidRPr="004642F1">
        <w:rPr>
          <w:rFonts w:ascii="Times New Roman" w:hAnsi="Times New Roman" w:cs="Times New Roman"/>
          <w:sz w:val="20"/>
          <w:szCs w:val="20"/>
        </w:rPr>
        <w:t xml:space="preserve">, </w:t>
      </w:r>
      <w:r w:rsidRPr="004642F1">
        <w:rPr>
          <w:rFonts w:ascii="Times New Roman" w:hAnsi="Times New Roman" w:cs="Times New Roman"/>
          <w:sz w:val="20"/>
          <w:szCs w:val="20"/>
          <w:u w:val="dash"/>
        </w:rPr>
        <w:t>за сором</w:t>
      </w:r>
      <w:r w:rsidRPr="004642F1">
        <w:rPr>
          <w:rFonts w:ascii="Times New Roman" w:hAnsi="Times New Roman" w:cs="Times New Roman"/>
          <w:sz w:val="20"/>
          <w:szCs w:val="20"/>
        </w:rPr>
        <w:t xml:space="preserve"> </w:t>
      </w:r>
      <w:r w:rsidRPr="004642F1">
        <w:rPr>
          <w:rFonts w:ascii="Times New Roman" w:hAnsi="Times New Roman" w:cs="Times New Roman"/>
          <w:sz w:val="20"/>
          <w:szCs w:val="20"/>
          <w:u w:val="wave"/>
        </w:rPr>
        <w:t>мій</w:t>
      </w:r>
      <w:r w:rsidRPr="004642F1">
        <w:rPr>
          <w:rFonts w:ascii="Times New Roman" w:hAnsi="Times New Roman" w:cs="Times New Roman"/>
          <w:sz w:val="20"/>
          <w:szCs w:val="20"/>
        </w:rPr>
        <w:t xml:space="preserve"> і </w:t>
      </w:r>
      <w:r w:rsidRPr="004642F1">
        <w:rPr>
          <w:rFonts w:ascii="Times New Roman" w:hAnsi="Times New Roman" w:cs="Times New Roman"/>
          <w:sz w:val="20"/>
          <w:szCs w:val="20"/>
          <w:u w:val="wave"/>
        </w:rPr>
        <w:t>мого</w:t>
      </w:r>
      <w:r w:rsidRPr="004642F1">
        <w:rPr>
          <w:rFonts w:ascii="Times New Roman" w:hAnsi="Times New Roman" w:cs="Times New Roman"/>
          <w:sz w:val="20"/>
          <w:szCs w:val="20"/>
        </w:rPr>
        <w:t xml:space="preserve"> </w:t>
      </w:r>
      <w:r w:rsidRPr="004642F1">
        <w:rPr>
          <w:rFonts w:ascii="Times New Roman" w:hAnsi="Times New Roman" w:cs="Times New Roman"/>
          <w:sz w:val="20"/>
          <w:szCs w:val="20"/>
          <w:u w:val="wave"/>
        </w:rPr>
        <w:t>люду</w:t>
      </w:r>
      <w:r w:rsidRPr="004642F1">
        <w:rPr>
          <w:rFonts w:ascii="Times New Roman" w:hAnsi="Times New Roman" w:cs="Times New Roman"/>
          <w:sz w:val="20"/>
          <w:szCs w:val="20"/>
        </w:rPr>
        <w:t>! (Х. Алчевська).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>І. Загальний синтаксичний аналіз: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642F1">
        <w:rPr>
          <w:rFonts w:ascii="Times New Roman" w:hAnsi="Times New Roman" w:cs="Times New Roman"/>
          <w:i/>
          <w:sz w:val="20"/>
          <w:szCs w:val="20"/>
        </w:rPr>
        <w:t>Речення спонукальне, стверджувальне, окличне; членоване, односкладне (означено-особове), повне, поширене, ускладнене (однорідними додатками).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642F1">
        <w:rPr>
          <w:rFonts w:ascii="Times New Roman" w:hAnsi="Times New Roman" w:cs="Times New Roman"/>
          <w:b/>
          <w:i/>
          <w:sz w:val="20"/>
          <w:szCs w:val="20"/>
        </w:rPr>
        <w:t xml:space="preserve">ІІ. За членами речення: 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Лиш дай – </w:t>
      </w:r>
      <w:r w:rsidRPr="004642F1">
        <w:rPr>
          <w:rFonts w:ascii="Times New Roman" w:hAnsi="Times New Roman" w:cs="Times New Roman"/>
          <w:i/>
          <w:sz w:val="20"/>
          <w:szCs w:val="20"/>
        </w:rPr>
        <w:t>головний член односкладного речення, формально співвідносний із простим дієслівним присудком, ускладнений видільною часткою, виражений особовою формою дієслова в наказовому способі.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Помститись – </w:t>
      </w:r>
      <w:r w:rsidRPr="004642F1">
        <w:rPr>
          <w:rFonts w:ascii="Times New Roman" w:hAnsi="Times New Roman" w:cs="Times New Roman"/>
          <w:i/>
          <w:sz w:val="20"/>
          <w:szCs w:val="20"/>
        </w:rPr>
        <w:t xml:space="preserve">додаток непрямий, </w:t>
      </w:r>
      <w:proofErr w:type="spellStart"/>
      <w:r w:rsidRPr="004642F1">
        <w:rPr>
          <w:rFonts w:ascii="Times New Roman" w:hAnsi="Times New Roman" w:cs="Times New Roman"/>
          <w:i/>
          <w:sz w:val="20"/>
          <w:szCs w:val="20"/>
        </w:rPr>
        <w:t>неморфологізований</w:t>
      </w:r>
      <w:proofErr w:type="spellEnd"/>
      <w:r w:rsidRPr="004642F1">
        <w:rPr>
          <w:rFonts w:ascii="Times New Roman" w:hAnsi="Times New Roman" w:cs="Times New Roman"/>
          <w:i/>
          <w:sz w:val="20"/>
          <w:szCs w:val="20"/>
        </w:rPr>
        <w:t>, виражений інфінітивом.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Сьогодні – </w:t>
      </w:r>
      <w:r w:rsidRPr="004642F1">
        <w:rPr>
          <w:rFonts w:ascii="Times New Roman" w:hAnsi="Times New Roman" w:cs="Times New Roman"/>
          <w:i/>
          <w:sz w:val="20"/>
          <w:szCs w:val="20"/>
        </w:rPr>
        <w:t>обставина часу, непоширена, морфологізована, виражена прислівником.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За недолю, за сором – </w:t>
      </w:r>
      <w:r w:rsidRPr="004642F1">
        <w:rPr>
          <w:rFonts w:ascii="Times New Roman" w:hAnsi="Times New Roman" w:cs="Times New Roman"/>
          <w:i/>
          <w:sz w:val="20"/>
          <w:szCs w:val="20"/>
        </w:rPr>
        <w:t>додатки непрямі, морфологізовані, виражені іменниками у знахідному відмінку з прийменником.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(За) мій – </w:t>
      </w:r>
      <w:r w:rsidRPr="004642F1">
        <w:rPr>
          <w:rFonts w:ascii="Times New Roman" w:hAnsi="Times New Roman" w:cs="Times New Roman"/>
          <w:i/>
          <w:sz w:val="20"/>
          <w:szCs w:val="20"/>
        </w:rPr>
        <w:t>означення узгоджене, непоширене, виражене займенником у знахідному відмінку.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Люду – </w:t>
      </w:r>
      <w:r w:rsidRPr="004642F1">
        <w:rPr>
          <w:rFonts w:ascii="Times New Roman" w:hAnsi="Times New Roman" w:cs="Times New Roman"/>
          <w:i/>
          <w:sz w:val="20"/>
          <w:szCs w:val="20"/>
        </w:rPr>
        <w:t>означення неузгоджене, непоширене, виражене іменником у родовому відмінку без прийменника.</w:t>
      </w:r>
    </w:p>
    <w:p w:rsidR="004642F1" w:rsidRPr="004642F1" w:rsidRDefault="004642F1" w:rsidP="004642F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642F1">
        <w:rPr>
          <w:rFonts w:ascii="Times New Roman" w:hAnsi="Times New Roman" w:cs="Times New Roman"/>
          <w:sz w:val="20"/>
          <w:szCs w:val="20"/>
        </w:rPr>
        <w:t xml:space="preserve">Мого – </w:t>
      </w:r>
      <w:r w:rsidRPr="004642F1">
        <w:rPr>
          <w:rFonts w:ascii="Times New Roman" w:hAnsi="Times New Roman" w:cs="Times New Roman"/>
          <w:i/>
          <w:sz w:val="20"/>
          <w:szCs w:val="20"/>
        </w:rPr>
        <w:t>означення узгоджене, непоширене, виражене займенником у родовому відмінку.</w:t>
      </w:r>
    </w:p>
    <w:p w:rsidR="004642F1" w:rsidRPr="004642F1" w:rsidRDefault="004642F1" w:rsidP="004642F1">
      <w:pPr>
        <w:rPr>
          <w:rFonts w:ascii="Times New Roman" w:hAnsi="Times New Roman" w:cs="Times New Roman"/>
        </w:rPr>
      </w:pPr>
    </w:p>
    <w:p w:rsidR="00F21C8F" w:rsidRPr="004642F1" w:rsidRDefault="004642F1" w:rsidP="00AE31A1">
      <w:pPr>
        <w:rPr>
          <w:rFonts w:ascii="Times New Roman" w:hAnsi="Times New Roman" w:cs="Times New Roman"/>
          <w:b/>
          <w:sz w:val="24"/>
          <w:szCs w:val="24"/>
        </w:rPr>
      </w:pPr>
      <w:r w:rsidRPr="004642F1">
        <w:rPr>
          <w:rFonts w:ascii="Times New Roman" w:hAnsi="Times New Roman" w:cs="Times New Roman"/>
          <w:b/>
          <w:sz w:val="24"/>
          <w:szCs w:val="24"/>
        </w:rPr>
        <w:t>І</w:t>
      </w:r>
    </w:p>
    <w:p w:rsidR="004642F1" w:rsidRPr="004642F1" w:rsidRDefault="00AE31A1" w:rsidP="004642F1">
      <w:pPr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1. </w:t>
      </w:r>
      <w:r w:rsidR="004642F1" w:rsidRPr="004642F1">
        <w:rPr>
          <w:rFonts w:ascii="Times New Roman" w:hAnsi="Times New Roman" w:cs="Times New Roman"/>
          <w:sz w:val="24"/>
          <w:szCs w:val="24"/>
        </w:rPr>
        <w:t>Д</w:t>
      </w:r>
      <w:r w:rsidR="004642F1" w:rsidRPr="004642F1">
        <w:rPr>
          <w:rFonts w:ascii="Times New Roman" w:eastAsia="Calibri" w:hAnsi="Times New Roman" w:cs="Times New Roman"/>
          <w:sz w:val="24"/>
          <w:szCs w:val="24"/>
        </w:rPr>
        <w:t>али сказати слово їй останнє</w:t>
      </w:r>
      <w:r w:rsidR="004642F1" w:rsidRPr="004642F1">
        <w:rPr>
          <w:rFonts w:ascii="Times New Roman" w:hAnsi="Times New Roman" w:cs="Times New Roman"/>
          <w:sz w:val="24"/>
          <w:szCs w:val="24"/>
        </w:rPr>
        <w:t xml:space="preserve"> (Л. Костенко). </w:t>
      </w:r>
      <w:r w:rsidRPr="004642F1">
        <w:rPr>
          <w:rFonts w:ascii="Times New Roman" w:hAnsi="Times New Roman" w:cs="Times New Roman"/>
          <w:sz w:val="24"/>
          <w:szCs w:val="24"/>
        </w:rPr>
        <w:t xml:space="preserve"> 2.</w:t>
      </w:r>
      <w:r w:rsidR="004642F1" w:rsidRPr="004642F1">
        <w:rPr>
          <w:rFonts w:ascii="Times New Roman" w:hAnsi="Times New Roman" w:cs="Times New Roman"/>
          <w:sz w:val="24"/>
          <w:szCs w:val="24"/>
        </w:rPr>
        <w:t xml:space="preserve"> </w:t>
      </w:r>
      <w:r w:rsidR="004642F1" w:rsidRPr="004642F1">
        <w:rPr>
          <w:rFonts w:ascii="Times New Roman" w:eastAsia="Calibri" w:hAnsi="Times New Roman" w:cs="Times New Roman"/>
          <w:iCs/>
          <w:sz w:val="24"/>
          <w:szCs w:val="24"/>
        </w:rPr>
        <w:t xml:space="preserve">І </w:t>
      </w:r>
      <w:proofErr w:type="spellStart"/>
      <w:r w:rsidR="004642F1" w:rsidRPr="004642F1">
        <w:rPr>
          <w:rFonts w:ascii="Times New Roman" w:eastAsia="Calibri" w:hAnsi="Times New Roman" w:cs="Times New Roman"/>
          <w:iCs/>
          <w:sz w:val="24"/>
          <w:szCs w:val="24"/>
        </w:rPr>
        <w:t>нігде</w:t>
      </w:r>
      <w:proofErr w:type="spellEnd"/>
      <w:r w:rsidR="004642F1" w:rsidRPr="004642F1">
        <w:rPr>
          <w:rFonts w:ascii="Times New Roman" w:eastAsia="Calibri" w:hAnsi="Times New Roman" w:cs="Times New Roman"/>
          <w:iCs/>
          <w:sz w:val="24"/>
          <w:szCs w:val="24"/>
        </w:rPr>
        <w:t xml:space="preserve"> ні садочка, ні квіточок! (І. </w:t>
      </w:r>
      <w:r w:rsidR="004642F1" w:rsidRPr="004642F1">
        <w:rPr>
          <w:rFonts w:ascii="Times New Roman" w:eastAsia="Calibri" w:hAnsi="Times New Roman" w:cs="Times New Roman"/>
          <w:sz w:val="24"/>
          <w:szCs w:val="24"/>
        </w:rPr>
        <w:t xml:space="preserve">Нечуй-Левицький). </w:t>
      </w:r>
      <w:r w:rsidRPr="004642F1">
        <w:rPr>
          <w:rFonts w:ascii="Times New Roman" w:hAnsi="Times New Roman" w:cs="Times New Roman"/>
          <w:sz w:val="24"/>
          <w:szCs w:val="24"/>
        </w:rPr>
        <w:t xml:space="preserve">3. А хіба не може сучасний мужчина якимось дивом перейнятися маренням забутого «колись»? (С. Журахович). </w:t>
      </w:r>
      <w:r w:rsidR="004642F1" w:rsidRPr="004642F1">
        <w:rPr>
          <w:rFonts w:ascii="Times New Roman" w:hAnsi="Times New Roman" w:cs="Times New Roman"/>
          <w:sz w:val="24"/>
          <w:szCs w:val="24"/>
        </w:rPr>
        <w:t>4</w:t>
      </w:r>
      <w:r w:rsidRPr="004642F1">
        <w:rPr>
          <w:rFonts w:ascii="Times New Roman" w:hAnsi="Times New Roman" w:cs="Times New Roman"/>
          <w:sz w:val="24"/>
          <w:szCs w:val="24"/>
        </w:rPr>
        <w:t xml:space="preserve">. Місцина ця дика, таємнича, але не понура – повна ніжної задумливої поліської краси (Леся Українка). </w:t>
      </w:r>
      <w:r w:rsidR="004642F1" w:rsidRPr="004642F1">
        <w:rPr>
          <w:rFonts w:ascii="Times New Roman" w:hAnsi="Times New Roman" w:cs="Times New Roman"/>
          <w:sz w:val="24"/>
          <w:szCs w:val="24"/>
        </w:rPr>
        <w:t>5</w:t>
      </w:r>
      <w:r w:rsidRPr="004642F1">
        <w:rPr>
          <w:rFonts w:ascii="Times New Roman" w:hAnsi="Times New Roman" w:cs="Times New Roman"/>
          <w:sz w:val="24"/>
          <w:szCs w:val="24"/>
        </w:rPr>
        <w:t>. Не пора, не пора, не пора москалеві й ляхові служить (І.</w:t>
      </w:r>
      <w:r w:rsidRPr="004642F1">
        <w:rPr>
          <w:rFonts w:ascii="Times New Roman" w:hAnsi="Times New Roman" w:cs="Times New Roman"/>
          <w:lang w:val="en-US"/>
        </w:rPr>
        <w:t> </w:t>
      </w:r>
      <w:r w:rsidRPr="004642F1">
        <w:rPr>
          <w:rFonts w:ascii="Times New Roman" w:hAnsi="Times New Roman" w:cs="Times New Roman"/>
          <w:sz w:val="24"/>
          <w:szCs w:val="24"/>
        </w:rPr>
        <w:t xml:space="preserve">Франко). </w:t>
      </w:r>
      <w:r w:rsidR="004642F1" w:rsidRPr="004642F1">
        <w:rPr>
          <w:rFonts w:ascii="Times New Roman" w:hAnsi="Times New Roman" w:cs="Times New Roman"/>
          <w:sz w:val="24"/>
          <w:szCs w:val="24"/>
        </w:rPr>
        <w:t>6</w:t>
      </w:r>
      <w:r w:rsidRPr="004642F1">
        <w:rPr>
          <w:rFonts w:ascii="Times New Roman" w:hAnsi="Times New Roman" w:cs="Times New Roman"/>
          <w:sz w:val="24"/>
          <w:szCs w:val="24"/>
        </w:rPr>
        <w:t>. А Іван довгу хвилю ще сидів, не то міркуючи щось, не то собі туманіючи (І. Франко).</w:t>
      </w:r>
      <w:r w:rsidR="004642F1" w:rsidRPr="004642F1">
        <w:rPr>
          <w:rFonts w:ascii="Times New Roman" w:hAnsi="Times New Roman" w:cs="Times New Roman"/>
          <w:sz w:val="24"/>
          <w:szCs w:val="24"/>
        </w:rPr>
        <w:t xml:space="preserve">  7. </w:t>
      </w:r>
      <w:r w:rsidRPr="004642F1">
        <w:rPr>
          <w:rFonts w:ascii="Times New Roman" w:hAnsi="Times New Roman" w:cs="Times New Roman"/>
          <w:sz w:val="24"/>
          <w:szCs w:val="24"/>
        </w:rPr>
        <w:t xml:space="preserve">Хто ж своє рідне покине або од добра </w:t>
      </w:r>
      <w:proofErr w:type="spellStart"/>
      <w:r w:rsidRPr="004642F1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642F1">
        <w:rPr>
          <w:rFonts w:ascii="Times New Roman" w:hAnsi="Times New Roman" w:cs="Times New Roman"/>
          <w:sz w:val="24"/>
          <w:szCs w:val="24"/>
        </w:rPr>
        <w:t xml:space="preserve"> шукатиме? (Г. Тютюнник). </w:t>
      </w:r>
      <w:r w:rsidR="004642F1" w:rsidRPr="004642F1">
        <w:rPr>
          <w:rFonts w:ascii="Times New Roman" w:hAnsi="Times New Roman" w:cs="Times New Roman"/>
          <w:sz w:val="24"/>
          <w:szCs w:val="24"/>
        </w:rPr>
        <w:t>8</w:t>
      </w:r>
      <w:r w:rsidRPr="004642F1">
        <w:rPr>
          <w:rFonts w:ascii="Times New Roman" w:hAnsi="Times New Roman" w:cs="Times New Roman"/>
          <w:sz w:val="24"/>
          <w:szCs w:val="24"/>
        </w:rPr>
        <w:t>. Говорячи про рушницю, не можна не згадати про шріт і про порох (Остап Вишня). </w:t>
      </w:r>
      <w:r w:rsidR="004642F1" w:rsidRPr="004642F1">
        <w:rPr>
          <w:rFonts w:ascii="Times New Roman" w:hAnsi="Times New Roman" w:cs="Times New Roman"/>
          <w:sz w:val="24"/>
          <w:szCs w:val="24"/>
        </w:rPr>
        <w:t xml:space="preserve">9. </w:t>
      </w:r>
      <w:r w:rsidRPr="004642F1">
        <w:rPr>
          <w:rFonts w:ascii="Times New Roman" w:hAnsi="Times New Roman" w:cs="Times New Roman"/>
          <w:sz w:val="24"/>
          <w:szCs w:val="24"/>
        </w:rPr>
        <w:t xml:space="preserve">Тепер уже нічого було думати про Лесю Петрові (П. Куліш). </w:t>
      </w:r>
      <w:r w:rsidR="004642F1" w:rsidRPr="004642F1">
        <w:rPr>
          <w:rFonts w:ascii="Times New Roman" w:hAnsi="Times New Roman" w:cs="Times New Roman"/>
          <w:sz w:val="24"/>
          <w:szCs w:val="24"/>
        </w:rPr>
        <w:t xml:space="preserve">10. </w:t>
      </w:r>
      <w:r w:rsidRPr="004642F1">
        <w:rPr>
          <w:rFonts w:ascii="Times New Roman" w:hAnsi="Times New Roman" w:cs="Times New Roman"/>
          <w:sz w:val="24"/>
          <w:szCs w:val="24"/>
        </w:rPr>
        <w:t xml:space="preserve">Хто може сонце погасить і землю вибити з орбіти? (В. Сосюра). </w:t>
      </w:r>
    </w:p>
    <w:p w:rsidR="004642F1" w:rsidRPr="004642F1" w:rsidRDefault="004642F1" w:rsidP="004642F1">
      <w:pPr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ІІ</w:t>
      </w:r>
    </w:p>
    <w:p w:rsidR="00AE31A1" w:rsidRPr="004642F1" w:rsidRDefault="004642F1" w:rsidP="00AE31A1">
      <w:pPr>
        <w:jc w:val="both"/>
        <w:rPr>
          <w:rFonts w:ascii="Times New Roman" w:hAnsi="Times New Roman" w:cs="Times New Roman"/>
          <w:sz w:val="24"/>
          <w:szCs w:val="24"/>
        </w:rPr>
      </w:pPr>
      <w:r w:rsidRPr="004642F1">
        <w:rPr>
          <w:rFonts w:ascii="Times New Roman" w:hAnsi="Times New Roman" w:cs="Times New Roman"/>
          <w:sz w:val="24"/>
          <w:szCs w:val="24"/>
        </w:rPr>
        <w:t>1</w:t>
      </w:r>
      <w:r w:rsidR="00AE31A1" w:rsidRPr="004642F1">
        <w:rPr>
          <w:rFonts w:ascii="Times New Roman" w:hAnsi="Times New Roman" w:cs="Times New Roman"/>
          <w:sz w:val="24"/>
          <w:szCs w:val="24"/>
        </w:rPr>
        <w:t xml:space="preserve">. Та ну вже, діду, хоч би мовчали (Леся Українка). </w:t>
      </w:r>
      <w:r w:rsidRPr="004642F1">
        <w:rPr>
          <w:rFonts w:ascii="Times New Roman" w:hAnsi="Times New Roman" w:cs="Times New Roman"/>
          <w:sz w:val="24"/>
          <w:szCs w:val="24"/>
        </w:rPr>
        <w:t>2</w:t>
      </w:r>
      <w:r w:rsidR="00AE31A1" w:rsidRPr="004642F1">
        <w:rPr>
          <w:rFonts w:ascii="Times New Roman" w:hAnsi="Times New Roman" w:cs="Times New Roman"/>
          <w:sz w:val="24"/>
          <w:szCs w:val="24"/>
        </w:rPr>
        <w:t>. Що може бути природніше людської усмішки? (С. Журахович). 3. О, чом громів і власті Бога не дано нам в цю страшну мить? (Х. Алчевська).</w:t>
      </w:r>
      <w:r w:rsidRPr="004642F1">
        <w:rPr>
          <w:rFonts w:ascii="Times New Roman" w:hAnsi="Times New Roman" w:cs="Times New Roman"/>
          <w:sz w:val="24"/>
          <w:szCs w:val="24"/>
        </w:rPr>
        <w:t xml:space="preserve"> 4. </w:t>
      </w:r>
      <w:r w:rsidR="00AE31A1" w:rsidRPr="004642F1">
        <w:rPr>
          <w:rFonts w:ascii="Times New Roman" w:hAnsi="Times New Roman" w:cs="Times New Roman"/>
          <w:sz w:val="24"/>
          <w:szCs w:val="24"/>
        </w:rPr>
        <w:t>В рай не запр</w:t>
      </w:r>
      <w:r w:rsidRPr="004642F1">
        <w:rPr>
          <w:rFonts w:ascii="Times New Roman" w:hAnsi="Times New Roman" w:cs="Times New Roman"/>
          <w:sz w:val="24"/>
          <w:szCs w:val="24"/>
        </w:rPr>
        <w:t>ошують двічі (Л. Степовичка). 5</w:t>
      </w:r>
      <w:r w:rsidR="00AE31A1" w:rsidRPr="004642F1">
        <w:rPr>
          <w:rFonts w:ascii="Times New Roman" w:hAnsi="Times New Roman" w:cs="Times New Roman"/>
          <w:sz w:val="24"/>
          <w:szCs w:val="24"/>
        </w:rPr>
        <w:t>. Отже, переламав крило, не зумів одлетіти до вирію в кінці сер</w:t>
      </w:r>
      <w:r w:rsidRPr="004642F1">
        <w:rPr>
          <w:rFonts w:ascii="Times New Roman" w:hAnsi="Times New Roman" w:cs="Times New Roman"/>
          <w:sz w:val="24"/>
          <w:szCs w:val="24"/>
        </w:rPr>
        <w:t>пня чи у вересні (Є. Гуцало). 6</w:t>
      </w:r>
      <w:r w:rsidR="00AE31A1" w:rsidRPr="004642F1">
        <w:rPr>
          <w:rFonts w:ascii="Times New Roman" w:hAnsi="Times New Roman" w:cs="Times New Roman"/>
          <w:sz w:val="24"/>
          <w:szCs w:val="24"/>
        </w:rPr>
        <w:t>. Чому має право зоставатись коло нього навіки? (Х. Алчевська).</w:t>
      </w:r>
      <w:r w:rsidRPr="004642F1">
        <w:rPr>
          <w:rFonts w:ascii="Times New Roman" w:hAnsi="Times New Roman" w:cs="Times New Roman"/>
          <w:sz w:val="24"/>
          <w:szCs w:val="24"/>
        </w:rPr>
        <w:t xml:space="preserve"> 7.</w:t>
      </w:r>
      <w:r w:rsidR="00AE31A1" w:rsidRPr="004642F1">
        <w:rPr>
          <w:rFonts w:ascii="Times New Roman" w:hAnsi="Times New Roman" w:cs="Times New Roman"/>
          <w:sz w:val="24"/>
          <w:szCs w:val="24"/>
        </w:rPr>
        <w:t> Справді, охочих відпочивати, мандрувати на теплоходах сила-силенна (В. </w:t>
      </w:r>
      <w:proofErr w:type="spellStart"/>
      <w:r w:rsidR="00AE31A1" w:rsidRPr="004642F1">
        <w:rPr>
          <w:rFonts w:ascii="Times New Roman" w:hAnsi="Times New Roman" w:cs="Times New Roman"/>
          <w:sz w:val="24"/>
          <w:szCs w:val="24"/>
        </w:rPr>
        <w:t>Большак</w:t>
      </w:r>
      <w:proofErr w:type="spellEnd"/>
      <w:r w:rsidR="00AE31A1" w:rsidRPr="004642F1">
        <w:rPr>
          <w:rFonts w:ascii="Times New Roman" w:hAnsi="Times New Roman" w:cs="Times New Roman"/>
          <w:sz w:val="24"/>
          <w:szCs w:val="24"/>
        </w:rPr>
        <w:t xml:space="preserve">). </w:t>
      </w:r>
      <w:r w:rsidRPr="004642F1">
        <w:rPr>
          <w:rFonts w:ascii="Times New Roman" w:hAnsi="Times New Roman" w:cs="Times New Roman"/>
          <w:sz w:val="24"/>
          <w:szCs w:val="24"/>
        </w:rPr>
        <w:t>8</w:t>
      </w:r>
      <w:r w:rsidR="00AE31A1" w:rsidRPr="004642F1">
        <w:rPr>
          <w:rFonts w:ascii="Times New Roman" w:hAnsi="Times New Roman" w:cs="Times New Roman"/>
          <w:sz w:val="24"/>
          <w:szCs w:val="24"/>
        </w:rPr>
        <w:t>. Пережити б цю осінь, як птах перелітній, як дим… (О</w:t>
      </w:r>
      <w:r w:rsidRPr="004642F1">
        <w:rPr>
          <w:rFonts w:ascii="Times New Roman" w:hAnsi="Times New Roman" w:cs="Times New Roman"/>
          <w:sz w:val="24"/>
          <w:szCs w:val="24"/>
        </w:rPr>
        <w:t>. Галета). 9</w:t>
      </w:r>
      <w:r w:rsidR="00AE31A1" w:rsidRPr="004642F1">
        <w:rPr>
          <w:rFonts w:ascii="Times New Roman" w:hAnsi="Times New Roman" w:cs="Times New Roman"/>
          <w:sz w:val="24"/>
          <w:szCs w:val="24"/>
        </w:rPr>
        <w:t>. Запахнути липі ще раз припекло (Н. </w:t>
      </w:r>
      <w:proofErr w:type="spellStart"/>
      <w:r w:rsidR="00AE31A1" w:rsidRPr="004642F1">
        <w:rPr>
          <w:rFonts w:ascii="Times New Roman" w:hAnsi="Times New Roman" w:cs="Times New Roman"/>
          <w:sz w:val="24"/>
          <w:szCs w:val="24"/>
        </w:rPr>
        <w:t>Федорак</w:t>
      </w:r>
      <w:proofErr w:type="spellEnd"/>
      <w:r w:rsidR="00AE31A1" w:rsidRPr="004642F1">
        <w:rPr>
          <w:rFonts w:ascii="Times New Roman" w:hAnsi="Times New Roman" w:cs="Times New Roman"/>
          <w:sz w:val="24"/>
          <w:szCs w:val="24"/>
        </w:rPr>
        <w:t>).</w:t>
      </w:r>
      <w:r w:rsidRPr="004642F1">
        <w:rPr>
          <w:rFonts w:ascii="Times New Roman" w:hAnsi="Times New Roman" w:cs="Times New Roman"/>
          <w:sz w:val="24"/>
          <w:szCs w:val="24"/>
        </w:rPr>
        <w:t xml:space="preserve"> 10. </w:t>
      </w:r>
      <w:r w:rsidR="00AE31A1" w:rsidRPr="004642F1">
        <w:rPr>
          <w:rFonts w:ascii="Times New Roman" w:hAnsi="Times New Roman" w:cs="Times New Roman"/>
          <w:sz w:val="24"/>
          <w:szCs w:val="24"/>
          <w:lang w:eastAsia="uk-UA"/>
        </w:rPr>
        <w:t>Надто багато повисло на моїх худих дівочих плечах (Т. </w:t>
      </w:r>
      <w:proofErr w:type="spellStart"/>
      <w:r w:rsidR="00AE31A1" w:rsidRPr="004642F1">
        <w:rPr>
          <w:rFonts w:ascii="Times New Roman" w:hAnsi="Times New Roman" w:cs="Times New Roman"/>
          <w:sz w:val="24"/>
          <w:szCs w:val="24"/>
          <w:lang w:eastAsia="uk-UA"/>
        </w:rPr>
        <w:t>Малярчук</w:t>
      </w:r>
      <w:proofErr w:type="spellEnd"/>
      <w:r w:rsidR="00AE31A1" w:rsidRPr="004642F1">
        <w:rPr>
          <w:rFonts w:ascii="Times New Roman" w:hAnsi="Times New Roman" w:cs="Times New Roman"/>
          <w:sz w:val="24"/>
          <w:szCs w:val="24"/>
          <w:lang w:eastAsia="uk-UA"/>
        </w:rPr>
        <w:t xml:space="preserve">). </w:t>
      </w:r>
    </w:p>
    <w:p w:rsidR="00AE31A1" w:rsidRPr="004642F1" w:rsidRDefault="00AE31A1" w:rsidP="00AE31A1">
      <w:pPr>
        <w:rPr>
          <w:rFonts w:ascii="Times New Roman" w:hAnsi="Times New Roman" w:cs="Times New Roman"/>
          <w:b/>
          <w:sz w:val="24"/>
          <w:szCs w:val="24"/>
        </w:rPr>
      </w:pPr>
    </w:p>
    <w:sectPr w:rsidR="00AE31A1" w:rsidRPr="004642F1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5FC"/>
    <w:multiLevelType w:val="hybridMultilevel"/>
    <w:tmpl w:val="ACE0C17E"/>
    <w:lvl w:ilvl="0" w:tplc="C98C7342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864C9C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777225B"/>
    <w:multiLevelType w:val="hybridMultilevel"/>
    <w:tmpl w:val="8286C07C"/>
    <w:lvl w:ilvl="0" w:tplc="4FFE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27C0A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D7793"/>
    <w:multiLevelType w:val="hybridMultilevel"/>
    <w:tmpl w:val="12627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3A34B46"/>
    <w:multiLevelType w:val="hybridMultilevel"/>
    <w:tmpl w:val="61B4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56102"/>
    <w:multiLevelType w:val="hybridMultilevel"/>
    <w:tmpl w:val="560C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1CCE"/>
    <w:multiLevelType w:val="hybridMultilevel"/>
    <w:tmpl w:val="850A7704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597256"/>
    <w:multiLevelType w:val="hybridMultilevel"/>
    <w:tmpl w:val="4B8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E03AA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A5D78"/>
    <w:multiLevelType w:val="hybridMultilevel"/>
    <w:tmpl w:val="47ECB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3723C"/>
    <w:multiLevelType w:val="hybridMultilevel"/>
    <w:tmpl w:val="C3F656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E64C8"/>
    <w:multiLevelType w:val="hybridMultilevel"/>
    <w:tmpl w:val="501E1512"/>
    <w:lvl w:ilvl="0" w:tplc="9FF4D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503E44"/>
    <w:multiLevelType w:val="hybridMultilevel"/>
    <w:tmpl w:val="F416A22C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49B8"/>
    <w:multiLevelType w:val="hybridMultilevel"/>
    <w:tmpl w:val="CF78D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695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6EAC"/>
    <w:multiLevelType w:val="hybridMultilevel"/>
    <w:tmpl w:val="6E8A3120"/>
    <w:lvl w:ilvl="0" w:tplc="FB9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7438A3"/>
    <w:multiLevelType w:val="hybridMultilevel"/>
    <w:tmpl w:val="05A4DB5C"/>
    <w:lvl w:ilvl="0" w:tplc="FCEC75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45D1B"/>
    <w:multiLevelType w:val="hybridMultilevel"/>
    <w:tmpl w:val="BA2E1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716C8"/>
    <w:multiLevelType w:val="hybridMultilevel"/>
    <w:tmpl w:val="F2BA7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D7087"/>
    <w:multiLevelType w:val="hybridMultilevel"/>
    <w:tmpl w:val="90A80702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703DC"/>
    <w:multiLevelType w:val="hybridMultilevel"/>
    <w:tmpl w:val="807C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27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B61F6"/>
    <w:multiLevelType w:val="hybridMultilevel"/>
    <w:tmpl w:val="9092A8C4"/>
    <w:lvl w:ilvl="0" w:tplc="31DA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E52E3"/>
    <w:multiLevelType w:val="hybridMultilevel"/>
    <w:tmpl w:val="120CC288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"/>
  </w:num>
  <w:num w:numId="5">
    <w:abstractNumId w:val="21"/>
  </w:num>
  <w:num w:numId="6">
    <w:abstractNumId w:val="3"/>
  </w:num>
  <w:num w:numId="7">
    <w:abstractNumId w:val="22"/>
  </w:num>
  <w:num w:numId="8">
    <w:abstractNumId w:val="16"/>
  </w:num>
  <w:num w:numId="9">
    <w:abstractNumId w:val="17"/>
  </w:num>
  <w:num w:numId="10">
    <w:abstractNumId w:val="6"/>
  </w:num>
  <w:num w:numId="11">
    <w:abstractNumId w:val="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4"/>
  </w:num>
  <w:num w:numId="17">
    <w:abstractNumId w:val="13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2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307694"/>
    <w:rsid w:val="002051BB"/>
    <w:rsid w:val="00307694"/>
    <w:rsid w:val="0040792D"/>
    <w:rsid w:val="004642F1"/>
    <w:rsid w:val="004E34EE"/>
    <w:rsid w:val="00593044"/>
    <w:rsid w:val="00601ED2"/>
    <w:rsid w:val="006D0169"/>
    <w:rsid w:val="00795900"/>
    <w:rsid w:val="008A4659"/>
    <w:rsid w:val="008B1B53"/>
    <w:rsid w:val="00952D36"/>
    <w:rsid w:val="009F4ED2"/>
    <w:rsid w:val="00A15A25"/>
    <w:rsid w:val="00AE31A1"/>
    <w:rsid w:val="00B76F24"/>
    <w:rsid w:val="00BF7CB8"/>
    <w:rsid w:val="00C52015"/>
    <w:rsid w:val="00D978FC"/>
    <w:rsid w:val="00DF021E"/>
    <w:rsid w:val="00E03A00"/>
    <w:rsid w:val="00E430BE"/>
    <w:rsid w:val="00E7406E"/>
    <w:rsid w:val="00F121BC"/>
    <w:rsid w:val="00F21C8F"/>
    <w:rsid w:val="00F524ED"/>
    <w:rsid w:val="00FE0701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15"/>
    <w:rPr>
      <w:color w:val="0000FF"/>
      <w:u w:val="single"/>
    </w:rPr>
  </w:style>
  <w:style w:type="paragraph" w:styleId="3">
    <w:name w:val="Body Text Indent 3"/>
    <w:basedOn w:val="a"/>
    <w:link w:val="30"/>
    <w:rsid w:val="00C520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0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520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20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C5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C52015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rsid w:val="00C520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Основний текст"/>
    <w:basedOn w:val="a"/>
    <w:link w:val="a6"/>
    <w:rsid w:val="00C52015"/>
    <w:pPr>
      <w:widowControl w:val="0"/>
      <w:shd w:val="clear" w:color="auto" w:fill="FFFFFF"/>
      <w:spacing w:after="1620" w:line="202" w:lineRule="exact"/>
      <w:ind w:hanging="202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ody Text"/>
    <w:basedOn w:val="a"/>
    <w:link w:val="a9"/>
    <w:uiPriority w:val="99"/>
    <w:unhideWhenUsed/>
    <w:rsid w:val="00C520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52015"/>
  </w:style>
  <w:style w:type="paragraph" w:styleId="aa">
    <w:name w:val="footer"/>
    <w:basedOn w:val="a"/>
    <w:link w:val="ab"/>
    <w:uiPriority w:val="99"/>
    <w:rsid w:val="00C52015"/>
    <w:pPr>
      <w:tabs>
        <w:tab w:val="center" w:pos="4153"/>
        <w:tab w:val="right" w:pos="8306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52015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6D0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0169"/>
  </w:style>
  <w:style w:type="character" w:customStyle="1" w:styleId="apple-converted-space">
    <w:name w:val="apple-converted-space"/>
    <w:basedOn w:val="a0"/>
    <w:rsid w:val="008A4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library.vn.ua/cgi-bin/irbis64r_11/cgiirbis_64.exe?LNG=&amp;Z21ID=&amp;I21DBN=AN&amp;P21DBN=AN&amp;S21STN=1&amp;S21REF=&amp;S21FMT=fullwebr&amp;C21COM=S&amp;S21CNR=20&amp;S21P01=0&amp;S21P02=1&amp;S21P03=A=&amp;S21STR=%D0%94%D1%83%D0%B4%D0%B8%D0%BA,%20%D0%9F%D0%B5%D1%82%D1%80%D0%BE%20%D0%A1%D0%B5%D0%BC%D0%B5%D0%BD%D0%BE%D0%B2%D0%B8%D1%87" TargetMode="External"/><Relationship Id="rId5" Type="http://schemas.openxmlformats.org/officeDocument/2006/relationships/hyperlink" Target="mailto:kutni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6934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2020-04-23T20:24:00Z</dcterms:created>
  <dcterms:modified xsi:type="dcterms:W3CDTF">2020-04-23T20:24:00Z</dcterms:modified>
</cp:coreProperties>
</file>