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FD" w:rsidRPr="008F6A7E" w:rsidRDefault="00F550FD" w:rsidP="00F550FD">
      <w:pPr>
        <w:pStyle w:val="a5"/>
        <w:ind w:right="3"/>
        <w:rPr>
          <w:sz w:val="24"/>
          <w:szCs w:val="24"/>
        </w:rPr>
      </w:pPr>
      <w:r w:rsidRPr="008F6A7E">
        <w:rPr>
          <w:sz w:val="24"/>
          <w:szCs w:val="24"/>
        </w:rPr>
        <w:t>ЕКЗАМЕНАЦІЙНІ ПИТАННЯ</w:t>
      </w:r>
    </w:p>
    <w:p w:rsidR="00F550FD" w:rsidRPr="008F6A7E" w:rsidRDefault="00F550FD" w:rsidP="00F550FD">
      <w:pPr>
        <w:pStyle w:val="a3"/>
        <w:spacing w:after="0"/>
        <w:ind w:right="3"/>
        <w:jc w:val="both"/>
        <w:rPr>
          <w:sz w:val="24"/>
          <w:szCs w:val="24"/>
        </w:rPr>
      </w:pPr>
    </w:p>
    <w:p w:rsidR="00F550FD" w:rsidRPr="008F6A7E" w:rsidRDefault="00F550FD" w:rsidP="00F550FD">
      <w:pPr>
        <w:widowControl w:val="0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1</w:t>
      </w:r>
      <w:r w:rsidRPr="008F6A7E">
        <w:rPr>
          <w:sz w:val="24"/>
          <w:szCs w:val="24"/>
        </w:rPr>
        <w:t>. Основні тенденції розвитку прози 50–60-х рр. ХІХ ст.</w:t>
      </w:r>
    </w:p>
    <w:p w:rsidR="00F550FD" w:rsidRPr="008F6A7E" w:rsidRDefault="00F550FD" w:rsidP="00F550FD">
      <w:pPr>
        <w:widowControl w:val="0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</w:t>
      </w:r>
      <w:r w:rsidRPr="008F6A7E">
        <w:rPr>
          <w:sz w:val="24"/>
          <w:szCs w:val="24"/>
        </w:rPr>
        <w:t xml:space="preserve">. Світлий і темний дух </w:t>
      </w:r>
      <w:proofErr w:type="spellStart"/>
      <w:r w:rsidRPr="008F6A7E">
        <w:rPr>
          <w:sz w:val="24"/>
          <w:szCs w:val="24"/>
        </w:rPr>
        <w:t>П.Куліша</w:t>
      </w:r>
      <w:proofErr w:type="spellEnd"/>
      <w:r w:rsidRPr="008F6A7E">
        <w:rPr>
          <w:sz w:val="24"/>
          <w:szCs w:val="24"/>
        </w:rPr>
        <w:t xml:space="preserve">. Життєвий і творчий шлях письменника. </w:t>
      </w:r>
    </w:p>
    <w:p w:rsidR="00F550FD" w:rsidRPr="008F6A7E" w:rsidRDefault="00F550FD" w:rsidP="00F550FD">
      <w:pPr>
        <w:widowControl w:val="0"/>
        <w:ind w:right="6" w:firstLine="601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3</w:t>
      </w:r>
      <w:r w:rsidRPr="008F6A7E">
        <w:rPr>
          <w:sz w:val="24"/>
          <w:szCs w:val="24"/>
        </w:rPr>
        <w:t xml:space="preserve">. “Чорна рада” </w:t>
      </w:r>
      <w:proofErr w:type="spellStart"/>
      <w:r w:rsidRPr="008F6A7E">
        <w:rPr>
          <w:sz w:val="24"/>
          <w:szCs w:val="24"/>
        </w:rPr>
        <w:t>П.Куліша</w:t>
      </w:r>
      <w:proofErr w:type="spellEnd"/>
      <w:r w:rsidRPr="008F6A7E">
        <w:rPr>
          <w:sz w:val="24"/>
          <w:szCs w:val="24"/>
        </w:rPr>
        <w:t xml:space="preserve"> – перший український історичний роман.</w:t>
      </w:r>
    </w:p>
    <w:p w:rsidR="00F550FD" w:rsidRPr="008F6A7E" w:rsidRDefault="00F550FD" w:rsidP="00F550FD">
      <w:pPr>
        <w:widowControl w:val="0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4</w:t>
      </w:r>
      <w:r w:rsidRPr="008F6A7E">
        <w:rPr>
          <w:sz w:val="24"/>
          <w:szCs w:val="24"/>
        </w:rPr>
        <w:t>. Марко Вовчок: “таємниця її обличчя”. Чотири періоди творчості Марка Вовчка.</w:t>
      </w:r>
    </w:p>
    <w:p w:rsidR="00F550FD" w:rsidRPr="008F6A7E" w:rsidRDefault="00F550FD" w:rsidP="00F550FD">
      <w:pPr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5</w:t>
      </w:r>
      <w:r w:rsidRPr="008F6A7E">
        <w:rPr>
          <w:sz w:val="24"/>
          <w:szCs w:val="24"/>
        </w:rPr>
        <w:t>. Новаторство “Народних оповідань” Марка Вовчка.</w:t>
      </w:r>
    </w:p>
    <w:p w:rsidR="00F550FD" w:rsidRPr="008F6A7E" w:rsidRDefault="00F550FD" w:rsidP="00F550FD">
      <w:pPr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6</w:t>
      </w:r>
      <w:r w:rsidRPr="008F6A7E">
        <w:rPr>
          <w:sz w:val="24"/>
          <w:szCs w:val="24"/>
        </w:rPr>
        <w:t xml:space="preserve">. Проза </w:t>
      </w:r>
      <w:proofErr w:type="spellStart"/>
      <w:r w:rsidRPr="008F6A7E">
        <w:rPr>
          <w:sz w:val="24"/>
          <w:szCs w:val="24"/>
        </w:rPr>
        <w:t>О.Стороженка</w:t>
      </w:r>
      <w:proofErr w:type="spellEnd"/>
      <w:r w:rsidRPr="008F6A7E">
        <w:rPr>
          <w:sz w:val="24"/>
          <w:szCs w:val="24"/>
        </w:rPr>
        <w:t>.</w:t>
      </w:r>
    </w:p>
    <w:p w:rsidR="00F550FD" w:rsidRPr="008F6A7E" w:rsidRDefault="00F550FD" w:rsidP="00F550FD">
      <w:pPr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7</w:t>
      </w:r>
      <w:r w:rsidRPr="008F6A7E">
        <w:rPr>
          <w:sz w:val="24"/>
          <w:szCs w:val="24"/>
        </w:rPr>
        <w:t>. Роман “Марко Проклятий” – українська версія про вічного мандрівника. Особливості сюжету і композиції. Характеристика образів.</w:t>
      </w:r>
    </w:p>
    <w:p w:rsidR="00F550FD" w:rsidRPr="008F6A7E" w:rsidRDefault="00F550FD" w:rsidP="00F550FD">
      <w:pPr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8</w:t>
      </w:r>
      <w:r w:rsidRPr="008F6A7E">
        <w:rPr>
          <w:sz w:val="24"/>
          <w:szCs w:val="24"/>
        </w:rPr>
        <w:t xml:space="preserve">. Життєвий і творчий шлях </w:t>
      </w:r>
      <w:proofErr w:type="spellStart"/>
      <w:r w:rsidRPr="008F6A7E">
        <w:rPr>
          <w:sz w:val="24"/>
          <w:szCs w:val="24"/>
        </w:rPr>
        <w:t>А.Свидницького</w:t>
      </w:r>
      <w:proofErr w:type="spellEnd"/>
      <w:r w:rsidRPr="008F6A7E">
        <w:rPr>
          <w:sz w:val="24"/>
          <w:szCs w:val="24"/>
        </w:rPr>
        <w:t>.</w:t>
      </w:r>
    </w:p>
    <w:p w:rsidR="00F550FD" w:rsidRPr="008F6A7E" w:rsidRDefault="00F550FD" w:rsidP="00F550FD">
      <w:pPr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9</w:t>
      </w:r>
      <w:r w:rsidRPr="008F6A7E">
        <w:rPr>
          <w:sz w:val="24"/>
          <w:szCs w:val="24"/>
        </w:rPr>
        <w:t>. Сімейна хроніка “</w:t>
      </w:r>
      <w:proofErr w:type="spellStart"/>
      <w:r w:rsidRPr="008F6A7E">
        <w:rPr>
          <w:sz w:val="24"/>
          <w:szCs w:val="24"/>
        </w:rPr>
        <w:t>Люборацькі</w:t>
      </w:r>
      <w:proofErr w:type="spellEnd"/>
      <w:r w:rsidRPr="008F6A7E">
        <w:rPr>
          <w:sz w:val="24"/>
          <w:szCs w:val="24"/>
        </w:rPr>
        <w:t>” – перший український соціально-побутовий роман.</w:t>
      </w:r>
    </w:p>
    <w:p w:rsidR="00F550FD" w:rsidRPr="008F6A7E" w:rsidRDefault="00F550FD" w:rsidP="00F550FD">
      <w:pPr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1</w:t>
      </w:r>
      <w:r w:rsidRPr="008F6A7E">
        <w:rPr>
          <w:sz w:val="24"/>
          <w:szCs w:val="24"/>
        </w:rPr>
        <w:t xml:space="preserve">0. Життєвий і творчий шлях </w:t>
      </w:r>
      <w:proofErr w:type="spellStart"/>
      <w:r w:rsidRPr="008F6A7E">
        <w:rPr>
          <w:sz w:val="24"/>
          <w:szCs w:val="24"/>
        </w:rPr>
        <w:t>Ю.Федьковича</w:t>
      </w:r>
      <w:proofErr w:type="spellEnd"/>
      <w:r w:rsidRPr="008F6A7E">
        <w:rPr>
          <w:sz w:val="24"/>
          <w:szCs w:val="24"/>
        </w:rPr>
        <w:t>.</w:t>
      </w:r>
    </w:p>
    <w:p w:rsidR="00F550FD" w:rsidRPr="008F6A7E" w:rsidRDefault="00F550FD" w:rsidP="00F550FD">
      <w:pPr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1</w:t>
      </w:r>
      <w:r w:rsidRPr="008F6A7E">
        <w:rPr>
          <w:sz w:val="24"/>
          <w:szCs w:val="24"/>
        </w:rPr>
        <w:t xml:space="preserve">1. Жовнірська поезія </w:t>
      </w:r>
      <w:proofErr w:type="spellStart"/>
      <w:r w:rsidRPr="008F6A7E">
        <w:rPr>
          <w:sz w:val="24"/>
          <w:szCs w:val="24"/>
        </w:rPr>
        <w:t>Ю.Федьковича</w:t>
      </w:r>
      <w:proofErr w:type="spellEnd"/>
      <w:r w:rsidRPr="008F6A7E">
        <w:rPr>
          <w:sz w:val="24"/>
          <w:szCs w:val="24"/>
        </w:rPr>
        <w:t>.</w:t>
      </w:r>
    </w:p>
    <w:p w:rsidR="00F550FD" w:rsidRPr="008F6A7E" w:rsidRDefault="00F550FD" w:rsidP="00F550FD">
      <w:pPr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12</w:t>
      </w:r>
      <w:r w:rsidRPr="008F6A7E">
        <w:rPr>
          <w:sz w:val="24"/>
          <w:szCs w:val="24"/>
        </w:rPr>
        <w:t xml:space="preserve">. Романтична проза </w:t>
      </w:r>
      <w:proofErr w:type="spellStart"/>
      <w:r w:rsidRPr="008F6A7E">
        <w:rPr>
          <w:sz w:val="24"/>
          <w:szCs w:val="24"/>
        </w:rPr>
        <w:t>Ю.Федьковича</w:t>
      </w:r>
      <w:proofErr w:type="spellEnd"/>
      <w:r w:rsidRPr="008F6A7E">
        <w:rPr>
          <w:sz w:val="24"/>
          <w:szCs w:val="24"/>
        </w:rPr>
        <w:t>.</w:t>
      </w:r>
    </w:p>
    <w:p w:rsidR="00F550FD" w:rsidRPr="008F6A7E" w:rsidRDefault="00F550FD" w:rsidP="00F550FD">
      <w:pPr>
        <w:widowControl w:val="0"/>
        <w:ind w:right="6" w:firstLine="601"/>
        <w:jc w:val="both"/>
        <w:rPr>
          <w:sz w:val="24"/>
          <w:szCs w:val="24"/>
        </w:rPr>
      </w:pPr>
      <w:r w:rsidRPr="008F6A7E">
        <w:rPr>
          <w:sz w:val="24"/>
          <w:szCs w:val="24"/>
        </w:rPr>
        <w:t xml:space="preserve">13. Життєвий і творчий шлях </w:t>
      </w:r>
      <w:proofErr w:type="spellStart"/>
      <w:r w:rsidRPr="008F6A7E">
        <w:rPr>
          <w:sz w:val="24"/>
          <w:szCs w:val="24"/>
        </w:rPr>
        <w:t>Л.Глібова</w:t>
      </w:r>
      <w:proofErr w:type="spellEnd"/>
      <w:r w:rsidRPr="008F6A7E">
        <w:rPr>
          <w:sz w:val="24"/>
          <w:szCs w:val="24"/>
        </w:rPr>
        <w:t>.</w:t>
      </w:r>
    </w:p>
    <w:p w:rsidR="00F550FD" w:rsidRPr="008F6A7E" w:rsidRDefault="00F550FD" w:rsidP="00F550FD">
      <w:pPr>
        <w:widowControl w:val="0"/>
        <w:spacing w:line="233" w:lineRule="auto"/>
        <w:ind w:right="6" w:firstLine="601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14</w:t>
      </w:r>
      <w:r w:rsidRPr="008F6A7E">
        <w:rPr>
          <w:sz w:val="24"/>
          <w:szCs w:val="24"/>
        </w:rPr>
        <w:t xml:space="preserve">. Тематика і проблематика та національна своєрідність байок </w:t>
      </w:r>
      <w:proofErr w:type="spellStart"/>
      <w:r w:rsidRPr="008F6A7E">
        <w:rPr>
          <w:sz w:val="24"/>
          <w:szCs w:val="24"/>
        </w:rPr>
        <w:t>Л.Глібова</w:t>
      </w:r>
      <w:proofErr w:type="spellEnd"/>
      <w:r w:rsidRPr="008F6A7E">
        <w:rPr>
          <w:sz w:val="24"/>
          <w:szCs w:val="24"/>
        </w:rPr>
        <w:t>.</w:t>
      </w:r>
    </w:p>
    <w:p w:rsidR="00F550FD" w:rsidRPr="008F6A7E" w:rsidRDefault="00F550FD" w:rsidP="00F550FD">
      <w:pPr>
        <w:spacing w:line="233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15</w:t>
      </w:r>
      <w:r w:rsidRPr="008F6A7E">
        <w:rPr>
          <w:sz w:val="24"/>
          <w:szCs w:val="24"/>
        </w:rPr>
        <w:t>. Життєвий і творчий шлях Степана Руданського.</w:t>
      </w:r>
    </w:p>
    <w:p w:rsidR="00F550FD" w:rsidRPr="008F6A7E" w:rsidRDefault="00F550FD" w:rsidP="00F550FD">
      <w:pPr>
        <w:spacing w:line="233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16</w:t>
      </w:r>
      <w:r w:rsidRPr="008F6A7E">
        <w:rPr>
          <w:sz w:val="24"/>
          <w:szCs w:val="24"/>
        </w:rPr>
        <w:t xml:space="preserve">. Гумористичні поезії </w:t>
      </w:r>
      <w:proofErr w:type="spellStart"/>
      <w:r w:rsidRPr="008F6A7E">
        <w:rPr>
          <w:sz w:val="24"/>
          <w:szCs w:val="24"/>
        </w:rPr>
        <w:t>С.Руданського</w:t>
      </w:r>
      <w:proofErr w:type="spellEnd"/>
      <w:r w:rsidRPr="008F6A7E">
        <w:rPr>
          <w:sz w:val="24"/>
          <w:szCs w:val="24"/>
        </w:rPr>
        <w:t>. Тематика і проблематика. Особливості жанру співомовки.</w:t>
      </w:r>
    </w:p>
    <w:p w:rsidR="00F550FD" w:rsidRPr="008F6A7E" w:rsidRDefault="00F550FD" w:rsidP="00F550FD">
      <w:pPr>
        <w:spacing w:line="233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17</w:t>
      </w:r>
      <w:r w:rsidRPr="008F6A7E">
        <w:rPr>
          <w:sz w:val="24"/>
          <w:szCs w:val="24"/>
        </w:rPr>
        <w:t>. Жанрово-тематичне розмаїття української поезії 70–90-х рр. ХІХ ст.</w:t>
      </w:r>
    </w:p>
    <w:p w:rsidR="00F550FD" w:rsidRPr="008F6A7E" w:rsidRDefault="00F550FD" w:rsidP="00F550FD">
      <w:pPr>
        <w:spacing w:line="233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18</w:t>
      </w:r>
      <w:r w:rsidRPr="008F6A7E">
        <w:rPr>
          <w:sz w:val="24"/>
          <w:szCs w:val="24"/>
        </w:rPr>
        <w:t>. Українська поема 70–90-х рр. ХІХ ст.</w:t>
      </w:r>
    </w:p>
    <w:p w:rsidR="00F550FD" w:rsidRPr="008F6A7E" w:rsidRDefault="00F550FD" w:rsidP="00F550FD">
      <w:pPr>
        <w:spacing w:line="233" w:lineRule="auto"/>
        <w:ind w:right="3" w:firstLine="600"/>
        <w:jc w:val="both"/>
        <w:rPr>
          <w:spacing w:val="-2"/>
          <w:sz w:val="24"/>
          <w:szCs w:val="24"/>
        </w:rPr>
      </w:pPr>
      <w:r w:rsidRPr="008F6A7E">
        <w:rPr>
          <w:spacing w:val="-2"/>
          <w:sz w:val="24"/>
          <w:szCs w:val="24"/>
          <w:lang w:val="ru-RU"/>
        </w:rPr>
        <w:t>19</w:t>
      </w:r>
      <w:r w:rsidRPr="008F6A7E">
        <w:rPr>
          <w:spacing w:val="-2"/>
          <w:sz w:val="24"/>
          <w:szCs w:val="24"/>
        </w:rPr>
        <w:t>. Особливості розвитку української прози у 70–90-х рр. ХІХ ст.</w:t>
      </w:r>
    </w:p>
    <w:p w:rsidR="00F550FD" w:rsidRPr="008F6A7E" w:rsidRDefault="00F550FD" w:rsidP="00F550FD">
      <w:pPr>
        <w:spacing w:line="233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20</w:t>
      </w:r>
      <w:r w:rsidRPr="008F6A7E">
        <w:rPr>
          <w:sz w:val="24"/>
          <w:szCs w:val="24"/>
        </w:rPr>
        <w:t>. Українська повість 70–90-х рр. ХІХ ст.</w:t>
      </w:r>
    </w:p>
    <w:p w:rsidR="00F550FD" w:rsidRPr="008F6A7E" w:rsidRDefault="00F550FD" w:rsidP="00F550FD">
      <w:pPr>
        <w:spacing w:line="233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21</w:t>
      </w:r>
      <w:r w:rsidRPr="008F6A7E">
        <w:rPr>
          <w:sz w:val="24"/>
          <w:szCs w:val="24"/>
        </w:rPr>
        <w:t>. Український роман 70–90-х рр. ХІХ ст.</w:t>
      </w:r>
    </w:p>
    <w:p w:rsidR="00F550FD" w:rsidRPr="008F6A7E" w:rsidRDefault="00F550FD" w:rsidP="00F550FD">
      <w:pPr>
        <w:spacing w:line="233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22</w:t>
      </w:r>
      <w:r w:rsidRPr="008F6A7E">
        <w:rPr>
          <w:sz w:val="24"/>
          <w:szCs w:val="24"/>
        </w:rPr>
        <w:t>. Українська драматургія другої половини ХІХ ст. Театр корифеїв: доля і слава.</w:t>
      </w:r>
    </w:p>
    <w:p w:rsidR="00F550FD" w:rsidRPr="008F6A7E" w:rsidRDefault="00F550FD" w:rsidP="00F550FD">
      <w:pPr>
        <w:widowControl w:val="0"/>
        <w:spacing w:line="233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23</w:t>
      </w:r>
      <w:r w:rsidRPr="008F6A7E">
        <w:rPr>
          <w:sz w:val="24"/>
          <w:szCs w:val="24"/>
        </w:rPr>
        <w:t xml:space="preserve">. Життєвий і творчий шлях </w:t>
      </w:r>
      <w:proofErr w:type="spellStart"/>
      <w:r w:rsidRPr="008F6A7E">
        <w:rPr>
          <w:sz w:val="24"/>
          <w:szCs w:val="24"/>
        </w:rPr>
        <w:t>І.Нечуя</w:t>
      </w:r>
      <w:proofErr w:type="spellEnd"/>
      <w:r w:rsidRPr="008F6A7E">
        <w:rPr>
          <w:sz w:val="24"/>
          <w:szCs w:val="24"/>
        </w:rPr>
        <w:t xml:space="preserve">-Левицького. </w:t>
      </w:r>
    </w:p>
    <w:p w:rsidR="00B84EF8" w:rsidRPr="008F6A7E" w:rsidRDefault="00F550FD" w:rsidP="00F550FD">
      <w:pPr>
        <w:widowControl w:val="0"/>
        <w:spacing w:line="233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24</w:t>
      </w:r>
      <w:r w:rsidRPr="008F6A7E">
        <w:rPr>
          <w:sz w:val="24"/>
          <w:szCs w:val="24"/>
        </w:rPr>
        <w:t xml:space="preserve">. Панас Рудченко і Панас Мирний: чиновник і письменник. </w:t>
      </w:r>
    </w:p>
    <w:p w:rsidR="00F550FD" w:rsidRPr="008F6A7E" w:rsidRDefault="00B84EF8" w:rsidP="00F550FD">
      <w:pPr>
        <w:widowControl w:val="0"/>
        <w:spacing w:line="233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25</w:t>
      </w:r>
      <w:r w:rsidR="00F550FD" w:rsidRPr="008F6A7E">
        <w:rPr>
          <w:sz w:val="24"/>
          <w:szCs w:val="24"/>
        </w:rPr>
        <w:t xml:space="preserve">. Громадська і літературна діяльність </w:t>
      </w:r>
      <w:proofErr w:type="spellStart"/>
      <w:r w:rsidR="00F550FD" w:rsidRPr="008F6A7E">
        <w:rPr>
          <w:sz w:val="24"/>
          <w:szCs w:val="24"/>
        </w:rPr>
        <w:t>О.Кониського</w:t>
      </w:r>
      <w:proofErr w:type="spellEnd"/>
      <w:r w:rsidR="00F550FD" w:rsidRPr="008F6A7E">
        <w:rPr>
          <w:sz w:val="24"/>
          <w:szCs w:val="24"/>
        </w:rPr>
        <w:t xml:space="preserve">. 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26</w:t>
      </w:r>
      <w:r w:rsidR="00F550FD" w:rsidRPr="008F6A7E">
        <w:rPr>
          <w:sz w:val="24"/>
          <w:szCs w:val="24"/>
        </w:rPr>
        <w:t>. Олена Пчілка: письменниця, громадський діяч, мати.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27</w:t>
      </w:r>
      <w:r w:rsidR="00F550FD" w:rsidRPr="008F6A7E">
        <w:rPr>
          <w:sz w:val="24"/>
          <w:szCs w:val="24"/>
        </w:rPr>
        <w:t>. Життєвий і творчий подвиг Бориса Грінченка.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28</w:t>
      </w:r>
      <w:r w:rsidR="00F550FD" w:rsidRPr="008F6A7E">
        <w:rPr>
          <w:sz w:val="24"/>
          <w:szCs w:val="24"/>
        </w:rPr>
        <w:t xml:space="preserve">. Голгофа </w:t>
      </w:r>
      <w:proofErr w:type="spellStart"/>
      <w:r w:rsidR="00F550FD" w:rsidRPr="008F6A7E">
        <w:rPr>
          <w:sz w:val="24"/>
          <w:szCs w:val="24"/>
        </w:rPr>
        <w:t>П.Грабовського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29</w:t>
      </w:r>
      <w:r w:rsidR="00F550FD" w:rsidRPr="008F6A7E">
        <w:rPr>
          <w:sz w:val="24"/>
          <w:szCs w:val="24"/>
        </w:rPr>
        <w:t xml:space="preserve">. Основні мотиви лірики </w:t>
      </w:r>
      <w:proofErr w:type="spellStart"/>
      <w:r w:rsidR="00F550FD" w:rsidRPr="008F6A7E">
        <w:rPr>
          <w:sz w:val="24"/>
          <w:szCs w:val="24"/>
        </w:rPr>
        <w:t>П.Грабовського</w:t>
      </w:r>
      <w:proofErr w:type="spellEnd"/>
      <w:r w:rsidR="00F550FD" w:rsidRPr="008F6A7E">
        <w:rPr>
          <w:sz w:val="24"/>
          <w:szCs w:val="24"/>
        </w:rPr>
        <w:t>. Особливості світобачення поета.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30</w:t>
      </w:r>
      <w:r w:rsidR="00F550FD" w:rsidRPr="008F6A7E">
        <w:rPr>
          <w:sz w:val="24"/>
          <w:szCs w:val="24"/>
        </w:rPr>
        <w:t xml:space="preserve">. </w:t>
      </w:r>
      <w:proofErr w:type="spellStart"/>
      <w:r w:rsidR="00F550FD" w:rsidRPr="008F6A7E">
        <w:rPr>
          <w:sz w:val="24"/>
          <w:szCs w:val="24"/>
        </w:rPr>
        <w:t>Я.Щоголев</w:t>
      </w:r>
      <w:proofErr w:type="spellEnd"/>
      <w:r w:rsidR="00F550FD" w:rsidRPr="008F6A7E">
        <w:rPr>
          <w:sz w:val="24"/>
          <w:szCs w:val="24"/>
        </w:rPr>
        <w:t>: запізнений романтик і “</w:t>
      </w:r>
      <w:proofErr w:type="spellStart"/>
      <w:r w:rsidR="00F550FD" w:rsidRPr="008F6A7E">
        <w:rPr>
          <w:sz w:val="24"/>
          <w:szCs w:val="24"/>
        </w:rPr>
        <w:t>непривітаний</w:t>
      </w:r>
      <w:proofErr w:type="spellEnd"/>
      <w:r w:rsidR="00F550FD" w:rsidRPr="008F6A7E">
        <w:rPr>
          <w:sz w:val="24"/>
          <w:szCs w:val="24"/>
        </w:rPr>
        <w:t xml:space="preserve"> співець”.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31</w:t>
      </w:r>
      <w:r w:rsidR="00F550FD" w:rsidRPr="008F6A7E">
        <w:rPr>
          <w:sz w:val="24"/>
          <w:szCs w:val="24"/>
        </w:rPr>
        <w:t xml:space="preserve">. </w:t>
      </w:r>
      <w:proofErr w:type="spellStart"/>
      <w:r w:rsidR="00F550FD" w:rsidRPr="008F6A7E">
        <w:rPr>
          <w:sz w:val="24"/>
          <w:szCs w:val="24"/>
        </w:rPr>
        <w:t>І.Манжура</w:t>
      </w:r>
      <w:proofErr w:type="spellEnd"/>
      <w:r w:rsidR="00F550FD" w:rsidRPr="008F6A7E">
        <w:rPr>
          <w:sz w:val="24"/>
          <w:szCs w:val="24"/>
        </w:rPr>
        <w:t xml:space="preserve"> – співець українського степу.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32</w:t>
      </w:r>
      <w:r w:rsidR="00F550FD" w:rsidRPr="008F6A7E">
        <w:rPr>
          <w:sz w:val="24"/>
          <w:szCs w:val="24"/>
        </w:rPr>
        <w:t xml:space="preserve">. Від </w:t>
      </w:r>
      <w:proofErr w:type="spellStart"/>
      <w:r w:rsidR="00F550FD" w:rsidRPr="008F6A7E">
        <w:rPr>
          <w:sz w:val="24"/>
          <w:szCs w:val="24"/>
        </w:rPr>
        <w:t>І.Тобілевича</w:t>
      </w:r>
      <w:proofErr w:type="spellEnd"/>
      <w:r w:rsidR="00F550FD" w:rsidRPr="008F6A7E">
        <w:rPr>
          <w:sz w:val="24"/>
          <w:szCs w:val="24"/>
        </w:rPr>
        <w:t xml:space="preserve"> до </w:t>
      </w:r>
      <w:proofErr w:type="spellStart"/>
      <w:r w:rsidR="00F550FD" w:rsidRPr="008F6A7E">
        <w:rPr>
          <w:sz w:val="24"/>
          <w:szCs w:val="24"/>
        </w:rPr>
        <w:t>І.Карпенка</w:t>
      </w:r>
      <w:proofErr w:type="spellEnd"/>
      <w:r w:rsidR="00F550FD" w:rsidRPr="008F6A7E">
        <w:rPr>
          <w:sz w:val="24"/>
          <w:szCs w:val="24"/>
        </w:rPr>
        <w:t>-Карого.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33</w:t>
      </w:r>
      <w:r w:rsidR="00F550FD" w:rsidRPr="008F6A7E">
        <w:rPr>
          <w:sz w:val="24"/>
          <w:szCs w:val="24"/>
        </w:rPr>
        <w:t xml:space="preserve">. Творчий шлях </w:t>
      </w:r>
      <w:proofErr w:type="spellStart"/>
      <w:r w:rsidR="00F550FD" w:rsidRPr="008F6A7E">
        <w:rPr>
          <w:sz w:val="24"/>
          <w:szCs w:val="24"/>
        </w:rPr>
        <w:t>М.Кропивницького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34</w:t>
      </w:r>
      <w:r w:rsidR="00F550FD" w:rsidRPr="008F6A7E">
        <w:rPr>
          <w:sz w:val="24"/>
          <w:szCs w:val="24"/>
        </w:rPr>
        <w:t>. Розвиток західноукраїнської прози у другій половині ХІХ ст. (</w:t>
      </w:r>
      <w:proofErr w:type="spellStart"/>
      <w:r w:rsidR="00F550FD" w:rsidRPr="008F6A7E">
        <w:rPr>
          <w:sz w:val="24"/>
          <w:szCs w:val="24"/>
        </w:rPr>
        <w:t>М.Павлик</w:t>
      </w:r>
      <w:proofErr w:type="spellEnd"/>
      <w:r w:rsidR="00F550FD" w:rsidRPr="008F6A7E">
        <w:rPr>
          <w:sz w:val="24"/>
          <w:szCs w:val="24"/>
        </w:rPr>
        <w:t xml:space="preserve">, </w:t>
      </w:r>
      <w:proofErr w:type="spellStart"/>
      <w:r w:rsidR="00F550FD" w:rsidRPr="008F6A7E">
        <w:rPr>
          <w:sz w:val="24"/>
          <w:szCs w:val="24"/>
        </w:rPr>
        <w:t>С.Ковалів</w:t>
      </w:r>
      <w:proofErr w:type="spellEnd"/>
      <w:r w:rsidR="00F550FD" w:rsidRPr="008F6A7E">
        <w:rPr>
          <w:sz w:val="24"/>
          <w:szCs w:val="24"/>
        </w:rPr>
        <w:t xml:space="preserve">, </w:t>
      </w:r>
      <w:proofErr w:type="spellStart"/>
      <w:r w:rsidR="00F550FD" w:rsidRPr="008F6A7E">
        <w:rPr>
          <w:sz w:val="24"/>
          <w:szCs w:val="24"/>
        </w:rPr>
        <w:t>Т.Бордуляк</w:t>
      </w:r>
      <w:proofErr w:type="spellEnd"/>
      <w:r w:rsidR="00F550FD" w:rsidRPr="008F6A7E">
        <w:rPr>
          <w:sz w:val="24"/>
          <w:szCs w:val="24"/>
        </w:rPr>
        <w:t xml:space="preserve">, </w:t>
      </w:r>
      <w:proofErr w:type="spellStart"/>
      <w:r w:rsidR="00F550FD" w:rsidRPr="008F6A7E">
        <w:rPr>
          <w:sz w:val="24"/>
          <w:szCs w:val="24"/>
        </w:rPr>
        <w:t>Н.Кобринська</w:t>
      </w:r>
      <w:proofErr w:type="spellEnd"/>
      <w:r w:rsidR="00F550FD" w:rsidRPr="008F6A7E">
        <w:rPr>
          <w:sz w:val="24"/>
          <w:szCs w:val="24"/>
        </w:rPr>
        <w:t xml:space="preserve">, </w:t>
      </w:r>
      <w:proofErr w:type="spellStart"/>
      <w:r w:rsidR="00F550FD" w:rsidRPr="008F6A7E">
        <w:rPr>
          <w:sz w:val="24"/>
          <w:szCs w:val="24"/>
        </w:rPr>
        <w:t>Є.Ярошинська</w:t>
      </w:r>
      <w:proofErr w:type="spellEnd"/>
      <w:r w:rsidR="00F550FD" w:rsidRPr="008F6A7E">
        <w:rPr>
          <w:sz w:val="24"/>
          <w:szCs w:val="24"/>
        </w:rPr>
        <w:t>).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35</w:t>
      </w:r>
      <w:r w:rsidR="00F550FD" w:rsidRPr="008F6A7E">
        <w:rPr>
          <w:sz w:val="24"/>
          <w:szCs w:val="24"/>
        </w:rPr>
        <w:t xml:space="preserve">. “Нова людина” у прозі </w:t>
      </w:r>
      <w:proofErr w:type="spellStart"/>
      <w:r w:rsidR="00F550FD" w:rsidRPr="008F6A7E">
        <w:rPr>
          <w:sz w:val="24"/>
          <w:szCs w:val="24"/>
        </w:rPr>
        <w:t>І.Нечуя</w:t>
      </w:r>
      <w:proofErr w:type="spellEnd"/>
      <w:r w:rsidR="00F550FD" w:rsidRPr="008F6A7E">
        <w:rPr>
          <w:sz w:val="24"/>
          <w:szCs w:val="24"/>
        </w:rPr>
        <w:t xml:space="preserve">-Левицького. </w:t>
      </w:r>
    </w:p>
    <w:p w:rsidR="00F550FD" w:rsidRPr="008F6A7E" w:rsidRDefault="00B84EF8" w:rsidP="00F550FD">
      <w:pPr>
        <w:widowControl w:val="0"/>
        <w:spacing w:line="235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36</w:t>
      </w:r>
      <w:r w:rsidR="00F550FD" w:rsidRPr="008F6A7E">
        <w:rPr>
          <w:sz w:val="24"/>
          <w:szCs w:val="24"/>
        </w:rPr>
        <w:t xml:space="preserve">. Дореформене і післяреформене українське село у повістях </w:t>
      </w:r>
      <w:proofErr w:type="spellStart"/>
      <w:r w:rsidR="00F550FD" w:rsidRPr="008F6A7E">
        <w:rPr>
          <w:sz w:val="24"/>
          <w:szCs w:val="24"/>
        </w:rPr>
        <w:t>І.Нечуя</w:t>
      </w:r>
      <w:proofErr w:type="spellEnd"/>
      <w:r w:rsidR="00F550FD" w:rsidRPr="008F6A7E">
        <w:rPr>
          <w:sz w:val="24"/>
          <w:szCs w:val="24"/>
        </w:rPr>
        <w:t>-Левицького.</w:t>
      </w:r>
    </w:p>
    <w:p w:rsidR="00F550FD" w:rsidRPr="008F6A7E" w:rsidRDefault="00B84EF8" w:rsidP="00F550FD">
      <w:pPr>
        <w:widowControl w:val="0"/>
        <w:spacing w:line="228" w:lineRule="auto"/>
        <w:ind w:right="6" w:firstLine="601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37</w:t>
      </w:r>
      <w:r w:rsidR="00F550FD" w:rsidRPr="008F6A7E">
        <w:rPr>
          <w:sz w:val="24"/>
          <w:szCs w:val="24"/>
        </w:rPr>
        <w:t>. Роман “Хіба ревуть воли, як ясла повні?” Панаса Мирного та Івана Білика. Історія створення, публікації. Особливості сюжету, композиції. Система образів.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</w:rPr>
        <w:t>38</w:t>
      </w:r>
      <w:r w:rsidR="00F550FD" w:rsidRPr="008F6A7E">
        <w:rPr>
          <w:sz w:val="24"/>
          <w:szCs w:val="24"/>
        </w:rPr>
        <w:t xml:space="preserve">. Трагедія Христі </w:t>
      </w:r>
      <w:proofErr w:type="spellStart"/>
      <w:r w:rsidR="00F550FD" w:rsidRPr="008F6A7E">
        <w:rPr>
          <w:sz w:val="24"/>
          <w:szCs w:val="24"/>
        </w:rPr>
        <w:t>Притиківни</w:t>
      </w:r>
      <w:proofErr w:type="spellEnd"/>
      <w:r w:rsidR="00F550FD" w:rsidRPr="008F6A7E">
        <w:rPr>
          <w:sz w:val="24"/>
          <w:szCs w:val="24"/>
        </w:rPr>
        <w:t xml:space="preserve"> у романі “Повія” Панаса Мирного.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39</w:t>
      </w:r>
      <w:r w:rsidR="00F550FD" w:rsidRPr="008F6A7E">
        <w:rPr>
          <w:sz w:val="24"/>
          <w:szCs w:val="24"/>
        </w:rPr>
        <w:t xml:space="preserve">. Українське село у прозі </w:t>
      </w:r>
      <w:proofErr w:type="spellStart"/>
      <w:r w:rsidR="00F550FD" w:rsidRPr="008F6A7E">
        <w:rPr>
          <w:sz w:val="24"/>
          <w:szCs w:val="24"/>
        </w:rPr>
        <w:t>О.Кониського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40</w:t>
      </w:r>
      <w:r w:rsidR="00F550FD" w:rsidRPr="008F6A7E">
        <w:rPr>
          <w:sz w:val="24"/>
          <w:szCs w:val="24"/>
        </w:rPr>
        <w:t xml:space="preserve">. Творчість </w:t>
      </w:r>
      <w:proofErr w:type="spellStart"/>
      <w:r w:rsidR="00F550FD" w:rsidRPr="008F6A7E">
        <w:rPr>
          <w:sz w:val="24"/>
          <w:szCs w:val="24"/>
        </w:rPr>
        <w:t>В.Мови</w:t>
      </w:r>
      <w:proofErr w:type="spellEnd"/>
      <w:r w:rsidR="00F550FD" w:rsidRPr="008F6A7E">
        <w:rPr>
          <w:sz w:val="24"/>
          <w:szCs w:val="24"/>
        </w:rPr>
        <w:t xml:space="preserve"> (</w:t>
      </w:r>
      <w:proofErr w:type="spellStart"/>
      <w:r w:rsidR="00F550FD" w:rsidRPr="008F6A7E">
        <w:rPr>
          <w:sz w:val="24"/>
          <w:szCs w:val="24"/>
        </w:rPr>
        <w:t>Лиманського</w:t>
      </w:r>
      <w:proofErr w:type="spellEnd"/>
      <w:r w:rsidR="00F550FD" w:rsidRPr="008F6A7E">
        <w:rPr>
          <w:sz w:val="24"/>
          <w:szCs w:val="24"/>
        </w:rPr>
        <w:t>).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4</w:t>
      </w:r>
      <w:r w:rsidR="00F550FD" w:rsidRPr="008F6A7E">
        <w:rPr>
          <w:sz w:val="24"/>
          <w:szCs w:val="24"/>
        </w:rPr>
        <w:t xml:space="preserve">1. Основні мотиви поезії Василя </w:t>
      </w:r>
      <w:proofErr w:type="spellStart"/>
      <w:r w:rsidR="00F550FD" w:rsidRPr="008F6A7E">
        <w:rPr>
          <w:sz w:val="24"/>
          <w:szCs w:val="24"/>
        </w:rPr>
        <w:t>Чайченка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4</w:t>
      </w:r>
      <w:r w:rsidR="00F550FD" w:rsidRPr="008F6A7E">
        <w:rPr>
          <w:sz w:val="24"/>
          <w:szCs w:val="24"/>
        </w:rPr>
        <w:t xml:space="preserve">2. Проблема розорення “селянських гнізд” у дилогії </w:t>
      </w:r>
      <w:proofErr w:type="spellStart"/>
      <w:r w:rsidR="00F550FD" w:rsidRPr="008F6A7E">
        <w:rPr>
          <w:sz w:val="24"/>
          <w:szCs w:val="24"/>
        </w:rPr>
        <w:t>Б.Грінченка</w:t>
      </w:r>
      <w:proofErr w:type="spellEnd"/>
      <w:r w:rsidR="00F550FD" w:rsidRPr="008F6A7E">
        <w:rPr>
          <w:sz w:val="24"/>
          <w:szCs w:val="24"/>
        </w:rPr>
        <w:t xml:space="preserve"> “Серед темної ночі” та “Під тихими вербами”.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4</w:t>
      </w:r>
      <w:r w:rsidR="00F550FD" w:rsidRPr="008F6A7E">
        <w:rPr>
          <w:sz w:val="24"/>
          <w:szCs w:val="24"/>
        </w:rPr>
        <w:t>3. “Пора першого пробудження нашого жіноцтва” у повісті “Товаришки” Олени Пчілки.</w:t>
      </w:r>
    </w:p>
    <w:p w:rsidR="00F550FD" w:rsidRPr="008F6A7E" w:rsidRDefault="00B84EF8" w:rsidP="00F550FD">
      <w:pPr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44</w:t>
      </w:r>
      <w:r w:rsidR="00F550FD" w:rsidRPr="008F6A7E">
        <w:rPr>
          <w:sz w:val="24"/>
          <w:szCs w:val="24"/>
        </w:rPr>
        <w:t xml:space="preserve">. Поезія </w:t>
      </w:r>
      <w:proofErr w:type="spellStart"/>
      <w:r w:rsidR="00F550FD" w:rsidRPr="008F6A7E">
        <w:rPr>
          <w:sz w:val="24"/>
          <w:szCs w:val="24"/>
        </w:rPr>
        <w:t>М.Старицького</w:t>
      </w:r>
      <w:proofErr w:type="spellEnd"/>
      <w:r w:rsidR="00F550FD" w:rsidRPr="008F6A7E">
        <w:rPr>
          <w:sz w:val="24"/>
          <w:szCs w:val="24"/>
        </w:rPr>
        <w:t xml:space="preserve"> – “перші проби нових тонів, нових форм, нового вислову в нашій поезії” (</w:t>
      </w:r>
      <w:proofErr w:type="spellStart"/>
      <w:r w:rsidR="00F550FD" w:rsidRPr="008F6A7E">
        <w:rPr>
          <w:sz w:val="24"/>
          <w:szCs w:val="24"/>
        </w:rPr>
        <w:t>І.Франко</w:t>
      </w:r>
      <w:proofErr w:type="spellEnd"/>
      <w:r w:rsidR="00F550FD" w:rsidRPr="008F6A7E">
        <w:rPr>
          <w:sz w:val="24"/>
          <w:szCs w:val="24"/>
        </w:rPr>
        <w:t>).</w:t>
      </w:r>
    </w:p>
    <w:p w:rsidR="00F550FD" w:rsidRPr="008F6A7E" w:rsidRDefault="00B84EF8" w:rsidP="00F550FD">
      <w:pPr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45</w:t>
      </w:r>
      <w:r w:rsidR="00F550FD" w:rsidRPr="008F6A7E">
        <w:rPr>
          <w:sz w:val="24"/>
          <w:szCs w:val="24"/>
        </w:rPr>
        <w:t xml:space="preserve">. </w:t>
      </w:r>
      <w:proofErr w:type="spellStart"/>
      <w:r w:rsidR="00F550FD" w:rsidRPr="008F6A7E">
        <w:rPr>
          <w:sz w:val="24"/>
          <w:szCs w:val="24"/>
        </w:rPr>
        <w:t>М.Старицький</w:t>
      </w:r>
      <w:proofErr w:type="spellEnd"/>
      <w:r w:rsidR="00F550FD" w:rsidRPr="008F6A7E">
        <w:rPr>
          <w:sz w:val="24"/>
          <w:szCs w:val="24"/>
        </w:rPr>
        <w:t xml:space="preserve"> – драматург.</w:t>
      </w:r>
    </w:p>
    <w:p w:rsidR="00F550FD" w:rsidRPr="008F6A7E" w:rsidRDefault="00B84EF8" w:rsidP="00F550FD">
      <w:pPr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lastRenderedPageBreak/>
        <w:t>46</w:t>
      </w:r>
      <w:r w:rsidR="00F550FD" w:rsidRPr="008F6A7E">
        <w:rPr>
          <w:sz w:val="24"/>
          <w:szCs w:val="24"/>
        </w:rPr>
        <w:t xml:space="preserve">. Моральний світ драми “Дай серцю волю, заведе в неволю” </w:t>
      </w:r>
      <w:proofErr w:type="spellStart"/>
      <w:r w:rsidR="00F550FD" w:rsidRPr="008F6A7E">
        <w:rPr>
          <w:sz w:val="24"/>
          <w:szCs w:val="24"/>
        </w:rPr>
        <w:t>М.Кропивницького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B84EF8" w:rsidP="00F550FD">
      <w:pPr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47</w:t>
      </w:r>
      <w:r w:rsidR="00F550FD" w:rsidRPr="008F6A7E">
        <w:rPr>
          <w:sz w:val="24"/>
          <w:szCs w:val="24"/>
        </w:rPr>
        <w:t xml:space="preserve">. Соціальні акценти драми “Доки сонце зійде, роса очі виїсть” </w:t>
      </w:r>
      <w:proofErr w:type="spellStart"/>
      <w:r w:rsidR="00F550FD" w:rsidRPr="008F6A7E">
        <w:rPr>
          <w:sz w:val="24"/>
          <w:szCs w:val="24"/>
        </w:rPr>
        <w:t>М.Кропивницького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B84EF8" w:rsidP="00F550FD">
      <w:pPr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48</w:t>
      </w:r>
      <w:r w:rsidR="00F550FD" w:rsidRPr="008F6A7E">
        <w:rPr>
          <w:sz w:val="24"/>
          <w:szCs w:val="24"/>
        </w:rPr>
        <w:t>. Український “</w:t>
      </w:r>
      <w:proofErr w:type="spellStart"/>
      <w:r w:rsidR="00F550FD" w:rsidRPr="008F6A7E">
        <w:rPr>
          <w:sz w:val="24"/>
          <w:szCs w:val="24"/>
        </w:rPr>
        <w:t>чумазий</w:t>
      </w:r>
      <w:proofErr w:type="spellEnd"/>
      <w:r w:rsidR="00F550FD" w:rsidRPr="008F6A7E">
        <w:rPr>
          <w:sz w:val="24"/>
          <w:szCs w:val="24"/>
        </w:rPr>
        <w:t xml:space="preserve">” у комедіях </w:t>
      </w:r>
      <w:proofErr w:type="spellStart"/>
      <w:r w:rsidR="00F550FD" w:rsidRPr="008F6A7E">
        <w:rPr>
          <w:sz w:val="24"/>
          <w:szCs w:val="24"/>
        </w:rPr>
        <w:t>І.Карпенка</w:t>
      </w:r>
      <w:proofErr w:type="spellEnd"/>
      <w:r w:rsidR="00F550FD" w:rsidRPr="008F6A7E">
        <w:rPr>
          <w:sz w:val="24"/>
          <w:szCs w:val="24"/>
        </w:rPr>
        <w:t>-Карого.</w:t>
      </w:r>
    </w:p>
    <w:p w:rsidR="00F550FD" w:rsidRPr="008F6A7E" w:rsidRDefault="00B84EF8" w:rsidP="00F550FD">
      <w:pPr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49</w:t>
      </w:r>
      <w:r w:rsidR="00F550FD" w:rsidRPr="008F6A7E">
        <w:rPr>
          <w:sz w:val="24"/>
          <w:szCs w:val="24"/>
        </w:rPr>
        <w:t xml:space="preserve">. Дилогія “Суєта” і “Житейське море” </w:t>
      </w:r>
      <w:proofErr w:type="spellStart"/>
      <w:r w:rsidR="00F550FD" w:rsidRPr="008F6A7E">
        <w:rPr>
          <w:sz w:val="24"/>
          <w:szCs w:val="24"/>
        </w:rPr>
        <w:t>І.Карпенка</w:t>
      </w:r>
      <w:proofErr w:type="spellEnd"/>
      <w:r w:rsidR="00F550FD" w:rsidRPr="008F6A7E">
        <w:rPr>
          <w:sz w:val="24"/>
          <w:szCs w:val="24"/>
        </w:rPr>
        <w:t xml:space="preserve">-Карого. Проблема батьків і дітей. Життя української богеми. </w:t>
      </w:r>
    </w:p>
    <w:p w:rsidR="00F550FD" w:rsidRPr="008F6A7E" w:rsidRDefault="00B84EF8" w:rsidP="00F550FD">
      <w:pPr>
        <w:widowControl w:val="0"/>
        <w:spacing w:line="228" w:lineRule="auto"/>
        <w:ind w:right="6" w:firstLine="601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5</w:t>
      </w:r>
      <w:r w:rsidR="00F550FD" w:rsidRPr="008F6A7E">
        <w:rPr>
          <w:sz w:val="24"/>
          <w:szCs w:val="24"/>
        </w:rPr>
        <w:t xml:space="preserve">0. </w:t>
      </w:r>
      <w:proofErr w:type="spellStart"/>
      <w:r w:rsidR="00F550FD" w:rsidRPr="008F6A7E">
        <w:rPr>
          <w:sz w:val="24"/>
          <w:szCs w:val="24"/>
        </w:rPr>
        <w:t>І.Франко</w:t>
      </w:r>
      <w:proofErr w:type="spellEnd"/>
      <w:r w:rsidR="00F550FD" w:rsidRPr="008F6A7E">
        <w:rPr>
          <w:sz w:val="24"/>
          <w:szCs w:val="24"/>
        </w:rPr>
        <w:t xml:space="preserve"> у період “молодечого романтизму”. Збірка “</w:t>
      </w:r>
      <w:proofErr w:type="spellStart"/>
      <w:r w:rsidR="00F550FD" w:rsidRPr="008F6A7E">
        <w:rPr>
          <w:sz w:val="24"/>
          <w:szCs w:val="24"/>
        </w:rPr>
        <w:t>Баляды</w:t>
      </w:r>
      <w:proofErr w:type="spellEnd"/>
      <w:r w:rsidR="00F550FD" w:rsidRPr="008F6A7E">
        <w:rPr>
          <w:sz w:val="24"/>
          <w:szCs w:val="24"/>
        </w:rPr>
        <w:t xml:space="preserve"> и </w:t>
      </w:r>
      <w:proofErr w:type="spellStart"/>
      <w:r w:rsidR="00F550FD" w:rsidRPr="008F6A7E">
        <w:rPr>
          <w:sz w:val="24"/>
          <w:szCs w:val="24"/>
        </w:rPr>
        <w:t>росказы</w:t>
      </w:r>
      <w:proofErr w:type="spellEnd"/>
      <w:r w:rsidR="00F550FD" w:rsidRPr="008F6A7E">
        <w:rPr>
          <w:sz w:val="24"/>
          <w:szCs w:val="24"/>
        </w:rPr>
        <w:t>”.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5</w:t>
      </w:r>
      <w:r w:rsidR="00F550FD" w:rsidRPr="008F6A7E">
        <w:rPr>
          <w:sz w:val="24"/>
          <w:szCs w:val="24"/>
        </w:rPr>
        <w:t xml:space="preserve">1. Збірка “З вершин і низин”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. Особливості композиції, система жанрів. Образ ліричного героя.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</w:rPr>
        <w:t>5</w:t>
      </w:r>
      <w:r w:rsidR="00F550FD" w:rsidRPr="008F6A7E">
        <w:rPr>
          <w:sz w:val="24"/>
          <w:szCs w:val="24"/>
        </w:rPr>
        <w:t xml:space="preserve">2. Збірка “Зів’яле листя”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 xml:space="preserve">. </w:t>
      </w:r>
      <w:proofErr w:type="spellStart"/>
      <w:r w:rsidR="00F550FD" w:rsidRPr="008F6A7E">
        <w:rPr>
          <w:sz w:val="24"/>
          <w:szCs w:val="24"/>
        </w:rPr>
        <w:t>Генеза</w:t>
      </w:r>
      <w:proofErr w:type="spellEnd"/>
      <w:r w:rsidR="00F550FD" w:rsidRPr="008F6A7E">
        <w:rPr>
          <w:sz w:val="24"/>
          <w:szCs w:val="24"/>
        </w:rPr>
        <w:t>, щоденник самогубця, авторська концепція, композиція, образи ліричного героя і ліричної героїні.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5</w:t>
      </w:r>
      <w:r w:rsidR="00F550FD" w:rsidRPr="008F6A7E">
        <w:rPr>
          <w:sz w:val="24"/>
          <w:szCs w:val="24"/>
        </w:rPr>
        <w:t xml:space="preserve">3. Збірка “Мій </w:t>
      </w:r>
      <w:proofErr w:type="spellStart"/>
      <w:r w:rsidR="00F550FD" w:rsidRPr="008F6A7E">
        <w:rPr>
          <w:sz w:val="24"/>
          <w:szCs w:val="24"/>
        </w:rPr>
        <w:t>Ізмарагд</w:t>
      </w:r>
      <w:proofErr w:type="spellEnd"/>
      <w:r w:rsidR="00F550FD" w:rsidRPr="008F6A7E">
        <w:rPr>
          <w:sz w:val="24"/>
          <w:szCs w:val="24"/>
        </w:rPr>
        <w:t xml:space="preserve">”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. Особливості композиції. Поліфонія жанрів.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5</w:t>
      </w:r>
      <w:r w:rsidR="00F550FD" w:rsidRPr="008F6A7E">
        <w:rPr>
          <w:sz w:val="24"/>
          <w:szCs w:val="24"/>
        </w:rPr>
        <w:t xml:space="preserve">4. Образ автора у збірці “Із днів журби”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7103B9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</w:rPr>
        <w:t>5</w:t>
      </w:r>
      <w:r w:rsidR="00F550FD" w:rsidRPr="008F6A7E">
        <w:rPr>
          <w:sz w:val="24"/>
          <w:szCs w:val="24"/>
        </w:rPr>
        <w:t>5. Концепція книги “</w:t>
      </w:r>
      <w:proofErr w:type="spellStart"/>
      <w:r w:rsidR="00F550FD" w:rsidRPr="008F6A7E">
        <w:rPr>
          <w:sz w:val="24"/>
          <w:szCs w:val="24"/>
        </w:rPr>
        <w:t>Semper</w:t>
      </w:r>
      <w:proofErr w:type="spellEnd"/>
      <w:r w:rsidR="00F550FD" w:rsidRPr="008F6A7E">
        <w:rPr>
          <w:sz w:val="24"/>
          <w:szCs w:val="24"/>
        </w:rPr>
        <w:t xml:space="preserve"> </w:t>
      </w:r>
      <w:proofErr w:type="spellStart"/>
      <w:r w:rsidR="00F550FD" w:rsidRPr="008F6A7E">
        <w:rPr>
          <w:sz w:val="24"/>
          <w:szCs w:val="24"/>
        </w:rPr>
        <w:t>tiro</w:t>
      </w:r>
      <w:proofErr w:type="spellEnd"/>
      <w:r w:rsidR="00F550FD" w:rsidRPr="008F6A7E">
        <w:rPr>
          <w:sz w:val="24"/>
          <w:szCs w:val="24"/>
        </w:rPr>
        <w:t xml:space="preserve">”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. Жанрово-композиційні особливості збірки.</w:t>
      </w:r>
      <w:r w:rsidR="00FF09A2" w:rsidRPr="007103B9">
        <w:rPr>
          <w:sz w:val="24"/>
          <w:szCs w:val="24"/>
        </w:rPr>
        <w:t>7</w:t>
      </w:r>
      <w:bookmarkStart w:id="0" w:name="_GoBack"/>
      <w:bookmarkEnd w:id="0"/>
    </w:p>
    <w:p w:rsidR="00F550FD" w:rsidRPr="008F6A7E" w:rsidRDefault="00B84EF8" w:rsidP="00B84EF8">
      <w:pPr>
        <w:widowControl w:val="0"/>
        <w:spacing w:line="228" w:lineRule="auto"/>
        <w:ind w:right="3" w:firstLine="600"/>
        <w:jc w:val="both"/>
        <w:rPr>
          <w:spacing w:val="-6"/>
          <w:sz w:val="24"/>
          <w:szCs w:val="24"/>
        </w:rPr>
      </w:pPr>
      <w:r w:rsidRPr="008F6A7E">
        <w:rPr>
          <w:spacing w:val="-6"/>
          <w:sz w:val="24"/>
          <w:szCs w:val="24"/>
          <w:lang w:val="ru-RU"/>
        </w:rPr>
        <w:t>5</w:t>
      </w:r>
      <w:r w:rsidR="00F550FD" w:rsidRPr="008F6A7E">
        <w:rPr>
          <w:spacing w:val="-6"/>
          <w:sz w:val="24"/>
          <w:szCs w:val="24"/>
        </w:rPr>
        <w:t xml:space="preserve">6. Соціально-побутові поеми </w:t>
      </w:r>
      <w:proofErr w:type="spellStart"/>
      <w:r w:rsidR="00F550FD" w:rsidRPr="008F6A7E">
        <w:rPr>
          <w:spacing w:val="-6"/>
          <w:sz w:val="24"/>
          <w:szCs w:val="24"/>
        </w:rPr>
        <w:t>І.Фра</w:t>
      </w:r>
      <w:r w:rsidRPr="008F6A7E">
        <w:rPr>
          <w:spacing w:val="-6"/>
          <w:sz w:val="24"/>
          <w:szCs w:val="24"/>
        </w:rPr>
        <w:t>нка</w:t>
      </w:r>
      <w:proofErr w:type="spellEnd"/>
      <w:r w:rsidRPr="008F6A7E">
        <w:rPr>
          <w:spacing w:val="-6"/>
          <w:sz w:val="24"/>
          <w:szCs w:val="24"/>
        </w:rPr>
        <w:t xml:space="preserve"> (“Панські жарти”, “</w:t>
      </w:r>
      <w:proofErr w:type="spellStart"/>
      <w:r w:rsidRPr="008F6A7E">
        <w:rPr>
          <w:spacing w:val="-6"/>
          <w:sz w:val="24"/>
          <w:szCs w:val="24"/>
        </w:rPr>
        <w:t>Сурка</w:t>
      </w:r>
      <w:proofErr w:type="spellEnd"/>
      <w:r w:rsidRPr="008F6A7E">
        <w:rPr>
          <w:spacing w:val="-6"/>
          <w:sz w:val="24"/>
          <w:szCs w:val="24"/>
        </w:rPr>
        <w:t>”).</w:t>
      </w:r>
    </w:p>
    <w:p w:rsidR="00F550FD" w:rsidRPr="008F6A7E" w:rsidRDefault="00B84EF8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57</w:t>
      </w:r>
      <w:r w:rsidR="00F550FD" w:rsidRPr="008F6A7E">
        <w:rPr>
          <w:sz w:val="24"/>
          <w:szCs w:val="24"/>
        </w:rPr>
        <w:t xml:space="preserve">. Образ </w:t>
      </w:r>
      <w:proofErr w:type="spellStart"/>
      <w:r w:rsidR="00F550FD" w:rsidRPr="008F6A7E">
        <w:rPr>
          <w:sz w:val="24"/>
          <w:szCs w:val="24"/>
        </w:rPr>
        <w:t>І.Вишенського</w:t>
      </w:r>
      <w:proofErr w:type="spellEnd"/>
      <w:r w:rsidR="00F550FD" w:rsidRPr="008F6A7E">
        <w:rPr>
          <w:sz w:val="24"/>
          <w:szCs w:val="24"/>
        </w:rPr>
        <w:t xml:space="preserve"> в однойменній поемі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58</w:t>
      </w:r>
      <w:r w:rsidR="00F550FD" w:rsidRPr="008F6A7E">
        <w:rPr>
          <w:sz w:val="24"/>
          <w:szCs w:val="24"/>
        </w:rPr>
        <w:t>. Франкова версія Каїна.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59</w:t>
      </w:r>
      <w:r w:rsidR="00F550FD" w:rsidRPr="008F6A7E">
        <w:rPr>
          <w:sz w:val="24"/>
          <w:szCs w:val="24"/>
        </w:rPr>
        <w:t xml:space="preserve">. Проблема зради у поемі “Похорон”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60</w:t>
      </w:r>
      <w:r w:rsidR="00F550FD" w:rsidRPr="008F6A7E">
        <w:rPr>
          <w:sz w:val="24"/>
          <w:szCs w:val="24"/>
        </w:rPr>
        <w:t xml:space="preserve">. Поема “Мойсей” – заповіт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 xml:space="preserve"> українському народові.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61</w:t>
      </w:r>
      <w:r w:rsidR="00F550FD" w:rsidRPr="008F6A7E">
        <w:rPr>
          <w:sz w:val="24"/>
          <w:szCs w:val="24"/>
        </w:rPr>
        <w:t xml:space="preserve">. Тематика і проблематика малої прози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62</w:t>
      </w:r>
      <w:r w:rsidR="00F550FD" w:rsidRPr="008F6A7E">
        <w:rPr>
          <w:sz w:val="24"/>
          <w:szCs w:val="24"/>
        </w:rPr>
        <w:t xml:space="preserve">. Бориславський цикл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: нові теми і нові образи в українській літературі.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63</w:t>
      </w:r>
      <w:r w:rsidR="00F550FD" w:rsidRPr="008F6A7E">
        <w:rPr>
          <w:sz w:val="24"/>
          <w:szCs w:val="24"/>
        </w:rPr>
        <w:t xml:space="preserve">. Проблеми галицького села у малій прозі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pacing w:val="-6"/>
          <w:sz w:val="24"/>
          <w:szCs w:val="24"/>
        </w:rPr>
      </w:pPr>
      <w:r w:rsidRPr="008F6A7E">
        <w:rPr>
          <w:spacing w:val="-6"/>
          <w:sz w:val="24"/>
          <w:szCs w:val="24"/>
        </w:rPr>
        <w:t>64</w:t>
      </w:r>
      <w:r w:rsidR="00F550FD" w:rsidRPr="008F6A7E">
        <w:rPr>
          <w:spacing w:val="-6"/>
          <w:sz w:val="24"/>
          <w:szCs w:val="24"/>
        </w:rPr>
        <w:t xml:space="preserve">. Тюремні оповідання </w:t>
      </w:r>
      <w:proofErr w:type="spellStart"/>
      <w:r w:rsidR="00F550FD" w:rsidRPr="008F6A7E">
        <w:rPr>
          <w:spacing w:val="-6"/>
          <w:sz w:val="24"/>
          <w:szCs w:val="24"/>
        </w:rPr>
        <w:t>І.Франка</w:t>
      </w:r>
      <w:proofErr w:type="spellEnd"/>
      <w:r w:rsidR="00F550FD" w:rsidRPr="008F6A7E">
        <w:rPr>
          <w:spacing w:val="-6"/>
          <w:sz w:val="24"/>
          <w:szCs w:val="24"/>
        </w:rPr>
        <w:t>: суспільно-психологічні студії “</w:t>
      </w:r>
      <w:proofErr w:type="spellStart"/>
      <w:r w:rsidR="00F550FD" w:rsidRPr="008F6A7E">
        <w:rPr>
          <w:spacing w:val="-6"/>
          <w:sz w:val="24"/>
          <w:szCs w:val="24"/>
        </w:rPr>
        <w:t>дна</w:t>
      </w:r>
      <w:proofErr w:type="spellEnd"/>
      <w:r w:rsidR="00F550FD" w:rsidRPr="008F6A7E">
        <w:rPr>
          <w:spacing w:val="-6"/>
          <w:sz w:val="24"/>
          <w:szCs w:val="24"/>
        </w:rPr>
        <w:t>”.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65</w:t>
      </w:r>
      <w:r w:rsidR="00F550FD" w:rsidRPr="008F6A7E">
        <w:rPr>
          <w:sz w:val="24"/>
          <w:szCs w:val="24"/>
        </w:rPr>
        <w:t>. Майстерність Франка-прозаїка у новелах “</w:t>
      </w:r>
      <w:proofErr w:type="spellStart"/>
      <w:r w:rsidR="00F550FD" w:rsidRPr="008F6A7E">
        <w:rPr>
          <w:sz w:val="24"/>
          <w:szCs w:val="24"/>
        </w:rPr>
        <w:t>Сойчине</w:t>
      </w:r>
      <w:proofErr w:type="spellEnd"/>
      <w:r w:rsidR="00F550FD" w:rsidRPr="008F6A7E">
        <w:rPr>
          <w:sz w:val="24"/>
          <w:szCs w:val="24"/>
        </w:rPr>
        <w:t xml:space="preserve"> крило”, “</w:t>
      </w:r>
      <w:proofErr w:type="spellStart"/>
      <w:r w:rsidR="00F550FD" w:rsidRPr="008F6A7E">
        <w:rPr>
          <w:sz w:val="24"/>
          <w:szCs w:val="24"/>
        </w:rPr>
        <w:t>Маніпулянтка</w:t>
      </w:r>
      <w:proofErr w:type="spellEnd"/>
      <w:r w:rsidR="00F550FD" w:rsidRPr="008F6A7E">
        <w:rPr>
          <w:sz w:val="24"/>
          <w:szCs w:val="24"/>
        </w:rPr>
        <w:t>”, “Батьківщина”.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66</w:t>
      </w:r>
      <w:r w:rsidR="00F550FD" w:rsidRPr="008F6A7E">
        <w:rPr>
          <w:sz w:val="24"/>
          <w:szCs w:val="24"/>
        </w:rPr>
        <w:t xml:space="preserve">. Соціальна утопія роману “Борислав сміється”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67</w:t>
      </w:r>
      <w:r w:rsidR="00F550FD" w:rsidRPr="008F6A7E">
        <w:rPr>
          <w:sz w:val="24"/>
          <w:szCs w:val="24"/>
        </w:rPr>
        <w:t>. “Захар Беркут” – “образ громадського життя Карпатської Русі в ХІІІ віці”.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68</w:t>
      </w:r>
      <w:r w:rsidR="00F550FD" w:rsidRPr="008F6A7E">
        <w:rPr>
          <w:sz w:val="24"/>
          <w:szCs w:val="24"/>
        </w:rPr>
        <w:t xml:space="preserve">. Проблема взаємин інтелігенції і народу в романі “Лель і </w:t>
      </w:r>
      <w:proofErr w:type="spellStart"/>
      <w:r w:rsidR="00F550FD" w:rsidRPr="008F6A7E">
        <w:rPr>
          <w:sz w:val="24"/>
          <w:szCs w:val="24"/>
        </w:rPr>
        <w:t>Полель</w:t>
      </w:r>
      <w:proofErr w:type="spellEnd"/>
      <w:r w:rsidR="00F550FD" w:rsidRPr="008F6A7E">
        <w:rPr>
          <w:sz w:val="24"/>
          <w:szCs w:val="24"/>
        </w:rPr>
        <w:t xml:space="preserve">”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>.</w:t>
      </w:r>
    </w:p>
    <w:p w:rsidR="00F550FD" w:rsidRPr="008F6A7E" w:rsidRDefault="00542AB0" w:rsidP="00F550FD">
      <w:pPr>
        <w:widowControl w:val="0"/>
        <w:spacing w:line="228" w:lineRule="auto"/>
        <w:ind w:right="6" w:firstLine="601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69</w:t>
      </w:r>
      <w:r w:rsidR="00F550FD" w:rsidRPr="008F6A7E">
        <w:rPr>
          <w:sz w:val="24"/>
          <w:szCs w:val="24"/>
        </w:rPr>
        <w:t>. “Для домашнього вогнища” і “Основи суспільності” – домінанта антигероя.</w:t>
      </w:r>
    </w:p>
    <w:p w:rsidR="00F550FD" w:rsidRPr="008F6A7E" w:rsidRDefault="00542AB0" w:rsidP="00F550FD">
      <w:pPr>
        <w:widowControl w:val="0"/>
        <w:spacing w:line="228" w:lineRule="auto"/>
        <w:ind w:right="6" w:firstLine="601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70</w:t>
      </w:r>
      <w:r w:rsidR="00F550FD" w:rsidRPr="008F6A7E">
        <w:rPr>
          <w:sz w:val="24"/>
          <w:szCs w:val="24"/>
        </w:rPr>
        <w:t xml:space="preserve">. Художні колізії роману “Перехресні стежки”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 xml:space="preserve">. Євген </w:t>
      </w:r>
      <w:proofErr w:type="spellStart"/>
      <w:r w:rsidR="00F550FD" w:rsidRPr="008F6A7E">
        <w:rPr>
          <w:sz w:val="24"/>
          <w:szCs w:val="24"/>
        </w:rPr>
        <w:t>Рафалович</w:t>
      </w:r>
      <w:proofErr w:type="spellEnd"/>
      <w:r w:rsidR="00F550FD" w:rsidRPr="008F6A7E">
        <w:rPr>
          <w:sz w:val="24"/>
          <w:szCs w:val="24"/>
        </w:rPr>
        <w:t xml:space="preserve"> – новий естетичний ідеал письменника.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71</w:t>
      </w:r>
      <w:r w:rsidR="00F550FD" w:rsidRPr="008F6A7E">
        <w:rPr>
          <w:sz w:val="24"/>
          <w:szCs w:val="24"/>
        </w:rPr>
        <w:t xml:space="preserve">. Тематика і проблематика комедій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 xml:space="preserve"> “Рябина”, “Учитель”, “Майстер </w:t>
      </w:r>
      <w:proofErr w:type="spellStart"/>
      <w:r w:rsidR="00F550FD" w:rsidRPr="008F6A7E">
        <w:rPr>
          <w:sz w:val="24"/>
          <w:szCs w:val="24"/>
        </w:rPr>
        <w:t>Чирняк</w:t>
      </w:r>
      <w:proofErr w:type="spellEnd"/>
      <w:r w:rsidR="00F550FD" w:rsidRPr="008F6A7E">
        <w:rPr>
          <w:sz w:val="24"/>
          <w:szCs w:val="24"/>
        </w:rPr>
        <w:t>”.</w:t>
      </w:r>
    </w:p>
    <w:p w:rsidR="00F550FD" w:rsidRPr="008F6A7E" w:rsidRDefault="00542AB0" w:rsidP="00F550FD">
      <w:pPr>
        <w:widowControl w:val="0"/>
        <w:spacing w:line="228" w:lineRule="auto"/>
        <w:ind w:right="3" w:firstLine="600"/>
        <w:jc w:val="both"/>
        <w:rPr>
          <w:sz w:val="24"/>
          <w:szCs w:val="24"/>
        </w:rPr>
      </w:pPr>
      <w:r w:rsidRPr="008F6A7E">
        <w:rPr>
          <w:sz w:val="24"/>
          <w:szCs w:val="24"/>
          <w:lang w:val="ru-RU"/>
        </w:rPr>
        <w:t>72</w:t>
      </w:r>
      <w:r w:rsidR="00F550FD" w:rsidRPr="008F6A7E">
        <w:rPr>
          <w:sz w:val="24"/>
          <w:szCs w:val="24"/>
        </w:rPr>
        <w:t xml:space="preserve">. Драма </w:t>
      </w:r>
      <w:proofErr w:type="spellStart"/>
      <w:r w:rsidR="00F550FD" w:rsidRPr="008F6A7E">
        <w:rPr>
          <w:sz w:val="24"/>
          <w:szCs w:val="24"/>
        </w:rPr>
        <w:t>І.Франка</w:t>
      </w:r>
      <w:proofErr w:type="spellEnd"/>
      <w:r w:rsidR="00F550FD" w:rsidRPr="008F6A7E">
        <w:rPr>
          <w:sz w:val="24"/>
          <w:szCs w:val="24"/>
        </w:rPr>
        <w:t xml:space="preserve"> “Украдене щастя”: </w:t>
      </w:r>
      <w:proofErr w:type="spellStart"/>
      <w:r w:rsidR="00F550FD" w:rsidRPr="008F6A7E">
        <w:rPr>
          <w:sz w:val="24"/>
          <w:szCs w:val="24"/>
        </w:rPr>
        <w:t>генеза</w:t>
      </w:r>
      <w:proofErr w:type="spellEnd"/>
      <w:r w:rsidR="00F550FD" w:rsidRPr="008F6A7E">
        <w:rPr>
          <w:sz w:val="24"/>
          <w:szCs w:val="24"/>
        </w:rPr>
        <w:t>, сюжет, конфлікти, характери.</w:t>
      </w:r>
    </w:p>
    <w:p w:rsidR="00A7123E" w:rsidRPr="00F550FD" w:rsidRDefault="00A7123E">
      <w:pPr>
        <w:rPr>
          <w:szCs w:val="28"/>
        </w:rPr>
      </w:pPr>
    </w:p>
    <w:sectPr w:rsidR="00A7123E" w:rsidRPr="00F5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FD"/>
    <w:rsid w:val="00542AB0"/>
    <w:rsid w:val="007103B9"/>
    <w:rsid w:val="008F6A7E"/>
    <w:rsid w:val="009225DD"/>
    <w:rsid w:val="00A45A15"/>
    <w:rsid w:val="00A7123E"/>
    <w:rsid w:val="00B72AA5"/>
    <w:rsid w:val="00B84EF8"/>
    <w:rsid w:val="00F550FD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ED70"/>
  <w15:chartTrackingRefBased/>
  <w15:docId w15:val="{4253EF4E-6CC5-44DF-B698-9565A24F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F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0FD"/>
    <w:pPr>
      <w:spacing w:after="120"/>
    </w:pPr>
  </w:style>
  <w:style w:type="character" w:customStyle="1" w:styleId="a4">
    <w:name w:val="Основной текст Знак"/>
    <w:basedOn w:val="a0"/>
    <w:link w:val="a3"/>
    <w:rsid w:val="00F550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F550FD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F550FD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3075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2019-05-27T06:40:00Z</cp:lastPrinted>
  <dcterms:created xsi:type="dcterms:W3CDTF">2019-05-26T07:43:00Z</dcterms:created>
  <dcterms:modified xsi:type="dcterms:W3CDTF">2019-05-27T07:32:00Z</dcterms:modified>
</cp:coreProperties>
</file>