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88" w:rsidRPr="004E5275" w:rsidRDefault="00675488" w:rsidP="004E5275">
      <w:pPr>
        <w:pStyle w:val="docdata"/>
        <w:spacing w:before="0" w:beforeAutospacing="0" w:after="0" w:afterAutospacing="0" w:line="276" w:lineRule="auto"/>
        <w:contextualSpacing/>
        <w:jc w:val="center"/>
      </w:pPr>
      <w:r w:rsidRPr="004E5275">
        <w:rPr>
          <w:color w:val="000000"/>
        </w:rPr>
        <w:t>Дисципліна</w:t>
      </w:r>
      <w:r w:rsidRPr="004E5275">
        <w:rPr>
          <w:b/>
          <w:bCs/>
          <w:color w:val="000000"/>
        </w:rPr>
        <w:t xml:space="preserve"> “Сучасна українська літературна мова (фонетика)”</w:t>
      </w:r>
      <w:r w:rsidRPr="004E5275">
        <w:rPr>
          <w:color w:val="000000"/>
        </w:rPr>
        <w:t> </w:t>
      </w:r>
    </w:p>
    <w:p w:rsidR="00675488" w:rsidRPr="004E5275" w:rsidRDefault="00675488" w:rsidP="004E5275">
      <w:pPr>
        <w:pStyle w:val="a3"/>
        <w:spacing w:before="0" w:beforeAutospacing="0" w:after="0" w:afterAutospacing="0" w:line="276" w:lineRule="auto"/>
        <w:contextualSpacing/>
        <w:jc w:val="center"/>
        <w:rPr>
          <w:b/>
          <w:bCs/>
          <w:color w:val="000000"/>
        </w:rPr>
      </w:pPr>
      <w:r w:rsidRPr="004E5275">
        <w:rPr>
          <w:b/>
          <w:bCs/>
          <w:color w:val="000000"/>
        </w:rPr>
        <w:t>група ФЛО-12</w:t>
      </w:r>
    </w:p>
    <w:p w:rsidR="00675488" w:rsidRPr="004E5275" w:rsidRDefault="00675488" w:rsidP="004E5275">
      <w:pPr>
        <w:pStyle w:val="docdata"/>
        <w:spacing w:before="0" w:beforeAutospacing="0" w:after="0" w:afterAutospacing="0" w:line="276" w:lineRule="auto"/>
        <w:contextualSpacing/>
        <w:jc w:val="both"/>
      </w:pPr>
      <w:r w:rsidRPr="004E5275">
        <w:rPr>
          <w:color w:val="000000"/>
        </w:rPr>
        <w:t xml:space="preserve">Викладач: </w:t>
      </w:r>
      <w:proofErr w:type="spellStart"/>
      <w:r w:rsidRPr="004E5275">
        <w:rPr>
          <w:color w:val="000000"/>
        </w:rPr>
        <w:t>Брікнер</w:t>
      </w:r>
      <w:proofErr w:type="spellEnd"/>
      <w:r w:rsidRPr="004E5275">
        <w:rPr>
          <w:color w:val="000000"/>
        </w:rPr>
        <w:t xml:space="preserve"> Тетяна Володимирівна</w:t>
      </w:r>
    </w:p>
    <w:p w:rsidR="00675488" w:rsidRPr="004E5275" w:rsidRDefault="00675488" w:rsidP="004E5275">
      <w:pPr>
        <w:pStyle w:val="a3"/>
        <w:spacing w:before="0" w:beforeAutospacing="0" w:after="0" w:afterAutospacing="0" w:line="276" w:lineRule="auto"/>
        <w:contextualSpacing/>
        <w:jc w:val="both"/>
      </w:pPr>
      <w:r w:rsidRPr="004E5275">
        <w:rPr>
          <w:color w:val="000000"/>
        </w:rPr>
        <w:t xml:space="preserve">тел. 0679486032 (час консультацій: </w:t>
      </w:r>
      <w:r w:rsidR="004E5275" w:rsidRPr="004E5275">
        <w:rPr>
          <w:color w:val="000000"/>
        </w:rPr>
        <w:t>6.04</w:t>
      </w:r>
      <w:r w:rsidRPr="004E5275">
        <w:rPr>
          <w:color w:val="000000"/>
        </w:rPr>
        <w:t xml:space="preserve">.2020; </w:t>
      </w:r>
      <w:r w:rsidR="004E5275" w:rsidRPr="004E5275">
        <w:rPr>
          <w:color w:val="000000"/>
        </w:rPr>
        <w:t>13.04.</w:t>
      </w:r>
      <w:r w:rsidRPr="004E5275">
        <w:rPr>
          <w:color w:val="000000"/>
        </w:rPr>
        <w:t>2020 – з 10.</w:t>
      </w:r>
      <w:r w:rsidR="004E5275" w:rsidRPr="004E5275">
        <w:rPr>
          <w:color w:val="000000"/>
        </w:rPr>
        <w:t>1</w:t>
      </w:r>
      <w:r w:rsidRPr="004E5275">
        <w:rPr>
          <w:color w:val="000000"/>
        </w:rPr>
        <w:t>0 до 11.50)</w:t>
      </w:r>
    </w:p>
    <w:p w:rsidR="00675488" w:rsidRPr="004E5275" w:rsidRDefault="00675488" w:rsidP="004E5275">
      <w:pPr>
        <w:pStyle w:val="a3"/>
        <w:spacing w:before="0" w:beforeAutospacing="0" w:after="0" w:afterAutospacing="0" w:line="276" w:lineRule="auto"/>
        <w:contextualSpacing/>
        <w:jc w:val="both"/>
        <w:rPr>
          <w:color w:val="000000"/>
          <w:shd w:val="clear" w:color="auto" w:fill="FAFAFA"/>
        </w:rPr>
      </w:pPr>
      <w:r w:rsidRPr="004E5275">
        <w:rPr>
          <w:color w:val="000000"/>
        </w:rPr>
        <w:t>e-</w:t>
      </w:r>
      <w:proofErr w:type="spellStart"/>
      <w:r w:rsidRPr="004E5275">
        <w:rPr>
          <w:color w:val="000000"/>
        </w:rPr>
        <w:t>mail</w:t>
      </w:r>
      <w:proofErr w:type="spellEnd"/>
      <w:r w:rsidRPr="004E5275">
        <w:rPr>
          <w:color w:val="000000"/>
        </w:rPr>
        <w:t xml:space="preserve">: </w:t>
      </w:r>
      <w:hyperlink r:id="rId5" w:history="1">
        <w:r w:rsidRPr="004E5275">
          <w:rPr>
            <w:rStyle w:val="a4"/>
            <w:shd w:val="clear" w:color="auto" w:fill="FAFAFA"/>
            <w:lang w:val="en-US"/>
          </w:rPr>
          <w:t>bavustanya@ukr.net</w:t>
        </w:r>
      </w:hyperlink>
    </w:p>
    <w:p w:rsidR="00675488" w:rsidRPr="004E5275" w:rsidRDefault="00675488" w:rsidP="004E5275">
      <w:pPr>
        <w:pStyle w:val="docdata"/>
        <w:spacing w:before="0" w:beforeAutospacing="0" w:after="0" w:afterAutospacing="0" w:line="276" w:lineRule="auto"/>
        <w:contextualSpacing/>
        <w:jc w:val="center"/>
        <w:rPr>
          <w:b/>
        </w:rPr>
      </w:pPr>
      <w:r w:rsidRPr="004E5275">
        <w:br/>
      </w:r>
      <w:r w:rsidRPr="004E5275">
        <w:rPr>
          <w:b/>
          <w:bCs/>
          <w:color w:val="000000"/>
        </w:rPr>
        <w:t>6 квітня</w:t>
      </w:r>
      <w:r w:rsidRPr="004E5275">
        <w:rPr>
          <w:b/>
          <w:bCs/>
          <w:color w:val="000000"/>
          <w:lang w:val="en-US"/>
        </w:rPr>
        <w:t xml:space="preserve"> </w:t>
      </w:r>
      <w:r w:rsidRPr="004E5275">
        <w:rPr>
          <w:b/>
          <w:bCs/>
          <w:color w:val="000000"/>
        </w:rPr>
        <w:t>2020 р.</w:t>
      </w:r>
    </w:p>
    <w:p w:rsidR="00675488" w:rsidRPr="004E5275" w:rsidRDefault="00675488" w:rsidP="004E5275">
      <w:pPr>
        <w:spacing w:after="0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E5275">
        <w:rPr>
          <w:rFonts w:ascii="Times New Roman" w:hAnsi="Times New Roman" w:cs="Times New Roman"/>
          <w:bCs/>
          <w:i/>
          <w:sz w:val="24"/>
          <w:szCs w:val="24"/>
        </w:rPr>
        <w:t>Дисиміляція приголосних звуків. Спрощення в групах приголосних</w:t>
      </w:r>
    </w:p>
    <w:p w:rsidR="00675488" w:rsidRPr="004E5275" w:rsidRDefault="00675488" w:rsidP="004E5275">
      <w:pPr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5275">
        <w:rPr>
          <w:rFonts w:ascii="Times New Roman" w:hAnsi="Times New Roman" w:cs="Times New Roman"/>
          <w:bCs/>
          <w:i/>
          <w:sz w:val="24"/>
          <w:szCs w:val="24"/>
        </w:rPr>
        <w:t>Теоретичні питання:</w:t>
      </w:r>
    </w:p>
    <w:p w:rsidR="00675488" w:rsidRPr="004E5275" w:rsidRDefault="00675488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 xml:space="preserve">1. Поняття “дисиміляція приголосних”. Види дисиміляцій за напрямом, ступенем сусідства </w:t>
      </w:r>
      <w:proofErr w:type="spellStart"/>
      <w:r w:rsidRPr="004E5275">
        <w:rPr>
          <w:rFonts w:ascii="Times New Roman" w:hAnsi="Times New Roman" w:cs="Times New Roman"/>
          <w:sz w:val="24"/>
          <w:szCs w:val="24"/>
        </w:rPr>
        <w:t>розподібнюваних</w:t>
      </w:r>
      <w:proofErr w:type="spellEnd"/>
      <w:r w:rsidRPr="004E5275">
        <w:rPr>
          <w:rFonts w:ascii="Times New Roman" w:hAnsi="Times New Roman" w:cs="Times New Roman"/>
          <w:sz w:val="24"/>
          <w:szCs w:val="24"/>
        </w:rPr>
        <w:t xml:space="preserve"> звуків, характером змін. </w:t>
      </w:r>
    </w:p>
    <w:p w:rsidR="00675488" w:rsidRPr="004E5275" w:rsidRDefault="00675488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 xml:space="preserve">2. Групи приголосних, у яких відбувається розподібнення. </w:t>
      </w:r>
    </w:p>
    <w:p w:rsidR="00675488" w:rsidRPr="004E5275" w:rsidRDefault="00675488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 xml:space="preserve">3. Артикуляційна природа спрощення в групах приголосних. </w:t>
      </w:r>
    </w:p>
    <w:p w:rsidR="00675488" w:rsidRPr="004E5275" w:rsidRDefault="00675488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 xml:space="preserve">4. Групи приголосних, у яких відбувається спрощення. </w:t>
      </w:r>
    </w:p>
    <w:p w:rsidR="00675488" w:rsidRPr="004E5275" w:rsidRDefault="00675488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 xml:space="preserve">5. Спрощення в групах приголосних і його відображення на письмі. </w:t>
      </w:r>
    </w:p>
    <w:p w:rsidR="00675488" w:rsidRPr="004E5275" w:rsidRDefault="00675488" w:rsidP="004E5275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4E52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Практичні завдання: </w:t>
      </w:r>
    </w:p>
    <w:p w:rsidR="004E5275" w:rsidRPr="004E5275" w:rsidRDefault="00675488" w:rsidP="004E5275">
      <w:pPr>
        <w:pStyle w:val="a3"/>
        <w:spacing w:before="0" w:beforeAutospacing="0" w:after="0" w:afterAutospacing="0" w:line="276" w:lineRule="auto"/>
        <w:ind w:firstLine="708"/>
        <w:contextualSpacing/>
        <w:jc w:val="both"/>
        <w:rPr>
          <w:rStyle w:val="a4"/>
          <w:color w:val="0563C1"/>
        </w:rPr>
      </w:pPr>
      <w:r w:rsidRPr="004E5275">
        <w:rPr>
          <w:color w:val="000000"/>
        </w:rPr>
        <w:t>Вправа №2, №3</w:t>
      </w:r>
      <w:r w:rsidR="008153CA" w:rsidRPr="004E5275">
        <w:rPr>
          <w:color w:val="000000"/>
        </w:rPr>
        <w:t xml:space="preserve"> (20 слів), №4</w:t>
      </w:r>
      <w:r w:rsidRPr="004E5275">
        <w:rPr>
          <w:color w:val="000000"/>
        </w:rPr>
        <w:t xml:space="preserve"> (1 вар.) (с. </w:t>
      </w:r>
      <w:r w:rsidR="008153CA" w:rsidRPr="004E5275">
        <w:rPr>
          <w:color w:val="000000"/>
        </w:rPr>
        <w:t>63-65</w:t>
      </w:r>
      <w:r w:rsidRPr="004E5275">
        <w:rPr>
          <w:color w:val="000000"/>
        </w:rPr>
        <w:t xml:space="preserve">) за посібником </w:t>
      </w:r>
      <w:proofErr w:type="spellStart"/>
      <w:r w:rsidRPr="004E5275">
        <w:rPr>
          <w:rStyle w:val="2373"/>
          <w:color w:val="000000"/>
        </w:rPr>
        <w:t>Асіїв</w:t>
      </w:r>
      <w:proofErr w:type="spellEnd"/>
      <w:r w:rsidRPr="004E5275">
        <w:rPr>
          <w:rStyle w:val="2373"/>
          <w:color w:val="000000"/>
        </w:rPr>
        <w:t xml:space="preserve"> Л., </w:t>
      </w:r>
      <w:proofErr w:type="spellStart"/>
      <w:r w:rsidRPr="004E5275">
        <w:rPr>
          <w:rStyle w:val="2373"/>
          <w:color w:val="000000"/>
        </w:rPr>
        <w:t>Пілецький</w:t>
      </w:r>
      <w:proofErr w:type="spellEnd"/>
      <w:r w:rsidRPr="004E5275">
        <w:rPr>
          <w:rStyle w:val="2373"/>
          <w:color w:val="000000"/>
        </w:rPr>
        <w:t xml:space="preserve"> В. Фонетика і фонологія української мови: Збірник практичних, тестових  і контрольних завдань. – Львів, 2015.  – Режим доступу: </w:t>
      </w:r>
      <w:hyperlink r:id="rId6" w:history="1">
        <w:r w:rsidRPr="004E5275">
          <w:rPr>
            <w:rStyle w:val="a4"/>
            <w:color w:val="0563C1"/>
          </w:rPr>
          <w:t>https://philology.lnu.edu.ua/wp-content/uploads/2015/05/FONETYKA-0000.pdf )</w:t>
        </w:r>
      </w:hyperlink>
    </w:p>
    <w:p w:rsidR="00171654" w:rsidRDefault="004E5275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Style w:val="a4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Самостійна робота</w:t>
      </w:r>
      <w:r w:rsidRPr="004E527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картах: «Асиміляція приголосних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звуків</w:t>
      </w:r>
      <w:r w:rsidRPr="004E527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» </w:t>
      </w:r>
      <w:r w:rsidRPr="004E5275">
        <w:rPr>
          <w:rFonts w:ascii="Times New Roman" w:hAnsi="Times New Roman" w:cs="Times New Roman"/>
          <w:sz w:val="24"/>
          <w:szCs w:val="24"/>
        </w:rPr>
        <w:t xml:space="preserve">(усього </w:t>
      </w:r>
      <w:r w:rsidRPr="004E5275">
        <w:rPr>
          <w:rFonts w:ascii="Times New Roman" w:hAnsi="Times New Roman" w:cs="Times New Roman"/>
          <w:sz w:val="24"/>
          <w:szCs w:val="24"/>
        </w:rPr>
        <w:t>14</w:t>
      </w:r>
      <w:r w:rsidRPr="004E5275">
        <w:rPr>
          <w:rFonts w:ascii="Times New Roman" w:hAnsi="Times New Roman" w:cs="Times New Roman"/>
          <w:sz w:val="24"/>
          <w:szCs w:val="24"/>
        </w:rPr>
        <w:t xml:space="preserve"> карток відповідно до кількості студентів у групі).</w:t>
      </w:r>
    </w:p>
    <w:p w:rsidR="004E5275" w:rsidRPr="004E5275" w:rsidRDefault="004E5275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3CA" w:rsidRPr="004E5275" w:rsidRDefault="008153CA" w:rsidP="004E5275">
      <w:pPr>
        <w:pStyle w:val="docdata"/>
        <w:spacing w:before="0" w:beforeAutospacing="0" w:after="0" w:afterAutospacing="0" w:line="276" w:lineRule="auto"/>
        <w:contextualSpacing/>
        <w:jc w:val="center"/>
        <w:rPr>
          <w:b/>
        </w:rPr>
      </w:pPr>
      <w:r w:rsidRPr="004E5275">
        <w:rPr>
          <w:b/>
          <w:bCs/>
          <w:color w:val="000000"/>
        </w:rPr>
        <w:t>13 квітня</w:t>
      </w:r>
      <w:r w:rsidRPr="004E5275">
        <w:rPr>
          <w:b/>
          <w:bCs/>
          <w:color w:val="000000"/>
          <w:lang w:val="ru-RU"/>
        </w:rPr>
        <w:t xml:space="preserve"> </w:t>
      </w:r>
      <w:r w:rsidRPr="004E5275">
        <w:rPr>
          <w:b/>
          <w:bCs/>
          <w:color w:val="000000"/>
        </w:rPr>
        <w:t>2020 р.</w:t>
      </w:r>
    </w:p>
    <w:p w:rsidR="008153CA" w:rsidRPr="004E5275" w:rsidRDefault="008153CA" w:rsidP="004E5275">
      <w:pPr>
        <w:spacing w:after="0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E5275">
        <w:rPr>
          <w:rFonts w:ascii="Times New Roman" w:hAnsi="Times New Roman" w:cs="Times New Roman"/>
          <w:bCs/>
          <w:i/>
          <w:sz w:val="24"/>
          <w:szCs w:val="24"/>
        </w:rPr>
        <w:t>Чергування голосних звуків і фонем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5275">
        <w:rPr>
          <w:rFonts w:ascii="Times New Roman" w:hAnsi="Times New Roman" w:cs="Times New Roman"/>
          <w:bCs/>
          <w:i/>
          <w:sz w:val="24"/>
          <w:szCs w:val="24"/>
        </w:rPr>
        <w:t>Теоретичні питання: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 xml:space="preserve">1. Звукова реалізація варіантів тих самих фонем і чергування різних фонем.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 xml:space="preserve">2. Словотворча і формотворча функції чергування фонем.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 xml:space="preserve">3. Морфонологія та її завдання.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 xml:space="preserve">4. Різні звукові вияви тих самих голосних фонем.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 xml:space="preserve">5. Чергування </w:t>
      </w:r>
      <w:r w:rsidRPr="004E5275">
        <w:rPr>
          <w:rFonts w:ascii="Times New Roman" w:hAnsi="Times New Roman" w:cs="Times New Roman"/>
          <w:b/>
          <w:bCs/>
          <w:sz w:val="24"/>
          <w:szCs w:val="24"/>
        </w:rPr>
        <w:t xml:space="preserve">[у] – [ў] </w:t>
      </w:r>
      <w:r w:rsidRPr="004E5275">
        <w:rPr>
          <w:rFonts w:ascii="Times New Roman" w:hAnsi="Times New Roman" w:cs="Times New Roman"/>
          <w:sz w:val="24"/>
          <w:szCs w:val="24"/>
        </w:rPr>
        <w:t xml:space="preserve">та </w:t>
      </w:r>
      <w:r w:rsidRPr="004E5275">
        <w:rPr>
          <w:rFonts w:ascii="Times New Roman" w:hAnsi="Times New Roman" w:cs="Times New Roman"/>
          <w:b/>
          <w:bCs/>
          <w:sz w:val="24"/>
          <w:szCs w:val="24"/>
        </w:rPr>
        <w:t xml:space="preserve">[і] – [ĭ].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>6. Найдавніші чергування голосних фонем: /</w:t>
      </w:r>
      <w:r w:rsidRPr="004E5275">
        <w:rPr>
          <w:rFonts w:ascii="Times New Roman" w:hAnsi="Times New Roman" w:cs="Times New Roman"/>
          <w:b/>
          <w:bCs/>
          <w:sz w:val="24"/>
          <w:szCs w:val="24"/>
        </w:rPr>
        <w:t>о/ - /а/, /е/ - /і/, /е/ - /о/, /і/ - /а/, /і/ - /и/, /а/ - /у/, /и/ з нулем фонеми, /и</w:t>
      </w:r>
      <w:r w:rsidRPr="004E5275">
        <w:rPr>
          <w:rFonts w:ascii="Times New Roman" w:hAnsi="Times New Roman" w:cs="Times New Roman"/>
          <w:sz w:val="24"/>
          <w:szCs w:val="24"/>
        </w:rPr>
        <w:t>/ - /</w:t>
      </w:r>
      <w:r w:rsidRPr="004E5275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4E5275">
        <w:rPr>
          <w:rFonts w:ascii="Times New Roman" w:hAnsi="Times New Roman" w:cs="Times New Roman"/>
          <w:sz w:val="24"/>
          <w:szCs w:val="24"/>
        </w:rPr>
        <w:t>/, /</w:t>
      </w:r>
      <w:r w:rsidRPr="004E527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E5275">
        <w:rPr>
          <w:rFonts w:ascii="Times New Roman" w:hAnsi="Times New Roman" w:cs="Times New Roman"/>
          <w:sz w:val="24"/>
          <w:szCs w:val="24"/>
        </w:rPr>
        <w:t>/ – /</w:t>
      </w:r>
      <w:r w:rsidRPr="004E5275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4E5275">
        <w:rPr>
          <w:rFonts w:ascii="Times New Roman" w:hAnsi="Times New Roman" w:cs="Times New Roman"/>
          <w:sz w:val="24"/>
          <w:szCs w:val="24"/>
        </w:rPr>
        <w:t xml:space="preserve">/, </w:t>
      </w:r>
      <w:r w:rsidRPr="004E5275">
        <w:rPr>
          <w:rFonts w:ascii="Times New Roman" w:hAnsi="Times New Roman" w:cs="Times New Roman"/>
          <w:b/>
          <w:bCs/>
          <w:sz w:val="24"/>
          <w:szCs w:val="24"/>
        </w:rPr>
        <w:t>/у/ - /</w:t>
      </w:r>
      <w:proofErr w:type="spellStart"/>
      <w:r w:rsidRPr="004E5275">
        <w:rPr>
          <w:rFonts w:ascii="Times New Roman" w:hAnsi="Times New Roman" w:cs="Times New Roman"/>
          <w:b/>
          <w:bCs/>
          <w:sz w:val="24"/>
          <w:szCs w:val="24"/>
        </w:rPr>
        <w:t>ув</w:t>
      </w:r>
      <w:proofErr w:type="spellEnd"/>
      <w:r w:rsidRPr="004E5275">
        <w:rPr>
          <w:rFonts w:ascii="Times New Roman" w:hAnsi="Times New Roman" w:cs="Times New Roman"/>
          <w:b/>
          <w:bCs/>
          <w:sz w:val="24"/>
          <w:szCs w:val="24"/>
        </w:rPr>
        <w:t>/ - /</w:t>
      </w:r>
      <w:proofErr w:type="spellStart"/>
      <w:r w:rsidRPr="004E5275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4E5275">
        <w:rPr>
          <w:rFonts w:ascii="Times New Roman" w:hAnsi="Times New Roman" w:cs="Times New Roman"/>
          <w:b/>
          <w:bCs/>
          <w:sz w:val="24"/>
          <w:szCs w:val="24"/>
        </w:rPr>
        <w:t xml:space="preserve">/, /а/ - </w:t>
      </w:r>
      <w:proofErr w:type="spellStart"/>
      <w:r w:rsidRPr="004E5275">
        <w:rPr>
          <w:rFonts w:ascii="Times New Roman" w:hAnsi="Times New Roman" w:cs="Times New Roman"/>
          <w:b/>
          <w:bCs/>
          <w:sz w:val="24"/>
          <w:szCs w:val="24"/>
        </w:rPr>
        <w:t>им</w:t>
      </w:r>
      <w:proofErr w:type="spellEnd"/>
      <w:r w:rsidRPr="004E5275">
        <w:rPr>
          <w:rFonts w:ascii="Times New Roman" w:hAnsi="Times New Roman" w:cs="Times New Roman"/>
          <w:b/>
          <w:bCs/>
          <w:sz w:val="24"/>
          <w:szCs w:val="24"/>
        </w:rPr>
        <w:t>/ - /м/, /а/ - /</w:t>
      </w:r>
      <w:proofErr w:type="spellStart"/>
      <w:r w:rsidRPr="004E5275">
        <w:rPr>
          <w:rFonts w:ascii="Times New Roman" w:hAnsi="Times New Roman" w:cs="Times New Roman"/>
          <w:b/>
          <w:bCs/>
          <w:sz w:val="24"/>
          <w:szCs w:val="24"/>
        </w:rPr>
        <w:t>ин</w:t>
      </w:r>
      <w:proofErr w:type="spellEnd"/>
      <w:r w:rsidRPr="004E5275">
        <w:rPr>
          <w:rFonts w:ascii="Times New Roman" w:hAnsi="Times New Roman" w:cs="Times New Roman"/>
          <w:b/>
          <w:bCs/>
          <w:sz w:val="24"/>
          <w:szCs w:val="24"/>
        </w:rPr>
        <w:t>/ - /н/, /а/ - /</w:t>
      </w:r>
      <w:proofErr w:type="spellStart"/>
      <w:r w:rsidRPr="004E5275">
        <w:rPr>
          <w:rFonts w:ascii="Times New Roman" w:hAnsi="Times New Roman" w:cs="Times New Roman"/>
          <w:b/>
          <w:bCs/>
          <w:sz w:val="24"/>
          <w:szCs w:val="24"/>
        </w:rPr>
        <w:t>ен</w:t>
      </w:r>
      <w:proofErr w:type="spellEnd"/>
      <w:r w:rsidRPr="004E527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4E5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 xml:space="preserve">7. Чергування </w:t>
      </w:r>
      <w:r w:rsidRPr="004E5275">
        <w:rPr>
          <w:rFonts w:ascii="Times New Roman" w:hAnsi="Times New Roman" w:cs="Times New Roman"/>
          <w:b/>
          <w:bCs/>
          <w:sz w:val="24"/>
          <w:szCs w:val="24"/>
        </w:rPr>
        <w:t xml:space="preserve">/о/, /е/ </w:t>
      </w:r>
      <w:r w:rsidRPr="004E5275">
        <w:rPr>
          <w:rFonts w:ascii="Times New Roman" w:hAnsi="Times New Roman" w:cs="Times New Roman"/>
          <w:sz w:val="24"/>
          <w:szCs w:val="24"/>
        </w:rPr>
        <w:t xml:space="preserve">з </w:t>
      </w:r>
      <w:r w:rsidRPr="004E5275">
        <w:rPr>
          <w:rFonts w:ascii="Times New Roman" w:hAnsi="Times New Roman" w:cs="Times New Roman"/>
          <w:b/>
          <w:bCs/>
          <w:sz w:val="24"/>
          <w:szCs w:val="24"/>
        </w:rPr>
        <w:t>/і/</w:t>
      </w:r>
      <w:r w:rsidRPr="004E5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 xml:space="preserve">8. Чергування </w:t>
      </w:r>
      <w:r w:rsidRPr="004E5275">
        <w:rPr>
          <w:rFonts w:ascii="Times New Roman" w:hAnsi="Times New Roman" w:cs="Times New Roman"/>
          <w:b/>
          <w:bCs/>
          <w:sz w:val="24"/>
          <w:szCs w:val="24"/>
        </w:rPr>
        <w:t xml:space="preserve">/о/, /е/ </w:t>
      </w:r>
      <w:r w:rsidRPr="004E5275">
        <w:rPr>
          <w:rFonts w:ascii="Times New Roman" w:hAnsi="Times New Roman" w:cs="Times New Roman"/>
          <w:sz w:val="24"/>
          <w:szCs w:val="24"/>
        </w:rPr>
        <w:t xml:space="preserve">з фонемним нулем.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 xml:space="preserve">9. Чергування </w:t>
      </w:r>
      <w:r w:rsidRPr="004E5275">
        <w:rPr>
          <w:rFonts w:ascii="Times New Roman" w:hAnsi="Times New Roman" w:cs="Times New Roman"/>
          <w:b/>
          <w:bCs/>
          <w:sz w:val="24"/>
          <w:szCs w:val="24"/>
        </w:rPr>
        <w:t xml:space="preserve">/е/ - /о/ </w:t>
      </w:r>
      <w:r w:rsidRPr="004E5275">
        <w:rPr>
          <w:rFonts w:ascii="Times New Roman" w:hAnsi="Times New Roman" w:cs="Times New Roman"/>
          <w:sz w:val="24"/>
          <w:szCs w:val="24"/>
        </w:rPr>
        <w:t xml:space="preserve">після шиплячих та </w:t>
      </w:r>
      <w:r w:rsidRPr="004E5275">
        <w:rPr>
          <w:rFonts w:ascii="Times New Roman" w:hAnsi="Times New Roman" w:cs="Times New Roman"/>
          <w:b/>
          <w:bCs/>
          <w:sz w:val="24"/>
          <w:szCs w:val="24"/>
        </w:rPr>
        <w:t>/й/</w:t>
      </w:r>
      <w:r w:rsidRPr="004E5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275">
        <w:rPr>
          <w:rFonts w:ascii="Times New Roman" w:hAnsi="Times New Roman" w:cs="Times New Roman"/>
          <w:sz w:val="24"/>
          <w:szCs w:val="24"/>
        </w:rPr>
        <w:t xml:space="preserve">10. Чергування </w:t>
      </w:r>
      <w:r w:rsidRPr="004E5275">
        <w:rPr>
          <w:rFonts w:ascii="Times New Roman" w:hAnsi="Times New Roman" w:cs="Times New Roman"/>
          <w:b/>
          <w:bCs/>
          <w:sz w:val="24"/>
          <w:szCs w:val="24"/>
        </w:rPr>
        <w:t xml:space="preserve">/о/, /е/ - /и/ </w:t>
      </w:r>
      <w:r w:rsidRPr="004E5275">
        <w:rPr>
          <w:rFonts w:ascii="Times New Roman" w:hAnsi="Times New Roman" w:cs="Times New Roman"/>
          <w:sz w:val="24"/>
          <w:szCs w:val="24"/>
        </w:rPr>
        <w:t xml:space="preserve">після </w:t>
      </w:r>
      <w:r w:rsidRPr="004E5275">
        <w:rPr>
          <w:rFonts w:ascii="Times New Roman" w:hAnsi="Times New Roman" w:cs="Times New Roman"/>
          <w:b/>
          <w:bCs/>
          <w:sz w:val="24"/>
          <w:szCs w:val="24"/>
        </w:rPr>
        <w:t>/р/, /л/</w:t>
      </w:r>
      <w:r w:rsidRPr="004E5275">
        <w:rPr>
          <w:rFonts w:ascii="Times New Roman" w:hAnsi="Times New Roman" w:cs="Times New Roman"/>
          <w:sz w:val="24"/>
          <w:szCs w:val="24"/>
        </w:rPr>
        <w:t>.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4E52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Практичні завдання: </w:t>
      </w:r>
    </w:p>
    <w:p w:rsidR="008153CA" w:rsidRPr="004E5275" w:rsidRDefault="008153CA" w:rsidP="004E5275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4E5275">
        <w:rPr>
          <w:color w:val="000000"/>
        </w:rPr>
        <w:t xml:space="preserve">Вправа №1, №2, №4 (1 вар.), №7, №8 (с. 69-74) за посібником </w:t>
      </w:r>
      <w:proofErr w:type="spellStart"/>
      <w:r w:rsidRPr="004E5275">
        <w:rPr>
          <w:rStyle w:val="2373"/>
          <w:color w:val="000000"/>
        </w:rPr>
        <w:t>Асіїв</w:t>
      </w:r>
      <w:proofErr w:type="spellEnd"/>
      <w:r w:rsidRPr="004E5275">
        <w:rPr>
          <w:rStyle w:val="2373"/>
          <w:color w:val="000000"/>
        </w:rPr>
        <w:t xml:space="preserve"> Л., </w:t>
      </w:r>
      <w:proofErr w:type="spellStart"/>
      <w:r w:rsidRPr="004E5275">
        <w:rPr>
          <w:rStyle w:val="2373"/>
          <w:color w:val="000000"/>
        </w:rPr>
        <w:t>Пілецький</w:t>
      </w:r>
      <w:proofErr w:type="spellEnd"/>
      <w:r w:rsidRPr="004E5275">
        <w:rPr>
          <w:rStyle w:val="2373"/>
          <w:color w:val="000000"/>
        </w:rPr>
        <w:t xml:space="preserve"> В. Фонетика і фонологія української мови: Збірник практичних, тестових  і контрольних завдань. – Львів, 2015.  – Режим доступу: </w:t>
      </w:r>
      <w:hyperlink r:id="rId7" w:history="1">
        <w:r w:rsidRPr="004E5275">
          <w:rPr>
            <w:rStyle w:val="a4"/>
            <w:color w:val="0563C1"/>
          </w:rPr>
          <w:t>https://philology.lnu.edu.ua/wp-content/uploads/2015/05/FONETYKA-0000.pdf )</w:t>
        </w:r>
      </w:hyperlink>
    </w:p>
    <w:p w:rsidR="008153CA" w:rsidRPr="004E5275" w:rsidRDefault="008153CA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3CA" w:rsidRPr="004E5275" w:rsidRDefault="008153CA" w:rsidP="004E527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275">
        <w:rPr>
          <w:rFonts w:ascii="Times New Roman" w:hAnsi="Times New Roman" w:cs="Times New Roman"/>
          <w:b/>
          <w:sz w:val="24"/>
          <w:szCs w:val="24"/>
        </w:rPr>
        <w:t>27 квітня 2020 р.</w:t>
      </w:r>
    </w:p>
    <w:p w:rsidR="008153CA" w:rsidRPr="004E5275" w:rsidRDefault="008153CA" w:rsidP="004E5275">
      <w:pPr>
        <w:spacing w:after="0"/>
        <w:contextualSpacing/>
        <w:jc w:val="center"/>
        <w:rPr>
          <w:rFonts w:ascii="Times New Roman" w:eastAsia="Times New Roman,Bold" w:hAnsi="Times New Roman" w:cs="Times New Roman"/>
          <w:bCs/>
          <w:i/>
          <w:sz w:val="24"/>
          <w:szCs w:val="24"/>
        </w:rPr>
      </w:pPr>
      <w:r w:rsidRPr="004E5275">
        <w:rPr>
          <w:rFonts w:ascii="Times New Roman" w:eastAsia="Times New Roman,Bold" w:hAnsi="Times New Roman" w:cs="Times New Roman"/>
          <w:bCs/>
          <w:i/>
          <w:sz w:val="24"/>
          <w:szCs w:val="24"/>
        </w:rPr>
        <w:t xml:space="preserve">Чергування приголосних звуків і фонем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eastAsia="Times New Roman,Bold" w:hAnsi="Times New Roman" w:cs="Times New Roman"/>
          <w:bCs/>
          <w:i/>
          <w:sz w:val="24"/>
          <w:szCs w:val="24"/>
        </w:rPr>
      </w:pPr>
      <w:r w:rsidRPr="004E5275">
        <w:rPr>
          <w:rFonts w:ascii="Times New Roman" w:eastAsia="Times New Roman,Bold" w:hAnsi="Times New Roman" w:cs="Times New Roman"/>
          <w:bCs/>
          <w:i/>
          <w:sz w:val="24"/>
          <w:szCs w:val="24"/>
        </w:rPr>
        <w:t>Теоретичні питання:</w:t>
      </w:r>
      <w:bookmarkStart w:id="0" w:name="_GoBack"/>
      <w:bookmarkEnd w:id="0"/>
    </w:p>
    <w:p w:rsidR="008153CA" w:rsidRPr="004E5275" w:rsidRDefault="008153CA" w:rsidP="004E5275">
      <w:pPr>
        <w:spacing w:after="0"/>
        <w:contextualSpacing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4E5275">
        <w:rPr>
          <w:rFonts w:ascii="Times New Roman" w:eastAsia="Times New Roman,Bold" w:hAnsi="Times New Roman" w:cs="Times New Roman"/>
          <w:sz w:val="24"/>
          <w:szCs w:val="24"/>
        </w:rPr>
        <w:t xml:space="preserve">1. Чергування приголосних звуків – варіантів однієї фонеми і чергування різних фонем.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4E5275">
        <w:rPr>
          <w:rFonts w:ascii="Times New Roman" w:eastAsia="Times New Roman,Bold" w:hAnsi="Times New Roman" w:cs="Times New Roman"/>
          <w:sz w:val="24"/>
          <w:szCs w:val="24"/>
        </w:rPr>
        <w:lastRenderedPageBreak/>
        <w:t xml:space="preserve">2. Чергування твердих задньоязикових і горлової з </w:t>
      </w:r>
      <w:proofErr w:type="spellStart"/>
      <w:r w:rsidRPr="004E5275">
        <w:rPr>
          <w:rFonts w:ascii="Times New Roman" w:eastAsia="Times New Roman,Bold" w:hAnsi="Times New Roman" w:cs="Times New Roman"/>
          <w:sz w:val="24"/>
          <w:szCs w:val="24"/>
        </w:rPr>
        <w:t>передньо-язиковими</w:t>
      </w:r>
      <w:proofErr w:type="spellEnd"/>
      <w:r w:rsidRPr="004E5275">
        <w:rPr>
          <w:rFonts w:ascii="Times New Roman" w:eastAsia="Times New Roman,Bold" w:hAnsi="Times New Roman" w:cs="Times New Roman"/>
          <w:sz w:val="24"/>
          <w:szCs w:val="24"/>
        </w:rPr>
        <w:t xml:space="preserve"> ясенними.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4E5275">
        <w:rPr>
          <w:rFonts w:ascii="Times New Roman" w:eastAsia="Times New Roman,Bold" w:hAnsi="Times New Roman" w:cs="Times New Roman"/>
          <w:sz w:val="24"/>
          <w:szCs w:val="24"/>
        </w:rPr>
        <w:t xml:space="preserve">3. Чергування твердих задньоязикових і горлової з м’якими передньоязиковими зубними.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4E5275">
        <w:rPr>
          <w:rFonts w:ascii="Times New Roman" w:eastAsia="Times New Roman,Bold" w:hAnsi="Times New Roman" w:cs="Times New Roman"/>
          <w:sz w:val="24"/>
          <w:szCs w:val="24"/>
        </w:rPr>
        <w:t xml:space="preserve">4. Чергування твердих передньоязикових зубних з </w:t>
      </w:r>
      <w:proofErr w:type="spellStart"/>
      <w:r w:rsidRPr="004E5275">
        <w:rPr>
          <w:rFonts w:ascii="Times New Roman" w:eastAsia="Times New Roman,Bold" w:hAnsi="Times New Roman" w:cs="Times New Roman"/>
          <w:sz w:val="24"/>
          <w:szCs w:val="24"/>
        </w:rPr>
        <w:t>передньо-язиковими</w:t>
      </w:r>
      <w:proofErr w:type="spellEnd"/>
      <w:r w:rsidRPr="004E5275">
        <w:rPr>
          <w:rFonts w:ascii="Times New Roman" w:eastAsia="Times New Roman,Bold" w:hAnsi="Times New Roman" w:cs="Times New Roman"/>
          <w:sz w:val="24"/>
          <w:szCs w:val="24"/>
        </w:rPr>
        <w:t xml:space="preserve"> ясенними.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4E5275">
        <w:rPr>
          <w:rFonts w:ascii="Times New Roman" w:eastAsia="Times New Roman,Bold" w:hAnsi="Times New Roman" w:cs="Times New Roman"/>
          <w:sz w:val="24"/>
          <w:szCs w:val="24"/>
        </w:rPr>
        <w:t xml:space="preserve">5. Чергування твердих передньоязикових приголосних фонем із парними м’якими.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4E5275">
        <w:rPr>
          <w:rFonts w:ascii="Times New Roman" w:eastAsia="Times New Roman,Bold" w:hAnsi="Times New Roman" w:cs="Times New Roman"/>
          <w:sz w:val="24"/>
          <w:szCs w:val="24"/>
        </w:rPr>
        <w:t>6. Чергування проривних передньоязикових зубних /</w:t>
      </w:r>
      <w:r w:rsidRPr="004E527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д/ </w:t>
      </w:r>
      <w:r w:rsidRPr="004E5275">
        <w:rPr>
          <w:rFonts w:ascii="Times New Roman" w:eastAsia="Times New Roman,Bold" w:hAnsi="Times New Roman" w:cs="Times New Roman"/>
          <w:sz w:val="24"/>
          <w:szCs w:val="24"/>
        </w:rPr>
        <w:t xml:space="preserve">і </w:t>
      </w:r>
      <w:r w:rsidRPr="004E5275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/т/ </w:t>
      </w:r>
      <w:r w:rsidRPr="004E5275">
        <w:rPr>
          <w:rFonts w:ascii="Times New Roman" w:eastAsia="Times New Roman,Bold" w:hAnsi="Times New Roman" w:cs="Times New Roman"/>
          <w:sz w:val="24"/>
          <w:szCs w:val="24"/>
        </w:rPr>
        <w:t xml:space="preserve">із щілинною </w:t>
      </w:r>
      <w:r w:rsidRPr="004E5275">
        <w:rPr>
          <w:rFonts w:ascii="Times New Roman" w:eastAsia="Times New Roman,Bold" w:hAnsi="Times New Roman" w:cs="Times New Roman"/>
          <w:b/>
          <w:bCs/>
          <w:sz w:val="24"/>
          <w:szCs w:val="24"/>
        </w:rPr>
        <w:t>/с/</w:t>
      </w:r>
      <w:r w:rsidRPr="004E5275">
        <w:rPr>
          <w:rFonts w:ascii="Times New Roman" w:eastAsia="Times New Roman,Bold" w:hAnsi="Times New Roman" w:cs="Times New Roman"/>
          <w:sz w:val="24"/>
          <w:szCs w:val="24"/>
        </w:rPr>
        <w:t xml:space="preserve">.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4E5275">
        <w:rPr>
          <w:rFonts w:ascii="Times New Roman" w:eastAsia="Times New Roman,Bold" w:hAnsi="Times New Roman" w:cs="Times New Roman"/>
          <w:sz w:val="24"/>
          <w:szCs w:val="24"/>
        </w:rPr>
        <w:t xml:space="preserve">7. Чергування фонем /л/ - /в/ 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4E5275">
        <w:rPr>
          <w:rFonts w:ascii="Times New Roman" w:eastAsia="Times New Roman,Bold" w:hAnsi="Times New Roman" w:cs="Times New Roman"/>
          <w:sz w:val="24"/>
          <w:szCs w:val="24"/>
        </w:rPr>
        <w:t>8. Чергування однієї фонеми із сполученням двох фонем.</w:t>
      </w: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</w:pPr>
      <w:r w:rsidRPr="004E52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Практичні завдання: </w:t>
      </w:r>
    </w:p>
    <w:p w:rsidR="008153CA" w:rsidRPr="004E5275" w:rsidRDefault="008153CA" w:rsidP="004E5275">
      <w:pPr>
        <w:pStyle w:val="a3"/>
        <w:spacing w:before="0" w:beforeAutospacing="0" w:after="0" w:afterAutospacing="0" w:line="276" w:lineRule="auto"/>
        <w:ind w:firstLine="708"/>
        <w:contextualSpacing/>
        <w:jc w:val="both"/>
      </w:pPr>
      <w:r w:rsidRPr="004E5275">
        <w:rPr>
          <w:color w:val="000000"/>
        </w:rPr>
        <w:t>Вправа №1</w:t>
      </w:r>
      <w:r w:rsidR="00842373" w:rsidRPr="004E5275">
        <w:rPr>
          <w:color w:val="000000"/>
        </w:rPr>
        <w:t xml:space="preserve"> (1 вар.),</w:t>
      </w:r>
      <w:r w:rsidRPr="004E5275">
        <w:rPr>
          <w:color w:val="000000"/>
        </w:rPr>
        <w:t xml:space="preserve"> №2</w:t>
      </w:r>
      <w:r w:rsidR="00842373" w:rsidRPr="004E5275">
        <w:rPr>
          <w:color w:val="000000"/>
        </w:rPr>
        <w:t xml:space="preserve"> (а)</w:t>
      </w:r>
      <w:r w:rsidRPr="004E5275">
        <w:rPr>
          <w:color w:val="000000"/>
        </w:rPr>
        <w:t>, №</w:t>
      </w:r>
      <w:r w:rsidR="00842373" w:rsidRPr="004E5275">
        <w:rPr>
          <w:color w:val="000000"/>
        </w:rPr>
        <w:t>3, №4</w:t>
      </w:r>
      <w:r w:rsidRPr="004E5275">
        <w:rPr>
          <w:color w:val="000000"/>
        </w:rPr>
        <w:t xml:space="preserve"> (</w:t>
      </w:r>
      <w:r w:rsidR="00842373" w:rsidRPr="004E5275">
        <w:rPr>
          <w:color w:val="000000"/>
        </w:rPr>
        <w:t>20 слів</w:t>
      </w:r>
      <w:r w:rsidRPr="004E5275">
        <w:rPr>
          <w:color w:val="000000"/>
        </w:rPr>
        <w:t xml:space="preserve">), </w:t>
      </w:r>
      <w:r w:rsidR="00842373" w:rsidRPr="004E5275">
        <w:rPr>
          <w:color w:val="000000"/>
        </w:rPr>
        <w:t xml:space="preserve">№5 (20 слів), №6 (12 пар слів), №7 (12 пар слів) </w:t>
      </w:r>
      <w:r w:rsidRPr="004E5275">
        <w:rPr>
          <w:color w:val="000000"/>
        </w:rPr>
        <w:t xml:space="preserve">(с. </w:t>
      </w:r>
      <w:r w:rsidR="00842373" w:rsidRPr="004E5275">
        <w:rPr>
          <w:color w:val="000000"/>
        </w:rPr>
        <w:t>81</w:t>
      </w:r>
      <w:r w:rsidRPr="004E5275">
        <w:rPr>
          <w:color w:val="000000"/>
        </w:rPr>
        <w:t>-</w:t>
      </w:r>
      <w:r w:rsidR="00842373" w:rsidRPr="004E5275">
        <w:rPr>
          <w:color w:val="000000"/>
        </w:rPr>
        <w:t>85</w:t>
      </w:r>
      <w:r w:rsidRPr="004E5275">
        <w:rPr>
          <w:color w:val="000000"/>
        </w:rPr>
        <w:t xml:space="preserve">) за посібником </w:t>
      </w:r>
      <w:proofErr w:type="spellStart"/>
      <w:r w:rsidRPr="004E5275">
        <w:rPr>
          <w:rStyle w:val="2373"/>
          <w:color w:val="000000"/>
        </w:rPr>
        <w:t>Асіїв</w:t>
      </w:r>
      <w:proofErr w:type="spellEnd"/>
      <w:r w:rsidRPr="004E5275">
        <w:rPr>
          <w:rStyle w:val="2373"/>
          <w:color w:val="000000"/>
        </w:rPr>
        <w:t xml:space="preserve"> Л., </w:t>
      </w:r>
      <w:proofErr w:type="spellStart"/>
      <w:r w:rsidRPr="004E5275">
        <w:rPr>
          <w:rStyle w:val="2373"/>
          <w:color w:val="000000"/>
        </w:rPr>
        <w:t>Пілецький</w:t>
      </w:r>
      <w:proofErr w:type="spellEnd"/>
      <w:r w:rsidRPr="004E5275">
        <w:rPr>
          <w:rStyle w:val="2373"/>
          <w:color w:val="000000"/>
        </w:rPr>
        <w:t xml:space="preserve"> В. Фонетика і фонологія української мови: Збірник практичних, тестових  і контрольних завдань. – Львів, 2015.  – Режим доступу: </w:t>
      </w:r>
      <w:hyperlink r:id="rId8" w:history="1">
        <w:r w:rsidRPr="004E5275">
          <w:rPr>
            <w:rStyle w:val="a4"/>
            <w:color w:val="0563C1"/>
          </w:rPr>
          <w:t>https://philology.lnu.edu.ua/wp-content/uploads/2015/05/FONETYKA-0000.pdf )</w:t>
        </w:r>
      </w:hyperlink>
    </w:p>
    <w:p w:rsidR="008153CA" w:rsidRPr="004E5275" w:rsidRDefault="008153CA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53CA" w:rsidRPr="004E5275" w:rsidRDefault="008153CA" w:rsidP="004E527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153CA" w:rsidRPr="004E52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88"/>
    <w:rsid w:val="004D79E2"/>
    <w:rsid w:val="004E5275"/>
    <w:rsid w:val="00675488"/>
    <w:rsid w:val="008153CA"/>
    <w:rsid w:val="00842373"/>
    <w:rsid w:val="00F4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48,baiaagaaboqcaaadxgcaaaxubwaaaaaaaaaaaaaaaaaaaaaaaaaaaaaaaaaaaaaaaaaaaaaaaaaaaaaaaaaaaaaaaaaaaaaaaaaaaaaaaaaaaaaaaaaaaaaaaaaaaaaaaaaaaaaaaaaaaaaaaaaaaaaaaaaaaaaaaaaaaaaaaaaaaaaaaaaaaaaaaaaaaaaaaaaaaaaaaaaaaaaaaaaaaaaaaaaaaaaaaaaaaaaa"/>
    <w:basedOn w:val="a"/>
    <w:rsid w:val="0067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67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675488"/>
    <w:rPr>
      <w:color w:val="0000FF" w:themeColor="hyperlink"/>
      <w:u w:val="single"/>
    </w:rPr>
  </w:style>
  <w:style w:type="character" w:customStyle="1" w:styleId="2373">
    <w:name w:val="2373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675488"/>
  </w:style>
  <w:style w:type="character" w:customStyle="1" w:styleId="1502">
    <w:name w:val="1502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675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448,baiaagaaboqcaaadxgcaaaxubwaaaaaaaaaaaaaaaaaaaaaaaaaaaaaaaaaaaaaaaaaaaaaaaaaaaaaaaaaaaaaaaaaaaaaaaaaaaaaaaaaaaaaaaaaaaaaaaaaaaaaaaaaaaaaaaaaaaaaaaaaaaaaaaaaaaaaaaaaaaaaaaaaaaaaaaaaaaaaaaaaaaaaaaaaaaaaaaaaaaaaaaaaaaaaaaaaaaaaaaaaaaaaa"/>
    <w:basedOn w:val="a"/>
    <w:rsid w:val="0067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67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675488"/>
    <w:rPr>
      <w:color w:val="0000FF" w:themeColor="hyperlink"/>
      <w:u w:val="single"/>
    </w:rPr>
  </w:style>
  <w:style w:type="character" w:customStyle="1" w:styleId="2373">
    <w:name w:val="2373"/>
    <w:aliases w:val="baiaagaaboqcaaadbwcaaauvbwaaaaaaaaaaaaaaaaaaaaaaaaaaaaaaaaaaaaaaaaaaaaaaaaaaaaaaaaaaaaaaaaaaaaaaaaaaaaaaaaaaaaaaaaaaaaaaaaaaaaaaaaaaaaaaaaaaaaaaaaaaaaaaaaaaaaaaaaaaaaaaaaaaaaaaaaaaaaaaaaaaaaaaaaaaaaaaaaaaaaaaaaaaaaaaaaaaaaaaaaaaaaaa"/>
    <w:basedOn w:val="a0"/>
    <w:rsid w:val="00675488"/>
  </w:style>
  <w:style w:type="character" w:customStyle="1" w:styleId="1502">
    <w:name w:val="1502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675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ogy.lnu.edu.ua/wp-content/uploads/2015/05/FONETYKA-0000.pdf%2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ilology.lnu.edu.ua/wp-content/uploads/2015/05/FONETYKA-0000.pdf%2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ilology.lnu.edu.ua/wp-content/uploads/2015/05/FONETYKA-0000.pdf%20)" TargetMode="External"/><Relationship Id="rId5" Type="http://schemas.openxmlformats.org/officeDocument/2006/relationships/hyperlink" Target="mailto:bavustanya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2210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2020-03-30T07:47:00Z</dcterms:created>
  <dcterms:modified xsi:type="dcterms:W3CDTF">2020-04-02T10:37:00Z</dcterms:modified>
</cp:coreProperties>
</file>