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8948" w14:textId="77777777" w:rsidR="000E0CC6" w:rsidRPr="002C3202" w:rsidRDefault="000E0CC6" w:rsidP="000E0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A63E7" w14:textId="7104CDF6" w:rsidR="000E0CC6" w:rsidRPr="002C3202" w:rsidRDefault="000E0CC6" w:rsidP="000E0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 w:rsidR="004F4BC0">
        <w:rPr>
          <w:rFonts w:ascii="Times New Roman" w:hAnsi="Times New Roman" w:cs="Times New Roman"/>
          <w:sz w:val="28"/>
          <w:szCs w:val="28"/>
        </w:rPr>
        <w:t>Середня освіта</w:t>
      </w:r>
      <w:r w:rsidRPr="002C3202">
        <w:rPr>
          <w:rFonts w:ascii="Times New Roman" w:hAnsi="Times New Roman" w:cs="Times New Roman"/>
          <w:sz w:val="28"/>
          <w:szCs w:val="28"/>
        </w:rPr>
        <w:t xml:space="preserve">, </w:t>
      </w:r>
      <w:r w:rsidR="004F4BC0">
        <w:rPr>
          <w:rFonts w:ascii="Times New Roman" w:hAnsi="Times New Roman" w:cs="Times New Roman"/>
          <w:sz w:val="28"/>
          <w:szCs w:val="28"/>
        </w:rPr>
        <w:t>групи ФЛо-11, ФЛо-12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6B27591A" w14:textId="77777777" w:rsidR="000E0CC6" w:rsidRPr="002C3202" w:rsidRDefault="000E0CC6" w:rsidP="000E0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921F86" w14:textId="77777777" w:rsidR="000E0CC6" w:rsidRPr="002C3202" w:rsidRDefault="000E0CC6" w:rsidP="000E0CC6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03D032DF" w14:textId="0D8FDD16" w:rsidR="000E0CC6" w:rsidRPr="002C3202" w:rsidRDefault="000E0CC6" w:rsidP="000E0CC6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тел. 0971555704  (час консультацій: 17.03.2020; 24.03</w:t>
      </w:r>
      <w:r w:rsidR="00D80DAE">
        <w:rPr>
          <w:rFonts w:ascii="Times New Roman" w:hAnsi="Times New Roman" w:cs="Times New Roman"/>
          <w:sz w:val="28"/>
          <w:szCs w:val="28"/>
        </w:rPr>
        <w:t>.2020; 31.03.2020 – з 11.30</w:t>
      </w:r>
      <w:r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 w:rsidR="00D80DAE">
        <w:rPr>
          <w:rFonts w:ascii="Times New Roman" w:hAnsi="Times New Roman" w:cs="Times New Roman"/>
          <w:sz w:val="28"/>
          <w:szCs w:val="28"/>
        </w:rPr>
        <w:t>3.0</w:t>
      </w:r>
      <w:bookmarkStart w:id="0" w:name="_GoBack"/>
      <w:bookmarkEnd w:id="0"/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653C4AA9" w14:textId="77777777" w:rsidR="000E0CC6" w:rsidRPr="002C3202" w:rsidRDefault="000E0CC6" w:rsidP="000E0CC6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55091155" w14:textId="77777777" w:rsidR="000E0CC6" w:rsidRPr="002C3202" w:rsidRDefault="000E0CC6" w:rsidP="000E0CC6">
      <w:pPr>
        <w:rPr>
          <w:rFonts w:ascii="Times New Roman" w:hAnsi="Times New Roman" w:cs="Times New Roman"/>
          <w:sz w:val="28"/>
          <w:szCs w:val="28"/>
        </w:rPr>
      </w:pPr>
    </w:p>
    <w:p w14:paraId="57EABED9" w14:textId="77777777" w:rsidR="000E0CC6" w:rsidRPr="002C3202" w:rsidRDefault="000E0CC6" w:rsidP="000E0CC6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Конспекти лекцій подані в посібнику Асіїв Л., Пілецький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63A863EB" w14:textId="77777777" w:rsidR="000E0CC6" w:rsidRDefault="000E0CC6" w:rsidP="000E0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E2D73" w14:textId="77777777" w:rsidR="000E0CC6" w:rsidRPr="002C3202" w:rsidRDefault="000E0CC6" w:rsidP="000E0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27104" w14:textId="77777777" w:rsidR="000E0CC6" w:rsidRPr="002C3202" w:rsidRDefault="000E0CC6" w:rsidP="000E0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17 березня 2020 року</w:t>
      </w:r>
    </w:p>
    <w:p w14:paraId="3FE670EF" w14:textId="77777777" w:rsidR="000E0CC6" w:rsidRPr="002C3202" w:rsidRDefault="000E0CC6" w:rsidP="000E0C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Звукові вияви приголосних фонем (2 год. )</w:t>
      </w:r>
    </w:p>
    <w:p w14:paraId="0687496F" w14:textId="77777777" w:rsidR="000E0CC6" w:rsidRPr="002C3202" w:rsidRDefault="000E0CC6" w:rsidP="000E0C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8DB2E" w14:textId="77777777" w:rsidR="000E0CC6" w:rsidRPr="002C3202" w:rsidRDefault="000E0CC6" w:rsidP="000E0CC6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1. Позиційні варіанти приголосних фонем.</w:t>
      </w:r>
    </w:p>
    <w:p w14:paraId="479D1B7F" w14:textId="77777777" w:rsidR="000E0CC6" w:rsidRPr="002C3202" w:rsidRDefault="000E0CC6" w:rsidP="000E0CC6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2. Комбінаторні варіанти приголосних фонем.</w:t>
      </w:r>
    </w:p>
    <w:p w14:paraId="7134C248" w14:textId="77777777" w:rsidR="000E0CC6" w:rsidRPr="002C3202" w:rsidRDefault="000E0CC6" w:rsidP="000E0CC6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3. Довгі приголосні звуки і проблема довгих приголосних фонем</w:t>
      </w:r>
    </w:p>
    <w:p w14:paraId="100E3A9F" w14:textId="77777777" w:rsidR="000E0CC6" w:rsidRPr="002C3202" w:rsidRDefault="000E0CC6" w:rsidP="000E0C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B9FFC" w14:textId="77777777" w:rsidR="000E0CC6" w:rsidRPr="002C3202" w:rsidRDefault="000E0CC6" w:rsidP="000E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46653F31" w14:textId="77777777" w:rsidR="000E0CC6" w:rsidRPr="002C3202" w:rsidRDefault="000E0CC6" w:rsidP="000E0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Асіїв Л., Пілецький В. Фонетика і фонологія української мови. Збірник практичних, тестових і контрольних завдань.  – Львів, 2015. - С. 43-46.</w:t>
      </w:r>
    </w:p>
    <w:p w14:paraId="353620EE" w14:textId="77777777" w:rsidR="000E0CC6" w:rsidRPr="002C3202" w:rsidRDefault="000E0CC6" w:rsidP="000E0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К., 1972. - С. 101-107. </w:t>
      </w:r>
    </w:p>
    <w:p w14:paraId="789A140A" w14:textId="77777777" w:rsidR="000E0CC6" w:rsidRPr="002C3202" w:rsidRDefault="000E0CC6" w:rsidP="000E0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Коструба П.П. Фонетика сучасної української літературної мови. Ч. І. – Львів, 1963. - С. 48-81.</w:t>
      </w:r>
    </w:p>
    <w:p w14:paraId="49FFABB5" w14:textId="77777777" w:rsidR="000E0CC6" w:rsidRPr="002C3202" w:rsidRDefault="000E0CC6" w:rsidP="000E0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 Коструба П.П. Про систему приголосних фонем сучасної української літературної мови // Питання українського мовознавства. – Кн. 5. – Львів, 1962. – С. 112- 121.</w:t>
      </w:r>
    </w:p>
    <w:p w14:paraId="706B2421" w14:textId="77777777" w:rsidR="000E0CC6" w:rsidRPr="002C3202" w:rsidRDefault="000E0CC6" w:rsidP="000E0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 / за заг. ред. І. Білодіда. – К, 1969. - С. 225-242; 245-260</w:t>
      </w:r>
    </w:p>
    <w:p w14:paraId="5955FCF9" w14:textId="77777777" w:rsidR="000E0CC6" w:rsidRPr="002C3202" w:rsidRDefault="000E0CC6" w:rsidP="000E0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28-32, 39-42. </w:t>
      </w:r>
    </w:p>
    <w:p w14:paraId="52D6C761" w14:textId="77777777" w:rsidR="000E0CC6" w:rsidRPr="002C3202" w:rsidRDefault="000E0CC6" w:rsidP="000E0C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BB5CC" w14:textId="77777777" w:rsidR="000E0CC6" w:rsidRPr="002C3202" w:rsidRDefault="000E0CC6" w:rsidP="000E0C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A199F" w14:textId="77777777" w:rsidR="000E0CC6" w:rsidRPr="002C3202" w:rsidRDefault="000E0CC6" w:rsidP="000E0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24 березня  і 31 березня 2020 року</w:t>
      </w:r>
    </w:p>
    <w:p w14:paraId="73659950" w14:textId="77777777" w:rsidR="000E0CC6" w:rsidRPr="002C3202" w:rsidRDefault="000E0CC6" w:rsidP="000E0C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786E1" w14:textId="77777777" w:rsidR="000E0CC6" w:rsidRPr="002C3202" w:rsidRDefault="000E0CC6" w:rsidP="000E0C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Асиміляції приголосних звуків (4 год. )</w:t>
      </w:r>
    </w:p>
    <w:p w14:paraId="6ABE201B" w14:textId="77777777" w:rsidR="000E0CC6" w:rsidRPr="002C3202" w:rsidRDefault="000E0CC6" w:rsidP="000E0C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298C2" w14:textId="77777777" w:rsidR="000E0CC6" w:rsidRPr="002C3202" w:rsidRDefault="000E0CC6" w:rsidP="000E0C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Звукові зміни в мовленнєвому процесі.</w:t>
      </w:r>
    </w:p>
    <w:p w14:paraId="020B0201" w14:textId="77777777" w:rsidR="000E0CC6" w:rsidRPr="002C3202" w:rsidRDefault="000E0CC6" w:rsidP="000E0C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Причини звукових змін. </w:t>
      </w:r>
    </w:p>
    <w:p w14:paraId="7B588453" w14:textId="77777777" w:rsidR="000E0CC6" w:rsidRPr="002C3202" w:rsidRDefault="000E0CC6" w:rsidP="000E0C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Типи асимілятивних змін за напрямом, обсягом, характером. </w:t>
      </w:r>
    </w:p>
    <w:p w14:paraId="0DD96B8E" w14:textId="77777777" w:rsidR="000E0CC6" w:rsidRPr="002C3202" w:rsidRDefault="000E0CC6" w:rsidP="000E0C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lastRenderedPageBreak/>
        <w:t>Асиміляція приголосних за дзвінкістю/глухістю.</w:t>
      </w:r>
    </w:p>
    <w:p w14:paraId="68FFD351" w14:textId="77777777" w:rsidR="000E0CC6" w:rsidRPr="002C3202" w:rsidRDefault="000E0CC6" w:rsidP="000E0CC6">
      <w:pPr>
        <w:pStyle w:val="a3"/>
        <w:numPr>
          <w:ilvl w:val="0"/>
          <w:numId w:val="2"/>
        </w:numPr>
        <w:rPr>
          <w:rFonts w:ascii="Times New Roman" w:eastAsia="Hiragino Kaku Gothic ProN W3" w:hAnsi="Times New Roman" w:cs="Times New Roman"/>
          <w:sz w:val="28"/>
          <w:szCs w:val="28"/>
        </w:rPr>
      </w:pP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Асим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ляц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я приголосних за тверд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стю/м’як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стю. </w:t>
      </w:r>
    </w:p>
    <w:p w14:paraId="395AB520" w14:textId="77777777" w:rsidR="000E0CC6" w:rsidRPr="002C3202" w:rsidRDefault="000E0CC6" w:rsidP="000E0CC6">
      <w:pPr>
        <w:pStyle w:val="a3"/>
        <w:numPr>
          <w:ilvl w:val="0"/>
          <w:numId w:val="2"/>
        </w:numPr>
        <w:rPr>
          <w:rFonts w:ascii="Times New Roman" w:eastAsia="Hiragino Kaku Gothic ProN W3" w:hAnsi="Times New Roman" w:cs="Times New Roman"/>
          <w:sz w:val="28"/>
          <w:szCs w:val="28"/>
        </w:rPr>
      </w:pP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Асим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ляц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я приголосних 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сцем 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 способом творення.</w:t>
      </w:r>
    </w:p>
    <w:p w14:paraId="67E35946" w14:textId="77777777" w:rsidR="000E0CC6" w:rsidRPr="002C3202" w:rsidRDefault="000E0CC6" w:rsidP="000E0CC6">
      <w:pPr>
        <w:pStyle w:val="a3"/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17E4CBAB" w14:textId="77777777" w:rsidR="000E0CC6" w:rsidRPr="002C3202" w:rsidRDefault="000E0CC6" w:rsidP="000E0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3F660E8D" w14:textId="77777777" w:rsidR="000E0CC6" w:rsidRPr="002C3202" w:rsidRDefault="000E0CC6" w:rsidP="000E0C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Асіїв Л., Пілецький В. Фонетика і фонологія української мови. Збірник практичних, тестових і контрольних завдань.  – Львів, 2015. - С. 53-55.</w:t>
      </w:r>
    </w:p>
    <w:p w14:paraId="4949103D" w14:textId="77777777" w:rsidR="000E0CC6" w:rsidRPr="002C3202" w:rsidRDefault="000E0CC6" w:rsidP="000E0C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І, вид. 4-е. – К., 1972. - С. 116-120.</w:t>
      </w:r>
    </w:p>
    <w:p w14:paraId="1300C5E9" w14:textId="77777777" w:rsidR="000E0CC6" w:rsidRPr="002C3202" w:rsidRDefault="000E0CC6" w:rsidP="000E0C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 / за заг. ред. І. Білодіда. – К, 1969. - С. 209-217.</w:t>
      </w:r>
    </w:p>
    <w:p w14:paraId="1FB535A4" w14:textId="77777777" w:rsidR="000E0CC6" w:rsidRPr="002C3202" w:rsidRDefault="000E0CC6" w:rsidP="000E0C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</w:p>
    <w:p w14:paraId="05D79EB0" w14:textId="77777777" w:rsidR="000E0CC6" w:rsidRPr="002C3202" w:rsidRDefault="000E0CC6" w:rsidP="000E0CC6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3BEF6BB4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C6"/>
    <w:rsid w:val="000069B4"/>
    <w:rsid w:val="000E0CC6"/>
    <w:rsid w:val="004D0146"/>
    <w:rsid w:val="004F4BC0"/>
    <w:rsid w:val="00D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6C7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C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s://philology.lnu.edu.ua/wp-content/uploads/2015/05/FONETYKA-0000.pdf%20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Macintosh Word</Application>
  <DocSecurity>0</DocSecurity>
  <Lines>17</Lines>
  <Paragraphs>4</Paragraphs>
  <ScaleCrop>false</ScaleCrop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2020-03-13T14:13:00Z</dcterms:created>
  <dcterms:modified xsi:type="dcterms:W3CDTF">2020-03-13T14:15:00Z</dcterms:modified>
</cp:coreProperties>
</file>