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B9" w:rsidRPr="000C112E" w:rsidRDefault="007C0A16" w:rsidP="005D08B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Дисципліни вільного вибору студентів</w:t>
      </w:r>
    </w:p>
    <w:p w:rsidR="005D08B9" w:rsidRPr="000C112E" w:rsidRDefault="005D08B9" w:rsidP="005D08B9">
      <w:pPr>
        <w:spacing w:after="0" w:line="240" w:lineRule="auto"/>
        <w:jc w:val="center"/>
        <w:rPr>
          <w:rFonts w:ascii="Times New Roman" w:hAnsi="Times New Roman" w:cs="Times New Roman"/>
          <w:b/>
          <w:sz w:val="28"/>
          <w:szCs w:val="28"/>
        </w:rPr>
      </w:pPr>
      <w:r w:rsidRPr="000C112E">
        <w:rPr>
          <w:rFonts w:ascii="Times New Roman" w:hAnsi="Times New Roman" w:cs="Times New Roman"/>
          <w:sz w:val="28"/>
          <w:szCs w:val="28"/>
        </w:rPr>
        <w:t>з циклу гуманітарної та соціально-економічної підготовки</w:t>
      </w:r>
      <w:r w:rsidR="007C0A16">
        <w:rPr>
          <w:rFonts w:ascii="Times New Roman" w:hAnsi="Times New Roman" w:cs="Times New Roman"/>
          <w:sz w:val="28"/>
          <w:szCs w:val="28"/>
        </w:rPr>
        <w:t>,</w:t>
      </w:r>
    </w:p>
    <w:p w:rsidR="00091C85" w:rsidRPr="000C112E" w:rsidRDefault="007C0A16" w:rsidP="005D08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які пропонують кафедри </w:t>
      </w:r>
      <w:r w:rsidR="005D08B9" w:rsidRPr="000C112E">
        <w:rPr>
          <w:rFonts w:ascii="Times New Roman" w:hAnsi="Times New Roman" w:cs="Times New Roman"/>
          <w:b/>
          <w:sz w:val="28"/>
          <w:szCs w:val="28"/>
        </w:rPr>
        <w:t>філологічного факультету</w:t>
      </w:r>
    </w:p>
    <w:p w:rsidR="005D08B9" w:rsidRPr="000C112E" w:rsidRDefault="005D08B9" w:rsidP="005D08B9">
      <w:pPr>
        <w:spacing w:after="0" w:line="240" w:lineRule="auto"/>
        <w:jc w:val="center"/>
        <w:rPr>
          <w:rFonts w:ascii="Times New Roman" w:hAnsi="Times New Roman" w:cs="Times New Roman"/>
          <w:b/>
          <w:sz w:val="28"/>
          <w:szCs w:val="28"/>
        </w:rPr>
      </w:pPr>
    </w:p>
    <w:p w:rsidR="005D08B9" w:rsidRPr="000C112E" w:rsidRDefault="005D08B9" w:rsidP="005D08B9">
      <w:pPr>
        <w:spacing w:after="0" w:line="240" w:lineRule="auto"/>
        <w:jc w:val="center"/>
        <w:rPr>
          <w:rFonts w:ascii="Times New Roman" w:hAnsi="Times New Roman" w:cs="Times New Roman"/>
          <w:sz w:val="28"/>
          <w:szCs w:val="28"/>
        </w:rPr>
      </w:pPr>
    </w:p>
    <w:tbl>
      <w:tblPr>
        <w:tblStyle w:val="a3"/>
        <w:tblW w:w="14850" w:type="dxa"/>
        <w:tblLook w:val="04A0" w:firstRow="1" w:lastRow="0" w:firstColumn="1" w:lastColumn="0" w:noHBand="0" w:noVBand="1"/>
      </w:tblPr>
      <w:tblGrid>
        <w:gridCol w:w="661"/>
        <w:gridCol w:w="3854"/>
        <w:gridCol w:w="1716"/>
        <w:gridCol w:w="3329"/>
        <w:gridCol w:w="5290"/>
      </w:tblGrid>
      <w:tr w:rsidR="0042092B" w:rsidRPr="00913E02" w:rsidTr="000C112E">
        <w:tc>
          <w:tcPr>
            <w:tcW w:w="661" w:type="dxa"/>
          </w:tcPr>
          <w:p w:rsidR="0042092B" w:rsidRPr="00913E02" w:rsidRDefault="0042092B" w:rsidP="005D08B9">
            <w:pPr>
              <w:jc w:val="both"/>
              <w:rPr>
                <w:rFonts w:ascii="Times New Roman" w:hAnsi="Times New Roman" w:cs="Times New Roman"/>
                <w:b/>
                <w:sz w:val="28"/>
                <w:szCs w:val="28"/>
              </w:rPr>
            </w:pPr>
            <w:r w:rsidRPr="00913E02">
              <w:rPr>
                <w:rFonts w:ascii="Times New Roman" w:hAnsi="Times New Roman" w:cs="Times New Roman"/>
                <w:b/>
                <w:sz w:val="28"/>
                <w:szCs w:val="28"/>
              </w:rPr>
              <w:t>№ з/п</w:t>
            </w:r>
          </w:p>
        </w:tc>
        <w:tc>
          <w:tcPr>
            <w:tcW w:w="3854" w:type="dxa"/>
          </w:tcPr>
          <w:p w:rsidR="0042092B" w:rsidRPr="00913E02" w:rsidRDefault="0042092B" w:rsidP="000C112E">
            <w:pPr>
              <w:rPr>
                <w:rFonts w:ascii="Times New Roman" w:hAnsi="Times New Roman" w:cs="Times New Roman"/>
                <w:b/>
                <w:sz w:val="28"/>
                <w:szCs w:val="28"/>
              </w:rPr>
            </w:pPr>
            <w:r w:rsidRPr="00913E02">
              <w:rPr>
                <w:rFonts w:ascii="Times New Roman" w:hAnsi="Times New Roman" w:cs="Times New Roman"/>
                <w:b/>
                <w:sz w:val="28"/>
                <w:szCs w:val="28"/>
              </w:rPr>
              <w:t>Назва вибіркової дисципліни</w:t>
            </w:r>
          </w:p>
        </w:tc>
        <w:tc>
          <w:tcPr>
            <w:tcW w:w="1716" w:type="dxa"/>
          </w:tcPr>
          <w:p w:rsidR="0042092B" w:rsidRPr="00913E02" w:rsidRDefault="0042092B" w:rsidP="005D08B9">
            <w:pPr>
              <w:jc w:val="both"/>
              <w:rPr>
                <w:rFonts w:ascii="Times New Roman" w:hAnsi="Times New Roman" w:cs="Times New Roman"/>
                <w:b/>
                <w:sz w:val="28"/>
                <w:szCs w:val="28"/>
              </w:rPr>
            </w:pPr>
            <w:r w:rsidRPr="00913E02">
              <w:rPr>
                <w:rFonts w:ascii="Times New Roman" w:hAnsi="Times New Roman" w:cs="Times New Roman"/>
                <w:b/>
                <w:sz w:val="28"/>
                <w:szCs w:val="28"/>
              </w:rPr>
              <w:t>Прізвище викладача</w:t>
            </w:r>
          </w:p>
        </w:tc>
        <w:tc>
          <w:tcPr>
            <w:tcW w:w="3329" w:type="dxa"/>
          </w:tcPr>
          <w:p w:rsidR="0042092B" w:rsidRPr="00913E02" w:rsidRDefault="0042092B" w:rsidP="005D08B9">
            <w:pPr>
              <w:jc w:val="center"/>
              <w:rPr>
                <w:rFonts w:ascii="Times New Roman" w:hAnsi="Times New Roman" w:cs="Times New Roman"/>
                <w:b/>
                <w:sz w:val="28"/>
                <w:szCs w:val="28"/>
              </w:rPr>
            </w:pPr>
            <w:r w:rsidRPr="00913E02">
              <w:rPr>
                <w:rFonts w:ascii="Times New Roman" w:hAnsi="Times New Roman" w:cs="Times New Roman"/>
                <w:b/>
                <w:sz w:val="28"/>
                <w:szCs w:val="28"/>
              </w:rPr>
              <w:t>Кафедра</w:t>
            </w:r>
          </w:p>
        </w:tc>
        <w:tc>
          <w:tcPr>
            <w:tcW w:w="5290" w:type="dxa"/>
          </w:tcPr>
          <w:p w:rsidR="0042092B" w:rsidRPr="00913E02" w:rsidRDefault="0042092B" w:rsidP="00404EB3">
            <w:pPr>
              <w:jc w:val="center"/>
              <w:rPr>
                <w:rFonts w:ascii="Times New Roman" w:hAnsi="Times New Roman" w:cs="Times New Roman"/>
                <w:b/>
                <w:sz w:val="28"/>
                <w:szCs w:val="28"/>
              </w:rPr>
            </w:pPr>
            <w:r w:rsidRPr="00913E02">
              <w:rPr>
                <w:rFonts w:ascii="Times New Roman" w:hAnsi="Times New Roman" w:cs="Times New Roman"/>
                <w:b/>
                <w:sz w:val="28"/>
                <w:szCs w:val="28"/>
              </w:rPr>
              <w:t>Анотація</w:t>
            </w:r>
          </w:p>
        </w:tc>
      </w:tr>
      <w:tr w:rsidR="008B3E08" w:rsidRPr="000C112E" w:rsidTr="00FA7971">
        <w:tc>
          <w:tcPr>
            <w:tcW w:w="14850" w:type="dxa"/>
            <w:gridSpan w:val="5"/>
          </w:tcPr>
          <w:p w:rsidR="008B3E08" w:rsidRPr="008B3E08" w:rsidRDefault="008B3E08" w:rsidP="000C112E">
            <w:pPr>
              <w:jc w:val="center"/>
              <w:rPr>
                <w:rFonts w:ascii="Times New Roman" w:hAnsi="Times New Roman" w:cs="Times New Roman"/>
                <w:b/>
                <w:sz w:val="24"/>
                <w:szCs w:val="24"/>
              </w:rPr>
            </w:pPr>
            <w:r w:rsidRPr="008B3E08">
              <w:rPr>
                <w:rFonts w:ascii="Times New Roman" w:hAnsi="Times New Roman" w:cs="Times New Roman"/>
                <w:b/>
                <w:sz w:val="28"/>
                <w:szCs w:val="28"/>
              </w:rPr>
              <w:t>3 семестр</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1</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Fonts w:ascii="Times New Roman" w:hAnsi="Times New Roman" w:cs="Times New Roman"/>
                <w:color w:val="000000"/>
                <w:sz w:val="28"/>
                <w:szCs w:val="28"/>
              </w:rPr>
              <w:t>Релігії та вчення Близького Сходу - 2</w:t>
            </w:r>
          </w:p>
        </w:tc>
        <w:tc>
          <w:tcPr>
            <w:tcW w:w="1716" w:type="dxa"/>
          </w:tcPr>
          <w:p w:rsidR="0042092B" w:rsidRPr="000C112E" w:rsidRDefault="0042092B" w:rsidP="005D08B9">
            <w:pPr>
              <w:jc w:val="both"/>
              <w:rPr>
                <w:rFonts w:ascii="Times New Roman" w:hAnsi="Times New Roman" w:cs="Times New Roman"/>
                <w:sz w:val="28"/>
                <w:szCs w:val="28"/>
              </w:rPr>
            </w:pPr>
            <w:proofErr w:type="spellStart"/>
            <w:r w:rsidRPr="000C112E">
              <w:rPr>
                <w:rFonts w:ascii="Times New Roman" w:hAnsi="Times New Roman" w:cs="Times New Roman"/>
                <w:sz w:val="28"/>
                <w:szCs w:val="28"/>
              </w:rPr>
              <w:t>Асист</w:t>
            </w:r>
            <w:proofErr w:type="spellEnd"/>
            <w:r w:rsidRPr="000C112E">
              <w:rPr>
                <w:rFonts w:ascii="Times New Roman" w:hAnsi="Times New Roman" w:cs="Times New Roman"/>
                <w:sz w:val="28"/>
                <w:szCs w:val="28"/>
              </w:rPr>
              <w:t xml:space="preserve">. </w:t>
            </w:r>
            <w:proofErr w:type="spellStart"/>
            <w:r w:rsidRPr="000C112E">
              <w:rPr>
                <w:rFonts w:ascii="Times New Roman" w:hAnsi="Times New Roman" w:cs="Times New Roman"/>
                <w:sz w:val="28"/>
                <w:szCs w:val="28"/>
              </w:rPr>
              <w:t>Луцан</w:t>
            </w:r>
            <w:proofErr w:type="spellEnd"/>
            <w:r w:rsidRPr="000C112E">
              <w:rPr>
                <w:rFonts w:ascii="Times New Roman" w:hAnsi="Times New Roman" w:cs="Times New Roman"/>
                <w:sz w:val="28"/>
                <w:szCs w:val="28"/>
              </w:rPr>
              <w:t xml:space="preserve"> Л.В.</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Кафедра сходознавства ім. проф. Я. Дашкевича</w:t>
            </w:r>
          </w:p>
        </w:tc>
        <w:tc>
          <w:tcPr>
            <w:tcW w:w="5290" w:type="dxa"/>
          </w:tcPr>
          <w:p w:rsidR="000C112E" w:rsidRPr="000C112E" w:rsidRDefault="000C112E" w:rsidP="000C112E">
            <w:pPr>
              <w:jc w:val="both"/>
              <w:rPr>
                <w:rFonts w:ascii="Times New Roman" w:hAnsi="Times New Roman" w:cs="Times New Roman"/>
                <w:sz w:val="24"/>
                <w:szCs w:val="24"/>
                <w:lang w:bidi="ar-EG"/>
              </w:rPr>
            </w:pPr>
            <w:r w:rsidRPr="000C112E">
              <w:rPr>
                <w:rFonts w:ascii="Times New Roman" w:hAnsi="Times New Roman" w:cs="Times New Roman"/>
                <w:sz w:val="24"/>
                <w:szCs w:val="24"/>
                <w:lang w:bidi="ar-EG"/>
              </w:rPr>
              <w:t>Релігійні вчення Близького і Далекого Сходу характеризують як особливий різновид гуманітарного знання ,що вивчає релігійну поведінку людини стосовно трансцендентного, Бога або богів чи взагалі такою ,що розглядається як священне або сакральне, причому знання, яке враховує як зовнішнє (соціокультурні) ,так і внутрішні (психологічні) факти.</w:t>
            </w:r>
          </w:p>
          <w:p w:rsidR="000C112E" w:rsidRPr="000C112E" w:rsidRDefault="000C112E" w:rsidP="000C112E">
            <w:pPr>
              <w:jc w:val="both"/>
              <w:rPr>
                <w:rFonts w:ascii="Times New Roman" w:hAnsi="Times New Roman" w:cs="Times New Roman"/>
                <w:sz w:val="24"/>
                <w:szCs w:val="24"/>
                <w:lang w:bidi="ar-EG"/>
              </w:rPr>
            </w:pPr>
            <w:r w:rsidRPr="000C112E">
              <w:rPr>
                <w:rFonts w:ascii="Times New Roman" w:hAnsi="Times New Roman" w:cs="Times New Roman"/>
                <w:sz w:val="24"/>
                <w:szCs w:val="24"/>
                <w:lang w:bidi="ar-EG"/>
              </w:rPr>
              <w:t xml:space="preserve">Як комплексна дисципліна має системний характер. Включає в себе елементи антропології , соціальної психології, етнографії, філософії релігії.   Дослідження релігійних </w:t>
            </w:r>
            <w:proofErr w:type="spellStart"/>
            <w:r w:rsidRPr="000C112E">
              <w:rPr>
                <w:rFonts w:ascii="Times New Roman" w:hAnsi="Times New Roman" w:cs="Times New Roman"/>
                <w:sz w:val="24"/>
                <w:szCs w:val="24"/>
                <w:lang w:bidi="ar-EG"/>
              </w:rPr>
              <w:t>вчень</w:t>
            </w:r>
            <w:proofErr w:type="spellEnd"/>
            <w:r w:rsidRPr="000C112E">
              <w:rPr>
                <w:rFonts w:ascii="Times New Roman" w:hAnsi="Times New Roman" w:cs="Times New Roman"/>
                <w:sz w:val="24"/>
                <w:szCs w:val="24"/>
                <w:lang w:bidi="ar-EG"/>
              </w:rPr>
              <w:t xml:space="preserve"> ґрунтується,</w:t>
            </w:r>
            <w:r>
              <w:rPr>
                <w:rFonts w:ascii="Times New Roman" w:hAnsi="Times New Roman" w:cs="Times New Roman"/>
                <w:sz w:val="24"/>
                <w:szCs w:val="24"/>
                <w:lang w:bidi="ar-EG"/>
              </w:rPr>
              <w:t xml:space="preserve"> </w:t>
            </w:r>
            <w:r w:rsidRPr="000C112E">
              <w:rPr>
                <w:rFonts w:ascii="Times New Roman" w:hAnsi="Times New Roman" w:cs="Times New Roman"/>
                <w:sz w:val="24"/>
                <w:szCs w:val="24"/>
                <w:lang w:bidi="ar-EG"/>
              </w:rPr>
              <w:t xml:space="preserve">в першу чергу, на </w:t>
            </w:r>
            <w:proofErr w:type="spellStart"/>
            <w:r w:rsidRPr="000C112E">
              <w:rPr>
                <w:rFonts w:ascii="Times New Roman" w:hAnsi="Times New Roman" w:cs="Times New Roman"/>
                <w:sz w:val="24"/>
                <w:szCs w:val="24"/>
                <w:lang w:bidi="ar-EG"/>
              </w:rPr>
              <w:t>дескриптивно</w:t>
            </w:r>
            <w:proofErr w:type="spellEnd"/>
            <w:r w:rsidRPr="000C112E">
              <w:rPr>
                <w:rFonts w:ascii="Times New Roman" w:hAnsi="Times New Roman" w:cs="Times New Roman"/>
                <w:sz w:val="24"/>
                <w:szCs w:val="24"/>
                <w:lang w:bidi="ar-EG"/>
              </w:rPr>
              <w:t xml:space="preserve">-історичному принципі, що передбачає вивчення структури релігійних </w:t>
            </w:r>
            <w:proofErr w:type="spellStart"/>
            <w:r w:rsidRPr="000C112E">
              <w:rPr>
                <w:rFonts w:ascii="Times New Roman" w:hAnsi="Times New Roman" w:cs="Times New Roman"/>
                <w:sz w:val="24"/>
                <w:szCs w:val="24"/>
                <w:lang w:bidi="ar-EG"/>
              </w:rPr>
              <w:t>вчень</w:t>
            </w:r>
            <w:proofErr w:type="spellEnd"/>
            <w:r w:rsidRPr="000C112E">
              <w:rPr>
                <w:rFonts w:ascii="Times New Roman" w:hAnsi="Times New Roman" w:cs="Times New Roman"/>
                <w:sz w:val="24"/>
                <w:szCs w:val="24"/>
                <w:lang w:bidi="ar-EG"/>
              </w:rPr>
              <w:t xml:space="preserve"> та їхнього історичного розвитку. Важливим є не оперувати судженнями оцінки стосовно релігійних доктрин, а максимально дотримуватися наукової </w:t>
            </w:r>
            <w:proofErr w:type="spellStart"/>
            <w:r w:rsidRPr="000C112E">
              <w:rPr>
                <w:rFonts w:ascii="Times New Roman" w:hAnsi="Times New Roman" w:cs="Times New Roman"/>
                <w:sz w:val="24"/>
                <w:szCs w:val="24"/>
                <w:lang w:bidi="ar-EG"/>
              </w:rPr>
              <w:t>обʻєктивності</w:t>
            </w:r>
            <w:proofErr w:type="spellEnd"/>
            <w:r w:rsidRPr="000C112E">
              <w:rPr>
                <w:rFonts w:ascii="Times New Roman" w:hAnsi="Times New Roman" w:cs="Times New Roman"/>
                <w:sz w:val="24"/>
                <w:szCs w:val="24"/>
                <w:lang w:bidi="ar-EG"/>
              </w:rPr>
              <w:t>. Отже, завданням курсу є займатися виключно позитивним вивченням чинників, соціальних форм та структур релігійного життя у їхніх взаєминах із структурами та групами.</w:t>
            </w:r>
          </w:p>
          <w:p w:rsidR="0042092B" w:rsidRPr="000C112E" w:rsidRDefault="000C112E" w:rsidP="000C112E">
            <w:pPr>
              <w:jc w:val="both"/>
              <w:rPr>
                <w:rFonts w:ascii="Times New Roman" w:hAnsi="Times New Roman" w:cs="Times New Roman"/>
                <w:sz w:val="28"/>
                <w:szCs w:val="28"/>
                <w:lang w:bidi="ar-EG"/>
              </w:rPr>
            </w:pPr>
            <w:r w:rsidRPr="000C112E">
              <w:rPr>
                <w:rFonts w:ascii="Times New Roman" w:hAnsi="Times New Roman" w:cs="Times New Roman"/>
                <w:sz w:val="24"/>
                <w:szCs w:val="24"/>
                <w:lang w:bidi="ar-EG"/>
              </w:rPr>
              <w:lastRenderedPageBreak/>
              <w:t>Кожна релігія є окремою системою або су</w:t>
            </w:r>
            <w:r>
              <w:rPr>
                <w:rFonts w:ascii="Times New Roman" w:hAnsi="Times New Roman" w:cs="Times New Roman"/>
                <w:sz w:val="24"/>
                <w:szCs w:val="24"/>
                <w:lang w:bidi="ar-EG"/>
              </w:rPr>
              <w:t>купністю систем</w:t>
            </w:r>
            <w:r w:rsidRPr="000C112E">
              <w:rPr>
                <w:rFonts w:ascii="Times New Roman" w:hAnsi="Times New Roman" w:cs="Times New Roman"/>
                <w:sz w:val="24"/>
                <w:szCs w:val="24"/>
                <w:lang w:bidi="ar-EG"/>
              </w:rPr>
              <w:t xml:space="preserve">, в яких доктрини, міфи, ритуали та інституції постають як </w:t>
            </w:r>
            <w:proofErr w:type="spellStart"/>
            <w:r w:rsidRPr="000C112E">
              <w:rPr>
                <w:rFonts w:ascii="Times New Roman" w:hAnsi="Times New Roman" w:cs="Times New Roman"/>
                <w:sz w:val="24"/>
                <w:szCs w:val="24"/>
                <w:lang w:bidi="ar-EG"/>
              </w:rPr>
              <w:t>взаємоповʻязані</w:t>
            </w:r>
            <w:proofErr w:type="spellEnd"/>
            <w:r w:rsidRPr="000C112E">
              <w:rPr>
                <w:rFonts w:ascii="Times New Roman" w:hAnsi="Times New Roman" w:cs="Times New Roman"/>
                <w:sz w:val="24"/>
                <w:szCs w:val="24"/>
                <w:lang w:bidi="ar-EG"/>
              </w:rPr>
              <w:t>. Щоб зрозуміти яке-небудь вірування цієї системи, необхідно врахувати її конкретний контекст, тобто інші вірування цієї системи. Такий органічний підхід передбачає порівняння і зіставлення релігійних вірувань, проте кожна релігія має індивідуальні особливості і знівелювати ці індивідуальні аспекти у жодному разі не можна.</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lastRenderedPageBreak/>
              <w:t>2</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Fonts w:ascii="Times New Roman" w:hAnsi="Times New Roman" w:cs="Times New Roman"/>
                <w:color w:val="000000"/>
                <w:sz w:val="28"/>
                <w:szCs w:val="28"/>
              </w:rPr>
              <w:t>Українська міфологія та демонологія</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Доц. Вовчак А.С.</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 xml:space="preserve">Кафедра української фольклористики ім. акад. Ф. </w:t>
            </w:r>
            <w:proofErr w:type="spellStart"/>
            <w:r w:rsidRPr="000C112E">
              <w:rPr>
                <w:rFonts w:ascii="Times New Roman" w:hAnsi="Times New Roman" w:cs="Times New Roman"/>
                <w:sz w:val="28"/>
                <w:szCs w:val="28"/>
              </w:rPr>
              <w:t>Колесси</w:t>
            </w:r>
            <w:proofErr w:type="spellEnd"/>
          </w:p>
        </w:tc>
        <w:tc>
          <w:tcPr>
            <w:tcW w:w="5290" w:type="dxa"/>
          </w:tcPr>
          <w:p w:rsidR="00BF4F58" w:rsidRPr="000C112E" w:rsidRDefault="00BF4F58" w:rsidP="00BF4F58">
            <w:pPr>
              <w:jc w:val="both"/>
              <w:outlineLvl w:val="3"/>
              <w:rPr>
                <w:rFonts w:ascii="Times New Roman" w:eastAsia="Times New Roman" w:hAnsi="Times New Roman" w:cs="Times New Roman"/>
                <w:sz w:val="24"/>
                <w:szCs w:val="24"/>
                <w:lang w:eastAsia="uk-UA"/>
              </w:rPr>
            </w:pPr>
            <w:r w:rsidRPr="000C112E">
              <w:rPr>
                <w:rFonts w:ascii="Times New Roman" w:eastAsia="Times New Roman" w:hAnsi="Times New Roman" w:cs="Times New Roman"/>
                <w:bCs/>
                <w:color w:val="000000"/>
                <w:sz w:val="24"/>
                <w:szCs w:val="24"/>
                <w:lang w:eastAsia="uk-UA"/>
              </w:rPr>
              <w:t xml:space="preserve">Мета курсу: </w:t>
            </w:r>
            <w:r w:rsidRPr="000C112E">
              <w:rPr>
                <w:rFonts w:ascii="Times New Roman" w:eastAsia="Times New Roman" w:hAnsi="Times New Roman" w:cs="Times New Roman"/>
                <w:color w:val="000000"/>
                <w:sz w:val="24"/>
                <w:szCs w:val="24"/>
                <w:lang w:eastAsia="uk-UA"/>
              </w:rPr>
              <w:t>ознайомити студентів з основними аспектами міфологічної світоглядної системи українців:</w:t>
            </w:r>
          </w:p>
          <w:p w:rsidR="00BF4F58" w:rsidRPr="000C112E" w:rsidRDefault="00BF4F58" w:rsidP="00BF4F58">
            <w:pPr>
              <w:numPr>
                <w:ilvl w:val="0"/>
                <w:numId w:val="3"/>
              </w:numPr>
              <w:ind w:left="0" w:firstLine="0"/>
              <w:jc w:val="both"/>
              <w:rPr>
                <w:rFonts w:ascii="Times New Roman" w:eastAsia="Times New Roman" w:hAnsi="Times New Roman" w:cs="Times New Roman"/>
                <w:sz w:val="24"/>
                <w:szCs w:val="24"/>
                <w:lang w:eastAsia="uk-UA"/>
              </w:rPr>
            </w:pPr>
            <w:r w:rsidRPr="000C112E">
              <w:rPr>
                <w:rFonts w:ascii="Times New Roman" w:eastAsia="Times New Roman" w:hAnsi="Times New Roman" w:cs="Times New Roman"/>
                <w:color w:val="000000"/>
                <w:sz w:val="24"/>
                <w:szCs w:val="24"/>
                <w:lang w:eastAsia="uk-UA"/>
              </w:rPr>
              <w:t>передумовами виникнення й джерелами міфологічного світосприйняття;</w:t>
            </w:r>
          </w:p>
          <w:p w:rsidR="00BF4F58" w:rsidRPr="000C112E" w:rsidRDefault="00BF4F58" w:rsidP="00BF4F58">
            <w:pPr>
              <w:numPr>
                <w:ilvl w:val="0"/>
                <w:numId w:val="3"/>
              </w:numPr>
              <w:ind w:left="0" w:firstLine="0"/>
              <w:jc w:val="both"/>
              <w:rPr>
                <w:rFonts w:ascii="Times New Roman" w:eastAsia="Times New Roman" w:hAnsi="Times New Roman" w:cs="Times New Roman"/>
                <w:sz w:val="24"/>
                <w:szCs w:val="24"/>
                <w:lang w:eastAsia="uk-UA"/>
              </w:rPr>
            </w:pPr>
            <w:r w:rsidRPr="000C112E">
              <w:rPr>
                <w:rFonts w:ascii="Times New Roman" w:eastAsia="Times New Roman" w:hAnsi="Times New Roman" w:cs="Times New Roman"/>
                <w:color w:val="000000"/>
                <w:sz w:val="24"/>
                <w:szCs w:val="24"/>
                <w:lang w:eastAsia="uk-UA"/>
              </w:rPr>
              <w:t>особливостями формування й семантикою українських міфологічних (українські язичницькі божества доби Руської держави) та демонологічних (демонічні істоти у віруваннях українців ХІХ–ХХІ століть)  уявлень;</w:t>
            </w:r>
          </w:p>
          <w:p w:rsidR="00BF4F58" w:rsidRPr="000C112E" w:rsidRDefault="00BF4F58" w:rsidP="00BF4F58">
            <w:pPr>
              <w:numPr>
                <w:ilvl w:val="0"/>
                <w:numId w:val="3"/>
              </w:numPr>
              <w:ind w:left="0" w:firstLine="0"/>
              <w:jc w:val="both"/>
              <w:rPr>
                <w:rFonts w:ascii="Times New Roman" w:eastAsia="Times New Roman" w:hAnsi="Times New Roman" w:cs="Times New Roman"/>
                <w:sz w:val="24"/>
                <w:szCs w:val="24"/>
                <w:lang w:eastAsia="uk-UA"/>
              </w:rPr>
            </w:pPr>
            <w:r w:rsidRPr="000C112E">
              <w:rPr>
                <w:rFonts w:ascii="Times New Roman" w:eastAsia="Times New Roman" w:hAnsi="Times New Roman" w:cs="Times New Roman"/>
                <w:color w:val="000000"/>
                <w:sz w:val="24"/>
                <w:szCs w:val="24"/>
                <w:lang w:eastAsia="uk-UA"/>
              </w:rPr>
              <w:t>трансформаціями, яких зазнав старий поганський світогляд під впливом християнізації України;</w:t>
            </w:r>
          </w:p>
          <w:p w:rsidR="00BF4F58" w:rsidRPr="000C112E" w:rsidRDefault="00BF4F58" w:rsidP="00BF4F58">
            <w:pPr>
              <w:numPr>
                <w:ilvl w:val="0"/>
                <w:numId w:val="3"/>
              </w:numPr>
              <w:ind w:left="0" w:firstLine="0"/>
              <w:jc w:val="both"/>
              <w:rPr>
                <w:rFonts w:ascii="Times New Roman" w:eastAsia="Times New Roman" w:hAnsi="Times New Roman" w:cs="Times New Roman"/>
                <w:sz w:val="24"/>
                <w:szCs w:val="24"/>
                <w:lang w:eastAsia="uk-UA"/>
              </w:rPr>
            </w:pPr>
            <w:r w:rsidRPr="000C112E">
              <w:rPr>
                <w:rFonts w:ascii="Times New Roman" w:eastAsia="Times New Roman" w:hAnsi="Times New Roman" w:cs="Times New Roman"/>
                <w:color w:val="000000"/>
                <w:sz w:val="24"/>
                <w:szCs w:val="24"/>
                <w:lang w:eastAsia="uk-UA"/>
              </w:rPr>
              <w:t>сучасним побутуванням архаїчних світоглядних ідей.</w:t>
            </w:r>
          </w:p>
          <w:p w:rsidR="00BF4F58" w:rsidRPr="000C112E" w:rsidRDefault="00BF4F58" w:rsidP="00BF4F58">
            <w:pPr>
              <w:jc w:val="both"/>
              <w:rPr>
                <w:rFonts w:ascii="Times New Roman" w:eastAsia="Times New Roman" w:hAnsi="Times New Roman" w:cs="Times New Roman"/>
                <w:sz w:val="24"/>
                <w:szCs w:val="24"/>
                <w:lang w:eastAsia="uk-UA"/>
              </w:rPr>
            </w:pPr>
            <w:r w:rsidRPr="000C112E">
              <w:rPr>
                <w:rFonts w:ascii="Times New Roman" w:eastAsia="Times New Roman" w:hAnsi="Times New Roman" w:cs="Times New Roman"/>
                <w:color w:val="000000"/>
                <w:sz w:val="24"/>
                <w:szCs w:val="24"/>
                <w:lang w:eastAsia="uk-UA"/>
              </w:rPr>
              <w:t xml:space="preserve">Необхідність читання курсу “Українська міфологія і демонологія” студентам зумовлена звісною універсальністю міфологічних систем та їх особливою роллю у розвитку людської цивілізації загалом й українського народу зокрема. Міфологія, як відомо, є одним з найдревніших, відомих нам,  архаїчних </w:t>
            </w:r>
            <w:r w:rsidRPr="000C112E">
              <w:rPr>
                <w:rFonts w:ascii="Times New Roman" w:eastAsia="Times New Roman" w:hAnsi="Times New Roman" w:cs="Times New Roman"/>
                <w:color w:val="000000"/>
                <w:sz w:val="24"/>
                <w:szCs w:val="24"/>
                <w:lang w:eastAsia="uk-UA"/>
              </w:rPr>
              <w:lastRenderedPageBreak/>
              <w:t>ідеологічних утворень, яке має синкретичний характер: у міфологічному світогляді переплетені зародкові елементи релігії, філософії, науки, мистецтва, він лежить в основі культури народу. Відповідно, адекватно пізнати культурний розвій народу, становлення й семантику його мистецтва, інших галузей духового життя неможливо без вивчення давнього світогляду.</w:t>
            </w:r>
          </w:p>
          <w:p w:rsidR="0042092B" w:rsidRPr="000C112E" w:rsidRDefault="00BF4F58" w:rsidP="00BF4F58">
            <w:pPr>
              <w:jc w:val="both"/>
              <w:rPr>
                <w:rFonts w:ascii="Times New Roman" w:eastAsia="Times New Roman" w:hAnsi="Times New Roman" w:cs="Times New Roman"/>
                <w:sz w:val="24"/>
                <w:szCs w:val="24"/>
                <w:lang w:eastAsia="uk-UA"/>
              </w:rPr>
            </w:pPr>
            <w:r w:rsidRPr="000C112E">
              <w:rPr>
                <w:rFonts w:ascii="Times New Roman" w:eastAsia="Times New Roman" w:hAnsi="Times New Roman" w:cs="Times New Roman"/>
                <w:color w:val="000000"/>
                <w:sz w:val="24"/>
                <w:szCs w:val="24"/>
                <w:lang w:eastAsia="uk-UA"/>
              </w:rPr>
              <w:t>Особливе пізнавальне значення вивчення міфології має для дослідника словесності, як усної (фольклору), так і писаної (літератури), адже саме мистецтво слова увібрало в себе й донесло до наших днів численні ідеї і концепції старого світогляду, без належного знання яких годі зрозуміти історію української культури і літератури, як давньої, так і нової.</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lastRenderedPageBreak/>
              <w:t>3</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Fonts w:ascii="Times New Roman" w:hAnsi="Times New Roman" w:cs="Times New Roman"/>
                <w:color w:val="000000"/>
                <w:sz w:val="28"/>
                <w:szCs w:val="28"/>
              </w:rPr>
              <w:t>Основи термінознавства</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 xml:space="preserve">Проф. </w:t>
            </w:r>
            <w:proofErr w:type="spellStart"/>
            <w:r w:rsidRPr="000C112E">
              <w:rPr>
                <w:rFonts w:ascii="Times New Roman" w:hAnsi="Times New Roman" w:cs="Times New Roman"/>
                <w:sz w:val="28"/>
                <w:szCs w:val="28"/>
              </w:rPr>
              <w:t>Кочан</w:t>
            </w:r>
            <w:proofErr w:type="spellEnd"/>
            <w:r w:rsidRPr="000C112E">
              <w:rPr>
                <w:rFonts w:ascii="Times New Roman" w:hAnsi="Times New Roman" w:cs="Times New Roman"/>
                <w:sz w:val="28"/>
                <w:szCs w:val="28"/>
              </w:rPr>
              <w:t xml:space="preserve"> І.М.</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українського прикладного мовознавства</w:t>
            </w:r>
          </w:p>
        </w:tc>
        <w:tc>
          <w:tcPr>
            <w:tcW w:w="5290" w:type="dxa"/>
          </w:tcPr>
          <w:p w:rsidR="0042092B" w:rsidRPr="000C112E" w:rsidRDefault="00CF7852"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Теорія </w:t>
            </w:r>
            <w:proofErr w:type="spellStart"/>
            <w:r w:rsidRPr="000C112E">
              <w:rPr>
                <w:rFonts w:ascii="Times New Roman" w:hAnsi="Times New Roman" w:cs="Times New Roman"/>
                <w:sz w:val="24"/>
                <w:szCs w:val="24"/>
              </w:rPr>
              <w:t>терміна</w:t>
            </w:r>
            <w:proofErr w:type="spellEnd"/>
            <w:r w:rsidRPr="000C112E">
              <w:rPr>
                <w:rFonts w:ascii="Times New Roman" w:hAnsi="Times New Roman" w:cs="Times New Roman"/>
                <w:sz w:val="24"/>
                <w:szCs w:val="24"/>
              </w:rPr>
              <w:t>, його ознаки, розрізняти поняття термінологія, термінознавство; термін-</w:t>
            </w:r>
            <w:proofErr w:type="spellStart"/>
            <w:r w:rsidRPr="000C112E">
              <w:rPr>
                <w:rFonts w:ascii="Times New Roman" w:hAnsi="Times New Roman" w:cs="Times New Roman"/>
                <w:sz w:val="24"/>
                <w:szCs w:val="24"/>
              </w:rPr>
              <w:t>номен</w:t>
            </w:r>
            <w:proofErr w:type="spellEnd"/>
            <w:r w:rsidRPr="000C112E">
              <w:rPr>
                <w:rFonts w:ascii="Times New Roman" w:hAnsi="Times New Roman" w:cs="Times New Roman"/>
                <w:sz w:val="24"/>
                <w:szCs w:val="24"/>
              </w:rPr>
              <w:t xml:space="preserve">-професіоналізм; професійна лексика. Історія становлення українського термінознавства, формування українських терміносистем. Принципи системної організації  галузевих </w:t>
            </w:r>
            <w:proofErr w:type="spellStart"/>
            <w:r w:rsidRPr="000C112E">
              <w:rPr>
                <w:rFonts w:ascii="Times New Roman" w:hAnsi="Times New Roman" w:cs="Times New Roman"/>
                <w:sz w:val="24"/>
                <w:szCs w:val="24"/>
              </w:rPr>
              <w:t>термінологій</w:t>
            </w:r>
            <w:proofErr w:type="spellEnd"/>
            <w:r w:rsidRPr="000C112E">
              <w:rPr>
                <w:rFonts w:ascii="Times New Roman" w:hAnsi="Times New Roman" w:cs="Times New Roman"/>
                <w:sz w:val="24"/>
                <w:szCs w:val="24"/>
              </w:rPr>
              <w:t xml:space="preserve"> на поняттєвому і лінгвістичному рівнях. Структура наукових назв і принципи термінотворення. Термінологічні словники наукової галузі. Термін у тексті.</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4</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Fonts w:ascii="Times New Roman" w:hAnsi="Times New Roman" w:cs="Times New Roman"/>
                <w:color w:val="000000"/>
                <w:sz w:val="28"/>
                <w:szCs w:val="28"/>
              </w:rPr>
              <w:t>Література та ідеологія (досвід соцреалізму)</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Доц. Федорів У.М.</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Кафедра теорії літератури та порівняльного мовознавства</w:t>
            </w:r>
          </w:p>
        </w:tc>
        <w:tc>
          <w:tcPr>
            <w:tcW w:w="5290" w:type="dxa"/>
          </w:tcPr>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Вибірковий курс «Література та ідеологія: досвід соцреалізму» розрахований на студентів другого року навчання. Він передбачає поглиблення знань з історії та теорії літератури, спонукає студентів замислитися над особливостями взаємодії літератури та ідеології, </w:t>
            </w:r>
            <w:r w:rsidRPr="000C112E">
              <w:rPr>
                <w:rFonts w:ascii="Times New Roman" w:hAnsi="Times New Roman" w:cs="Times New Roman"/>
                <w:sz w:val="24"/>
                <w:szCs w:val="24"/>
              </w:rPr>
              <w:lastRenderedPageBreak/>
              <w:t xml:space="preserve">функціонуванням </w:t>
            </w:r>
            <w:proofErr w:type="spellStart"/>
            <w:r w:rsidRPr="000C112E">
              <w:rPr>
                <w:rFonts w:ascii="Times New Roman" w:hAnsi="Times New Roman" w:cs="Times New Roman"/>
                <w:sz w:val="24"/>
                <w:szCs w:val="24"/>
              </w:rPr>
              <w:t>соцреалістичного</w:t>
            </w:r>
            <w:proofErr w:type="spellEnd"/>
            <w:r w:rsidRPr="000C112E">
              <w:rPr>
                <w:rFonts w:ascii="Times New Roman" w:hAnsi="Times New Roman" w:cs="Times New Roman"/>
                <w:sz w:val="24"/>
                <w:szCs w:val="24"/>
              </w:rPr>
              <w:t xml:space="preserve"> канону в українській літературі, чинниками формування та механізмами його модифікації на проблемно-тематичному, жанровому та образному рівнях. У рамках курсу увагу також зосереджено на таких проблемах, як тоталітарне мистецтво та ідеологічний контроль; мистецтво як засіб пропаганди; цензура та особливості </w:t>
            </w:r>
            <w:proofErr w:type="spellStart"/>
            <w:r w:rsidRPr="000C112E">
              <w:rPr>
                <w:rFonts w:ascii="Times New Roman" w:hAnsi="Times New Roman" w:cs="Times New Roman"/>
                <w:sz w:val="24"/>
                <w:szCs w:val="24"/>
              </w:rPr>
              <w:t>самоцензурованого</w:t>
            </w:r>
            <w:proofErr w:type="spellEnd"/>
            <w:r w:rsidRPr="000C112E">
              <w:rPr>
                <w:rFonts w:ascii="Times New Roman" w:hAnsi="Times New Roman" w:cs="Times New Roman"/>
                <w:sz w:val="24"/>
                <w:szCs w:val="24"/>
              </w:rPr>
              <w:t xml:space="preserve"> письма; ідеологія в дитячій та підлітковій літературі тощо.</w:t>
            </w:r>
          </w:p>
          <w:p w:rsidR="0042092B"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Мета курсу – спонукати студентів до цілісного теоретичного переосмислення усього тоталітарного досвіду в рамках української радянської літератури, навчити їх відчитувати знакові коди та підтексти одержавленого поля літератури.</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lastRenderedPageBreak/>
              <w:t>5</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iCs/>
                <w:sz w:val="28"/>
                <w:szCs w:val="28"/>
                <w:shd w:val="clear" w:color="auto" w:fill="FFFFFF"/>
              </w:rPr>
              <w:t>Основи комунікації хорватською мовою</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Проф. Васильєва Л.П.</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 xml:space="preserve">Кафедра слов’янської філології ім. проф. </w:t>
            </w:r>
            <w:proofErr w:type="spellStart"/>
            <w:r w:rsidRPr="000C112E">
              <w:rPr>
                <w:rFonts w:ascii="Times New Roman" w:hAnsi="Times New Roman" w:cs="Times New Roman"/>
                <w:sz w:val="28"/>
                <w:szCs w:val="28"/>
              </w:rPr>
              <w:t>І.Свєнціцького</w:t>
            </w:r>
            <w:proofErr w:type="spellEnd"/>
          </w:p>
        </w:tc>
        <w:tc>
          <w:tcPr>
            <w:tcW w:w="5290" w:type="dxa"/>
          </w:tcPr>
          <w:p w:rsidR="0042092B" w:rsidRPr="000C112E" w:rsidRDefault="00C3578A"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Курс „Основи комунікації хорватською мовою” на філологічних та інших факультетах університету належить до числа дисциплін, які мають за мету формування вмінь і навичок правильного розуміння й аналізу мовних явищ для використання набутих знань у комунікації цією мовою та в перекладі простих текстів. Уміння спілкуватися полягає не лише у правильному формулюванні висловлювання відповідно до граматичних, лексичних, стилістичних та інших вимог, а й у знанні того, в яких реальних контекстах можливі ті чи інші висловлювання. Курс сприяє виробленню комунікативних навичок з урахуванням соціальних і психологічних характеристик мовців, їх стратегій і тактик, конвенцій, типів мовленнєвих дій і мовних форм їхнього </w:t>
            </w:r>
            <w:r w:rsidRPr="000C112E">
              <w:rPr>
                <w:rFonts w:ascii="Times New Roman" w:hAnsi="Times New Roman" w:cs="Times New Roman"/>
                <w:sz w:val="24"/>
                <w:szCs w:val="24"/>
              </w:rPr>
              <w:lastRenderedPageBreak/>
              <w:t>вираження. У ході вивчення зазначеного курсу студенти повинні знати: граматичні, лексичні, стилістичні складові висловлювання, основні принципи, правила й конвенції безконфліктного спілкування; повинні вміти: орієнтуватися у комунікативних ситуаціях; застосовувати принципи, правила й конвенції безконфліктного спілкування</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lastRenderedPageBreak/>
              <w:t>6</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Fonts w:ascii="Times New Roman" w:hAnsi="Times New Roman" w:cs="Times New Roman"/>
                <w:color w:val="000000"/>
                <w:sz w:val="28"/>
                <w:szCs w:val="28"/>
              </w:rPr>
              <w:t>Франкознавство</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Проф. Пилипчук С.М.</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фольклористики ім. акад. Ф. Колесси</w:t>
            </w:r>
          </w:p>
        </w:tc>
        <w:tc>
          <w:tcPr>
            <w:tcW w:w="5290" w:type="dxa"/>
          </w:tcPr>
          <w:p w:rsidR="00BF4F58" w:rsidRPr="000C112E" w:rsidRDefault="00BF4F58" w:rsidP="00BF4F58">
            <w:pPr>
              <w:jc w:val="both"/>
              <w:outlineLvl w:val="3"/>
              <w:rPr>
                <w:rFonts w:ascii="Times New Roman" w:eastAsia="Times New Roman" w:hAnsi="Times New Roman" w:cs="Times New Roman"/>
                <w:sz w:val="24"/>
                <w:szCs w:val="24"/>
                <w:lang w:eastAsia="uk-UA"/>
              </w:rPr>
            </w:pPr>
            <w:r w:rsidRPr="000C112E">
              <w:rPr>
                <w:rFonts w:ascii="Times New Roman" w:eastAsia="Times New Roman" w:hAnsi="Times New Roman" w:cs="Times New Roman"/>
                <w:bCs/>
                <w:color w:val="000000"/>
                <w:sz w:val="24"/>
                <w:szCs w:val="24"/>
                <w:lang w:eastAsia="uk-UA"/>
              </w:rPr>
              <w:t xml:space="preserve">Мета курсу: </w:t>
            </w:r>
            <w:r w:rsidRPr="000C112E">
              <w:rPr>
                <w:rFonts w:ascii="Times New Roman" w:eastAsia="Times New Roman" w:hAnsi="Times New Roman" w:cs="Times New Roman"/>
                <w:color w:val="000000"/>
                <w:sz w:val="24"/>
                <w:szCs w:val="24"/>
                <w:lang w:eastAsia="uk-UA"/>
              </w:rPr>
              <w:t xml:space="preserve">Комплексно представити феномен Івана Франка в українській духовно-інтелектуальній площині. Висвітлити основні здобутки та проблеми франкознавства як окремої галузі гуманітарних знань. Подати наукову біографію Івана Франка, з окресленням найважливіших етапів життєвої мандрівки письменника. Презентувати особливості прозового та поетичного художніх світів Івана Франка. Окреслити засадничі пункти літературознавчої, мовознавчої, фольклористичної, </w:t>
            </w:r>
            <w:proofErr w:type="spellStart"/>
            <w:r w:rsidRPr="000C112E">
              <w:rPr>
                <w:rFonts w:ascii="Times New Roman" w:eastAsia="Times New Roman" w:hAnsi="Times New Roman" w:cs="Times New Roman"/>
                <w:color w:val="000000"/>
                <w:sz w:val="24"/>
                <w:szCs w:val="24"/>
                <w:lang w:eastAsia="uk-UA"/>
              </w:rPr>
              <w:t>перекладознавчої</w:t>
            </w:r>
            <w:proofErr w:type="spellEnd"/>
            <w:r w:rsidRPr="000C112E">
              <w:rPr>
                <w:rFonts w:ascii="Times New Roman" w:eastAsia="Times New Roman" w:hAnsi="Times New Roman" w:cs="Times New Roman"/>
                <w:color w:val="000000"/>
                <w:sz w:val="24"/>
                <w:szCs w:val="24"/>
                <w:lang w:eastAsia="uk-UA"/>
              </w:rPr>
              <w:t xml:space="preserve"> та філософської концепцій Івана Франка.</w:t>
            </w:r>
          </w:p>
          <w:p w:rsidR="0042092B" w:rsidRPr="000C112E" w:rsidRDefault="00BF4F58" w:rsidP="00BF4F58">
            <w:pPr>
              <w:jc w:val="both"/>
              <w:outlineLvl w:val="3"/>
              <w:rPr>
                <w:rFonts w:ascii="Times New Roman" w:eastAsia="Times New Roman" w:hAnsi="Times New Roman" w:cs="Times New Roman"/>
                <w:sz w:val="24"/>
                <w:szCs w:val="24"/>
                <w:lang w:eastAsia="uk-UA"/>
              </w:rPr>
            </w:pPr>
            <w:r w:rsidRPr="000C112E">
              <w:rPr>
                <w:rFonts w:ascii="Times New Roman" w:eastAsia="Times New Roman" w:hAnsi="Times New Roman" w:cs="Times New Roman"/>
                <w:bCs/>
                <w:color w:val="000000"/>
                <w:sz w:val="24"/>
                <w:szCs w:val="24"/>
                <w:lang w:eastAsia="uk-UA"/>
              </w:rPr>
              <w:t xml:space="preserve">Завдання: </w:t>
            </w:r>
            <w:r w:rsidRPr="000C112E">
              <w:rPr>
                <w:rFonts w:ascii="Times New Roman" w:eastAsia="Times New Roman" w:hAnsi="Times New Roman" w:cs="Times New Roman"/>
                <w:color w:val="000000"/>
                <w:sz w:val="24"/>
                <w:szCs w:val="24"/>
                <w:lang w:eastAsia="uk-UA"/>
              </w:rPr>
              <w:t xml:space="preserve">Ознайомити студентів із </w:t>
            </w:r>
            <w:proofErr w:type="spellStart"/>
            <w:r w:rsidRPr="000C112E">
              <w:rPr>
                <w:rFonts w:ascii="Times New Roman" w:eastAsia="Times New Roman" w:hAnsi="Times New Roman" w:cs="Times New Roman"/>
                <w:color w:val="000000"/>
                <w:sz w:val="24"/>
                <w:szCs w:val="24"/>
                <w:lang w:eastAsia="uk-UA"/>
              </w:rPr>
              <w:t>велегранною</w:t>
            </w:r>
            <w:proofErr w:type="spellEnd"/>
            <w:r w:rsidRPr="000C112E">
              <w:rPr>
                <w:rFonts w:ascii="Times New Roman" w:eastAsia="Times New Roman" w:hAnsi="Times New Roman" w:cs="Times New Roman"/>
                <w:color w:val="000000"/>
                <w:sz w:val="24"/>
                <w:szCs w:val="24"/>
                <w:lang w:eastAsia="uk-UA"/>
              </w:rPr>
              <w:t xml:space="preserve"> (художньою, науковою публіцистичною) творчою спадщиною Івана Франка. Показати значний евристичний потенціал Франкових літературних полотен (рух від романтичних «молодечих скоків» до концентрованого модерного письма) та наукових досліджень (рух від принагідних влучних характеристик окремих постатей, фактів, явищ до стереометричного концептуального осягнення цілих генерацій, процесів, епох). Засвідчити посутній вплив ученого на розвиток національної </w:t>
            </w:r>
            <w:proofErr w:type="spellStart"/>
            <w:r w:rsidRPr="000C112E">
              <w:rPr>
                <w:rFonts w:ascii="Times New Roman" w:eastAsia="Times New Roman" w:hAnsi="Times New Roman" w:cs="Times New Roman"/>
                <w:color w:val="000000"/>
                <w:sz w:val="24"/>
                <w:szCs w:val="24"/>
                <w:lang w:eastAsia="uk-UA"/>
              </w:rPr>
              <w:lastRenderedPageBreak/>
              <w:t>гуманітаристики</w:t>
            </w:r>
            <w:proofErr w:type="spellEnd"/>
            <w:r w:rsidRPr="000C112E">
              <w:rPr>
                <w:rFonts w:ascii="Times New Roman" w:eastAsia="Times New Roman" w:hAnsi="Times New Roman" w:cs="Times New Roman"/>
                <w:color w:val="000000"/>
                <w:sz w:val="24"/>
                <w:szCs w:val="24"/>
                <w:lang w:eastAsia="uk-UA"/>
              </w:rPr>
              <w:t>, його постійну присутність в інтелектуальному житті України.</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lastRenderedPageBreak/>
              <w:t>7</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Fonts w:ascii="Times New Roman" w:hAnsi="Times New Roman" w:cs="Times New Roman"/>
                <w:color w:val="000000"/>
                <w:sz w:val="28"/>
                <w:szCs w:val="28"/>
              </w:rPr>
              <w:t>Національно-визвольний рух в українській літературі ХХ ст. (Від Мазепи до Бандери)</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 xml:space="preserve">Доц. </w:t>
            </w:r>
            <w:proofErr w:type="spellStart"/>
            <w:r w:rsidRPr="000C112E">
              <w:rPr>
                <w:rFonts w:ascii="Times New Roman" w:hAnsi="Times New Roman" w:cs="Times New Roman"/>
                <w:sz w:val="28"/>
                <w:szCs w:val="28"/>
              </w:rPr>
              <w:t>Роздольська</w:t>
            </w:r>
            <w:proofErr w:type="spellEnd"/>
            <w:r w:rsidRPr="000C112E">
              <w:rPr>
                <w:rFonts w:ascii="Times New Roman" w:hAnsi="Times New Roman" w:cs="Times New Roman"/>
                <w:sz w:val="28"/>
                <w:szCs w:val="28"/>
              </w:rPr>
              <w:t xml:space="preserve"> І.В.</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літератури ім. акад. М.Возняка</w:t>
            </w:r>
          </w:p>
        </w:tc>
        <w:tc>
          <w:tcPr>
            <w:tcW w:w="5290" w:type="dxa"/>
          </w:tcPr>
          <w:p w:rsidR="00A27DAC" w:rsidRPr="000C112E" w:rsidRDefault="00A27DAC" w:rsidP="00404EB3">
            <w:pPr>
              <w:jc w:val="both"/>
              <w:rPr>
                <w:rFonts w:ascii="Times New Roman" w:eastAsia="Calibri" w:hAnsi="Times New Roman" w:cs="Times New Roman"/>
                <w:iCs/>
                <w:sz w:val="24"/>
                <w:szCs w:val="24"/>
                <w:shd w:val="clear" w:color="auto" w:fill="FFFFFF"/>
              </w:rPr>
            </w:pPr>
            <w:r w:rsidRPr="000C112E">
              <w:rPr>
                <w:rFonts w:ascii="Times New Roman" w:eastAsia="Calibri" w:hAnsi="Times New Roman" w:cs="Times New Roman"/>
                <w:iCs/>
                <w:sz w:val="24"/>
                <w:szCs w:val="24"/>
                <w:shd w:val="clear" w:color="auto" w:fill="FFFFFF"/>
              </w:rPr>
              <w:t xml:space="preserve">Спецкурс присвячено окремим маловідомим сторінкам художньої рецепції національно-визвольних рухів в Україні у ХХ столітті. </w:t>
            </w:r>
          </w:p>
          <w:p w:rsidR="00A27DAC" w:rsidRPr="000C112E" w:rsidRDefault="00A27DAC" w:rsidP="00404EB3">
            <w:pPr>
              <w:jc w:val="both"/>
              <w:rPr>
                <w:rFonts w:ascii="Times New Roman" w:eastAsia="Calibri" w:hAnsi="Times New Roman" w:cs="Times New Roman"/>
                <w:iCs/>
                <w:sz w:val="24"/>
                <w:szCs w:val="24"/>
                <w:shd w:val="clear" w:color="auto" w:fill="FFFFFF"/>
              </w:rPr>
            </w:pPr>
            <w:r w:rsidRPr="000C112E">
              <w:rPr>
                <w:rFonts w:ascii="Times New Roman" w:eastAsia="Calibri" w:hAnsi="Times New Roman" w:cs="Times New Roman"/>
                <w:iCs/>
                <w:sz w:val="24"/>
                <w:szCs w:val="24"/>
                <w:shd w:val="clear" w:color="auto" w:fill="FFFFFF"/>
              </w:rPr>
              <w:t xml:space="preserve">У процесі геополітичних катаклізмів ХХ століття творилась </w:t>
            </w:r>
            <w:proofErr w:type="spellStart"/>
            <w:r w:rsidRPr="000C112E">
              <w:rPr>
                <w:rFonts w:ascii="Times New Roman" w:eastAsia="Calibri" w:hAnsi="Times New Roman" w:cs="Times New Roman"/>
                <w:iCs/>
                <w:sz w:val="24"/>
                <w:szCs w:val="24"/>
                <w:shd w:val="clear" w:color="auto" w:fill="FFFFFF"/>
                <w:lang w:val="en-US"/>
              </w:rPr>
              <w:t>Ukraina</w:t>
            </w:r>
            <w:proofErr w:type="spellEnd"/>
            <w:r w:rsidRPr="000C112E">
              <w:rPr>
                <w:rFonts w:ascii="Times New Roman" w:eastAsia="Calibri" w:hAnsi="Times New Roman" w:cs="Times New Roman"/>
                <w:iCs/>
                <w:sz w:val="24"/>
                <w:szCs w:val="24"/>
                <w:shd w:val="clear" w:color="auto" w:fill="FFFFFF"/>
              </w:rPr>
              <w:t xml:space="preserve"> </w:t>
            </w:r>
            <w:proofErr w:type="spellStart"/>
            <w:r w:rsidRPr="000C112E">
              <w:rPr>
                <w:rFonts w:ascii="Times New Roman" w:eastAsia="Calibri" w:hAnsi="Times New Roman" w:cs="Times New Roman"/>
                <w:iCs/>
                <w:sz w:val="24"/>
                <w:szCs w:val="24"/>
                <w:shd w:val="clear" w:color="auto" w:fill="FFFFFF"/>
                <w:lang w:val="en-US"/>
              </w:rPr>
              <w:t>militans</w:t>
            </w:r>
            <w:proofErr w:type="spellEnd"/>
            <w:r w:rsidRPr="000C112E">
              <w:rPr>
                <w:rFonts w:ascii="Times New Roman" w:eastAsia="Calibri" w:hAnsi="Times New Roman" w:cs="Times New Roman"/>
                <w:iCs/>
                <w:sz w:val="24"/>
                <w:szCs w:val="24"/>
                <w:shd w:val="clear" w:color="auto" w:fill="FFFFFF"/>
              </w:rPr>
              <w:t xml:space="preserve"> крісами і шаблями на полі бою, а у письменстві – словом.  Трагічні і героїчні сторінки історії оживали у творах самовидців, покликаних у літературу патріотичним почуттям, бажанням «оповісти, запалити і придатися» (Юрій Липа). Текст художнього твору ставав продовженням боротьби, у якому історичний чи політичний факт певним чином белетризувався, утверджуючи у читацькій свідомості національно значущі концепти історичної національної пам</w:t>
            </w:r>
            <w:r w:rsidRPr="000C112E">
              <w:rPr>
                <w:rFonts w:ascii="Times New Roman" w:eastAsia="Calibri" w:hAnsi="Times New Roman" w:cs="Times New Roman"/>
                <w:sz w:val="24"/>
                <w:szCs w:val="24"/>
              </w:rPr>
              <w:t>’</w:t>
            </w:r>
            <w:r w:rsidRPr="000C112E">
              <w:rPr>
                <w:rFonts w:ascii="Times New Roman" w:eastAsia="Calibri" w:hAnsi="Times New Roman" w:cs="Times New Roman"/>
                <w:iCs/>
                <w:sz w:val="24"/>
                <w:szCs w:val="24"/>
                <w:shd w:val="clear" w:color="auto" w:fill="FFFFFF"/>
              </w:rPr>
              <w:t xml:space="preserve">яті. Концепт героя, бінарна опозиція «свій»-«чужий», образ національного дому, </w:t>
            </w:r>
            <w:proofErr w:type="spellStart"/>
            <w:r w:rsidRPr="000C112E">
              <w:rPr>
                <w:rFonts w:ascii="Times New Roman" w:eastAsia="Calibri" w:hAnsi="Times New Roman" w:cs="Times New Roman"/>
                <w:iCs/>
                <w:sz w:val="24"/>
                <w:szCs w:val="24"/>
                <w:shd w:val="clear" w:color="auto" w:fill="FFFFFF"/>
              </w:rPr>
              <w:t>екзистенційні</w:t>
            </w:r>
            <w:proofErr w:type="spellEnd"/>
            <w:r w:rsidRPr="000C112E">
              <w:rPr>
                <w:rFonts w:ascii="Times New Roman" w:eastAsia="Calibri" w:hAnsi="Times New Roman" w:cs="Times New Roman"/>
                <w:iCs/>
                <w:sz w:val="24"/>
                <w:szCs w:val="24"/>
                <w:shd w:val="clear" w:color="auto" w:fill="FFFFFF"/>
              </w:rPr>
              <w:t xml:space="preserve"> виміри означують художній світ таких творів.</w:t>
            </w:r>
          </w:p>
          <w:p w:rsidR="00A27DAC" w:rsidRPr="000C112E" w:rsidRDefault="00A27DAC" w:rsidP="00404EB3">
            <w:pPr>
              <w:jc w:val="both"/>
              <w:rPr>
                <w:rFonts w:ascii="Times New Roman" w:eastAsia="Calibri" w:hAnsi="Times New Roman" w:cs="Times New Roman"/>
                <w:iCs/>
                <w:sz w:val="24"/>
                <w:szCs w:val="24"/>
                <w:shd w:val="clear" w:color="auto" w:fill="FFFFFF"/>
              </w:rPr>
            </w:pPr>
            <w:r w:rsidRPr="000C112E">
              <w:rPr>
                <w:rFonts w:ascii="Times New Roman" w:eastAsia="Calibri" w:hAnsi="Times New Roman" w:cs="Times New Roman"/>
                <w:iCs/>
                <w:sz w:val="24"/>
                <w:szCs w:val="24"/>
                <w:shd w:val="clear" w:color="auto" w:fill="FFFFFF"/>
              </w:rPr>
              <w:t xml:space="preserve">Таким художньо виразним постає суспільно-політичний, а згодом і військовий  рух Українських Січових Стрільців, твореним самими його учасниками. Цікавими видаються насамперед стрілецькі нариси і повісті, зокрема «Поїзд мерців» </w:t>
            </w:r>
            <w:proofErr w:type="spellStart"/>
            <w:r w:rsidRPr="000C112E">
              <w:rPr>
                <w:rFonts w:ascii="Times New Roman" w:eastAsia="Calibri" w:hAnsi="Times New Roman" w:cs="Times New Roman"/>
                <w:iCs/>
                <w:sz w:val="24"/>
                <w:szCs w:val="24"/>
                <w:shd w:val="clear" w:color="auto" w:fill="FFFFFF"/>
              </w:rPr>
              <w:t>Ю.Шкрумеляка</w:t>
            </w:r>
            <w:proofErr w:type="spellEnd"/>
            <w:r w:rsidRPr="000C112E">
              <w:rPr>
                <w:rFonts w:ascii="Times New Roman" w:eastAsia="Calibri" w:hAnsi="Times New Roman" w:cs="Times New Roman"/>
                <w:iCs/>
                <w:sz w:val="24"/>
                <w:szCs w:val="24"/>
                <w:shd w:val="clear" w:color="auto" w:fill="FFFFFF"/>
              </w:rPr>
              <w:t xml:space="preserve">, «Шукаю людини» </w:t>
            </w:r>
            <w:proofErr w:type="spellStart"/>
            <w:r w:rsidRPr="000C112E">
              <w:rPr>
                <w:rFonts w:ascii="Times New Roman" w:eastAsia="Calibri" w:hAnsi="Times New Roman" w:cs="Times New Roman"/>
                <w:iCs/>
                <w:sz w:val="24"/>
                <w:szCs w:val="24"/>
                <w:shd w:val="clear" w:color="auto" w:fill="FFFFFF"/>
              </w:rPr>
              <w:t>О.Бабія</w:t>
            </w:r>
            <w:proofErr w:type="spellEnd"/>
            <w:r w:rsidRPr="000C112E">
              <w:rPr>
                <w:rFonts w:ascii="Times New Roman" w:eastAsia="Calibri" w:hAnsi="Times New Roman" w:cs="Times New Roman"/>
                <w:iCs/>
                <w:sz w:val="24"/>
                <w:szCs w:val="24"/>
                <w:shd w:val="clear" w:color="auto" w:fill="FFFFFF"/>
              </w:rPr>
              <w:t xml:space="preserve">, «Заметіль» </w:t>
            </w:r>
            <w:proofErr w:type="spellStart"/>
            <w:r w:rsidRPr="000C112E">
              <w:rPr>
                <w:rFonts w:ascii="Times New Roman" w:eastAsia="Calibri" w:hAnsi="Times New Roman" w:cs="Times New Roman"/>
                <w:iCs/>
                <w:sz w:val="24"/>
                <w:szCs w:val="24"/>
                <w:shd w:val="clear" w:color="auto" w:fill="FFFFFF"/>
              </w:rPr>
              <w:t>Р.Купчинського</w:t>
            </w:r>
            <w:proofErr w:type="spellEnd"/>
            <w:r w:rsidRPr="000C112E">
              <w:rPr>
                <w:rFonts w:ascii="Times New Roman" w:eastAsia="Calibri" w:hAnsi="Times New Roman" w:cs="Times New Roman"/>
                <w:iCs/>
                <w:sz w:val="24"/>
                <w:szCs w:val="24"/>
                <w:shd w:val="clear" w:color="auto" w:fill="FFFFFF"/>
              </w:rPr>
              <w:t xml:space="preserve"> та ін.</w:t>
            </w:r>
          </w:p>
          <w:p w:rsidR="00A27DAC" w:rsidRPr="000C112E" w:rsidRDefault="00A27DAC" w:rsidP="00404EB3">
            <w:pPr>
              <w:jc w:val="both"/>
              <w:rPr>
                <w:rFonts w:ascii="Times New Roman" w:eastAsia="Calibri" w:hAnsi="Times New Roman" w:cs="Times New Roman"/>
                <w:iCs/>
                <w:sz w:val="24"/>
                <w:szCs w:val="24"/>
                <w:shd w:val="clear" w:color="auto" w:fill="FFFFFF"/>
              </w:rPr>
            </w:pPr>
            <w:r w:rsidRPr="000C112E">
              <w:rPr>
                <w:rFonts w:ascii="Times New Roman" w:eastAsia="Calibri" w:hAnsi="Times New Roman" w:cs="Times New Roman"/>
                <w:iCs/>
                <w:sz w:val="24"/>
                <w:szCs w:val="24"/>
                <w:shd w:val="clear" w:color="auto" w:fill="FFFFFF"/>
              </w:rPr>
              <w:t xml:space="preserve">Майже цілковитою лакуною є літературна діяльність і творчість вояків армії УНР, найвідомішим із яких є Юрій </w:t>
            </w:r>
            <w:proofErr w:type="spellStart"/>
            <w:r w:rsidRPr="000C112E">
              <w:rPr>
                <w:rFonts w:ascii="Times New Roman" w:eastAsia="Calibri" w:hAnsi="Times New Roman" w:cs="Times New Roman"/>
                <w:iCs/>
                <w:sz w:val="24"/>
                <w:szCs w:val="24"/>
                <w:shd w:val="clear" w:color="auto" w:fill="FFFFFF"/>
              </w:rPr>
              <w:t>Горліс</w:t>
            </w:r>
            <w:proofErr w:type="spellEnd"/>
            <w:r w:rsidRPr="000C112E">
              <w:rPr>
                <w:rFonts w:ascii="Times New Roman" w:eastAsia="Calibri" w:hAnsi="Times New Roman" w:cs="Times New Roman"/>
                <w:iCs/>
                <w:sz w:val="24"/>
                <w:szCs w:val="24"/>
                <w:shd w:val="clear" w:color="auto" w:fill="FFFFFF"/>
              </w:rPr>
              <w:t>-Горський із романом «Холодний Яр». Тема революції 1917-</w:t>
            </w:r>
            <w:r w:rsidRPr="000C112E">
              <w:rPr>
                <w:rFonts w:ascii="Times New Roman" w:eastAsia="Calibri" w:hAnsi="Times New Roman" w:cs="Times New Roman"/>
                <w:iCs/>
                <w:sz w:val="24"/>
                <w:szCs w:val="24"/>
                <w:shd w:val="clear" w:color="auto" w:fill="FFFFFF"/>
              </w:rPr>
              <w:lastRenderedPageBreak/>
              <w:t xml:space="preserve">1920 у Наддніпрянській Україні звучить у романістиці Василя Шкляра. </w:t>
            </w:r>
          </w:p>
          <w:p w:rsidR="0042092B" w:rsidRPr="000C112E" w:rsidRDefault="00A27DAC" w:rsidP="00404EB3">
            <w:pPr>
              <w:jc w:val="both"/>
              <w:rPr>
                <w:rFonts w:ascii="Times New Roman" w:hAnsi="Times New Roman" w:cs="Times New Roman"/>
                <w:i/>
                <w:iCs/>
                <w:color w:val="333333"/>
                <w:sz w:val="24"/>
                <w:szCs w:val="24"/>
                <w:shd w:val="clear" w:color="auto" w:fill="FFFFFF"/>
              </w:rPr>
            </w:pPr>
            <w:r w:rsidRPr="000C112E">
              <w:rPr>
                <w:rFonts w:ascii="Times New Roman" w:eastAsia="Calibri" w:hAnsi="Times New Roman" w:cs="Times New Roman"/>
                <w:iCs/>
                <w:sz w:val="24"/>
                <w:szCs w:val="24"/>
                <w:shd w:val="clear" w:color="auto" w:fill="FFFFFF"/>
              </w:rPr>
              <w:t>Інші теми: л</w:t>
            </w:r>
            <w:r w:rsidRPr="000C112E">
              <w:rPr>
                <w:rFonts w:ascii="Times New Roman" w:eastAsia="Calibri" w:hAnsi="Times New Roman" w:cs="Times New Roman"/>
                <w:sz w:val="24"/>
                <w:szCs w:val="24"/>
              </w:rPr>
              <w:t xml:space="preserve">ітература українського </w:t>
            </w:r>
            <w:proofErr w:type="spellStart"/>
            <w:r w:rsidRPr="000C112E">
              <w:rPr>
                <w:rFonts w:ascii="Times New Roman" w:eastAsia="Calibri" w:hAnsi="Times New Roman" w:cs="Times New Roman"/>
                <w:sz w:val="24"/>
                <w:szCs w:val="24"/>
              </w:rPr>
              <w:t>резистансу</w:t>
            </w:r>
            <w:proofErr w:type="spellEnd"/>
            <w:r w:rsidRPr="000C112E">
              <w:rPr>
                <w:rFonts w:ascii="Times New Roman" w:eastAsia="Calibri" w:hAnsi="Times New Roman" w:cs="Times New Roman"/>
                <w:sz w:val="24"/>
                <w:szCs w:val="24"/>
              </w:rPr>
              <w:t xml:space="preserve"> 40-50-х років (творчість Марка </w:t>
            </w:r>
            <w:proofErr w:type="spellStart"/>
            <w:r w:rsidRPr="000C112E">
              <w:rPr>
                <w:rFonts w:ascii="Times New Roman" w:eastAsia="Calibri" w:hAnsi="Times New Roman" w:cs="Times New Roman"/>
                <w:sz w:val="24"/>
                <w:szCs w:val="24"/>
              </w:rPr>
              <w:t>Боєслава</w:t>
            </w:r>
            <w:proofErr w:type="spellEnd"/>
            <w:r w:rsidRPr="000C112E">
              <w:rPr>
                <w:rFonts w:ascii="Times New Roman" w:eastAsia="Calibri" w:hAnsi="Times New Roman" w:cs="Times New Roman"/>
                <w:sz w:val="24"/>
                <w:szCs w:val="24"/>
              </w:rPr>
              <w:t xml:space="preserve">, Мирослава Кушніра, Зиновія </w:t>
            </w:r>
            <w:proofErr w:type="spellStart"/>
            <w:r w:rsidRPr="000C112E">
              <w:rPr>
                <w:rFonts w:ascii="Times New Roman" w:eastAsia="Calibri" w:hAnsi="Times New Roman" w:cs="Times New Roman"/>
                <w:sz w:val="24"/>
                <w:szCs w:val="24"/>
              </w:rPr>
              <w:t>Матли</w:t>
            </w:r>
            <w:proofErr w:type="spellEnd"/>
            <w:r w:rsidRPr="000C112E">
              <w:rPr>
                <w:rFonts w:ascii="Times New Roman" w:eastAsia="Calibri" w:hAnsi="Times New Roman" w:cs="Times New Roman"/>
                <w:sz w:val="24"/>
                <w:szCs w:val="24"/>
              </w:rPr>
              <w:t xml:space="preserve">, Марти Гай, </w:t>
            </w:r>
            <w:proofErr w:type="spellStart"/>
            <w:r w:rsidRPr="000C112E">
              <w:rPr>
                <w:rFonts w:ascii="Times New Roman" w:eastAsia="Calibri" w:hAnsi="Times New Roman" w:cs="Times New Roman"/>
                <w:sz w:val="24"/>
                <w:szCs w:val="24"/>
              </w:rPr>
              <w:t>Г.Соколенка</w:t>
            </w:r>
            <w:proofErr w:type="spellEnd"/>
            <w:r w:rsidRPr="000C112E">
              <w:rPr>
                <w:rFonts w:ascii="Times New Roman" w:eastAsia="Calibri" w:hAnsi="Times New Roman" w:cs="Times New Roman"/>
                <w:sz w:val="24"/>
                <w:szCs w:val="24"/>
              </w:rPr>
              <w:t xml:space="preserve">, </w:t>
            </w:r>
            <w:proofErr w:type="spellStart"/>
            <w:r w:rsidRPr="000C112E">
              <w:rPr>
                <w:rFonts w:ascii="Times New Roman" w:eastAsia="Calibri" w:hAnsi="Times New Roman" w:cs="Times New Roman"/>
                <w:sz w:val="24"/>
                <w:szCs w:val="24"/>
              </w:rPr>
              <w:t>М.Савчин</w:t>
            </w:r>
            <w:proofErr w:type="spellEnd"/>
            <w:r w:rsidRPr="000C112E">
              <w:rPr>
                <w:rFonts w:ascii="Times New Roman" w:eastAsia="Calibri" w:hAnsi="Times New Roman" w:cs="Times New Roman"/>
                <w:sz w:val="24"/>
                <w:szCs w:val="24"/>
              </w:rPr>
              <w:t xml:space="preserve"> та </w:t>
            </w:r>
            <w:proofErr w:type="spellStart"/>
            <w:r w:rsidRPr="000C112E">
              <w:rPr>
                <w:rFonts w:ascii="Times New Roman" w:eastAsia="Calibri" w:hAnsi="Times New Roman" w:cs="Times New Roman"/>
                <w:sz w:val="24"/>
                <w:szCs w:val="24"/>
              </w:rPr>
              <w:t>ін</w:t>
            </w:r>
            <w:proofErr w:type="spellEnd"/>
            <w:r w:rsidRPr="000C112E">
              <w:rPr>
                <w:rFonts w:ascii="Times New Roman" w:eastAsia="Calibri" w:hAnsi="Times New Roman" w:cs="Times New Roman"/>
                <w:sz w:val="24"/>
                <w:szCs w:val="24"/>
              </w:rPr>
              <w:t xml:space="preserve">), художня рецепція українського руху опору 40-50-х років ХХ ст. в українському письменстві: «Чого не гоїть огонь» </w:t>
            </w:r>
            <w:proofErr w:type="spellStart"/>
            <w:r w:rsidRPr="000C112E">
              <w:rPr>
                <w:rFonts w:ascii="Times New Roman" w:eastAsia="Calibri" w:hAnsi="Times New Roman" w:cs="Times New Roman"/>
                <w:sz w:val="24"/>
                <w:szCs w:val="24"/>
              </w:rPr>
              <w:t>У.Самчука</w:t>
            </w:r>
            <w:proofErr w:type="spellEnd"/>
            <w:r w:rsidRPr="000C112E">
              <w:rPr>
                <w:rFonts w:ascii="Times New Roman" w:eastAsia="Calibri" w:hAnsi="Times New Roman" w:cs="Times New Roman"/>
                <w:sz w:val="24"/>
                <w:szCs w:val="24"/>
              </w:rPr>
              <w:t xml:space="preserve">, «Еней і життя інших» Ю.Косача, «Вогненні стовпи» Р.Іваничука,  «Музей покинутих секретів» </w:t>
            </w:r>
            <w:proofErr w:type="spellStart"/>
            <w:r w:rsidRPr="000C112E">
              <w:rPr>
                <w:rFonts w:ascii="Times New Roman" w:eastAsia="Calibri" w:hAnsi="Times New Roman" w:cs="Times New Roman"/>
                <w:sz w:val="24"/>
                <w:szCs w:val="24"/>
              </w:rPr>
              <w:t>О.Забужко</w:t>
            </w:r>
            <w:proofErr w:type="spellEnd"/>
            <w:r w:rsidRPr="000C112E">
              <w:rPr>
                <w:rFonts w:ascii="Times New Roman" w:eastAsia="Calibri" w:hAnsi="Times New Roman" w:cs="Times New Roman"/>
                <w:sz w:val="24"/>
                <w:szCs w:val="24"/>
              </w:rPr>
              <w:t>, «</w:t>
            </w:r>
            <w:proofErr w:type="spellStart"/>
            <w:r w:rsidRPr="000C112E">
              <w:rPr>
                <w:rFonts w:ascii="Times New Roman" w:eastAsia="Calibri" w:hAnsi="Times New Roman" w:cs="Times New Roman"/>
                <w:sz w:val="24"/>
                <w:szCs w:val="24"/>
              </w:rPr>
              <w:t>Вербовая</w:t>
            </w:r>
            <w:proofErr w:type="spellEnd"/>
            <w:r w:rsidRPr="000C112E">
              <w:rPr>
                <w:rFonts w:ascii="Times New Roman" w:eastAsia="Calibri" w:hAnsi="Times New Roman" w:cs="Times New Roman"/>
                <w:sz w:val="24"/>
                <w:szCs w:val="24"/>
              </w:rPr>
              <w:t xml:space="preserve"> дощечка» </w:t>
            </w:r>
            <w:proofErr w:type="spellStart"/>
            <w:r w:rsidRPr="000C112E">
              <w:rPr>
                <w:rFonts w:ascii="Times New Roman" w:eastAsia="Calibri" w:hAnsi="Times New Roman" w:cs="Times New Roman"/>
                <w:sz w:val="24"/>
                <w:szCs w:val="24"/>
              </w:rPr>
              <w:t>Т.Зарівної</w:t>
            </w:r>
            <w:proofErr w:type="spellEnd"/>
            <w:r w:rsidRPr="000C112E">
              <w:rPr>
                <w:rFonts w:ascii="Times New Roman" w:eastAsia="Calibri" w:hAnsi="Times New Roman" w:cs="Times New Roman"/>
                <w:sz w:val="24"/>
                <w:szCs w:val="24"/>
              </w:rPr>
              <w:t>,  «</w:t>
            </w:r>
            <w:proofErr w:type="spellStart"/>
            <w:r w:rsidRPr="000C112E">
              <w:rPr>
                <w:rFonts w:ascii="Times New Roman" w:eastAsia="Calibri" w:hAnsi="Times New Roman" w:cs="Times New Roman"/>
                <w:sz w:val="24"/>
                <w:szCs w:val="24"/>
              </w:rPr>
              <w:t>Ізійди</w:t>
            </w:r>
            <w:proofErr w:type="spellEnd"/>
            <w:r w:rsidRPr="000C112E">
              <w:rPr>
                <w:rFonts w:ascii="Times New Roman" w:eastAsia="Calibri" w:hAnsi="Times New Roman" w:cs="Times New Roman"/>
                <w:sz w:val="24"/>
                <w:szCs w:val="24"/>
              </w:rPr>
              <w:t xml:space="preserve">, сатано» </w:t>
            </w:r>
            <w:proofErr w:type="spellStart"/>
            <w:r w:rsidRPr="000C112E">
              <w:rPr>
                <w:rFonts w:ascii="Times New Roman" w:eastAsia="Calibri" w:hAnsi="Times New Roman" w:cs="Times New Roman"/>
                <w:sz w:val="24"/>
                <w:szCs w:val="24"/>
              </w:rPr>
              <w:t>Л.Сеника</w:t>
            </w:r>
            <w:proofErr w:type="spellEnd"/>
            <w:r w:rsidRPr="000C112E">
              <w:rPr>
                <w:rFonts w:ascii="Times New Roman" w:eastAsia="Calibri" w:hAnsi="Times New Roman" w:cs="Times New Roman"/>
                <w:sz w:val="24"/>
                <w:szCs w:val="24"/>
              </w:rPr>
              <w:t xml:space="preserve">, поезія </w:t>
            </w:r>
            <w:proofErr w:type="spellStart"/>
            <w:r w:rsidRPr="000C112E">
              <w:rPr>
                <w:rFonts w:ascii="Times New Roman" w:eastAsia="Calibri" w:hAnsi="Times New Roman" w:cs="Times New Roman"/>
                <w:sz w:val="24"/>
                <w:szCs w:val="24"/>
              </w:rPr>
              <w:t>В.Герасим’юка</w:t>
            </w:r>
            <w:proofErr w:type="spellEnd"/>
            <w:r w:rsidRPr="000C112E">
              <w:rPr>
                <w:rFonts w:ascii="Times New Roman" w:eastAsia="Calibri" w:hAnsi="Times New Roman" w:cs="Times New Roman"/>
                <w:sz w:val="24"/>
                <w:szCs w:val="24"/>
              </w:rPr>
              <w:t>, «</w:t>
            </w:r>
            <w:proofErr w:type="spellStart"/>
            <w:r w:rsidRPr="000C112E">
              <w:rPr>
                <w:rFonts w:ascii="Times New Roman" w:eastAsia="Calibri" w:hAnsi="Times New Roman" w:cs="Times New Roman"/>
                <w:sz w:val="24"/>
                <w:szCs w:val="24"/>
              </w:rPr>
              <w:t>Троща</w:t>
            </w:r>
            <w:proofErr w:type="spellEnd"/>
            <w:r w:rsidRPr="000C112E">
              <w:rPr>
                <w:rFonts w:ascii="Times New Roman" w:eastAsia="Calibri" w:hAnsi="Times New Roman" w:cs="Times New Roman"/>
                <w:sz w:val="24"/>
                <w:szCs w:val="24"/>
              </w:rPr>
              <w:t xml:space="preserve">» </w:t>
            </w:r>
            <w:proofErr w:type="spellStart"/>
            <w:r w:rsidRPr="000C112E">
              <w:rPr>
                <w:rFonts w:ascii="Times New Roman" w:eastAsia="Calibri" w:hAnsi="Times New Roman" w:cs="Times New Roman"/>
                <w:sz w:val="24"/>
                <w:szCs w:val="24"/>
              </w:rPr>
              <w:t>В.Шкляра</w:t>
            </w:r>
            <w:proofErr w:type="spellEnd"/>
          </w:p>
        </w:tc>
      </w:tr>
      <w:tr w:rsidR="008B3E08" w:rsidRPr="000C112E" w:rsidTr="004E4EBA">
        <w:tc>
          <w:tcPr>
            <w:tcW w:w="14850" w:type="dxa"/>
            <w:gridSpan w:val="5"/>
          </w:tcPr>
          <w:p w:rsidR="008B3E08" w:rsidRPr="008B3E08" w:rsidRDefault="008B3E08" w:rsidP="008B3E08">
            <w:pPr>
              <w:jc w:val="center"/>
              <w:rPr>
                <w:rFonts w:ascii="Times New Roman" w:hAnsi="Times New Roman" w:cs="Times New Roman"/>
                <w:b/>
                <w:sz w:val="24"/>
                <w:szCs w:val="24"/>
              </w:rPr>
            </w:pPr>
            <w:r w:rsidRPr="008B3E08">
              <w:rPr>
                <w:rFonts w:ascii="Times New Roman" w:hAnsi="Times New Roman" w:cs="Times New Roman"/>
                <w:b/>
                <w:sz w:val="28"/>
                <w:szCs w:val="28"/>
              </w:rPr>
              <w:lastRenderedPageBreak/>
              <w:t>4 семестр</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1</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Style w:val="xfm20271493"/>
                <w:rFonts w:ascii="Times New Roman" w:hAnsi="Times New Roman" w:cs="Times New Roman"/>
                <w:sz w:val="28"/>
                <w:szCs w:val="28"/>
              </w:rPr>
              <w:t>Історія країн Далекого Сходу</w:t>
            </w:r>
          </w:p>
        </w:tc>
        <w:tc>
          <w:tcPr>
            <w:tcW w:w="1716" w:type="dxa"/>
          </w:tcPr>
          <w:p w:rsidR="0042092B" w:rsidRPr="000C112E" w:rsidRDefault="0042092B" w:rsidP="005D08B9">
            <w:pPr>
              <w:jc w:val="both"/>
              <w:rPr>
                <w:rFonts w:ascii="Times New Roman" w:hAnsi="Times New Roman" w:cs="Times New Roman"/>
                <w:sz w:val="28"/>
                <w:szCs w:val="28"/>
              </w:rPr>
            </w:pPr>
            <w:proofErr w:type="spellStart"/>
            <w:r w:rsidRPr="000C112E">
              <w:rPr>
                <w:rFonts w:ascii="Times New Roman" w:hAnsi="Times New Roman" w:cs="Times New Roman"/>
                <w:sz w:val="28"/>
                <w:szCs w:val="28"/>
              </w:rPr>
              <w:t>Асист</w:t>
            </w:r>
            <w:proofErr w:type="spellEnd"/>
            <w:r w:rsidRPr="000C112E">
              <w:rPr>
                <w:rFonts w:ascii="Times New Roman" w:hAnsi="Times New Roman" w:cs="Times New Roman"/>
                <w:sz w:val="28"/>
                <w:szCs w:val="28"/>
              </w:rPr>
              <w:t>.</w:t>
            </w:r>
            <w:r w:rsidR="00C449B1" w:rsidRPr="000C112E">
              <w:rPr>
                <w:rFonts w:ascii="Times New Roman" w:hAnsi="Times New Roman" w:cs="Times New Roman"/>
                <w:sz w:val="28"/>
                <w:szCs w:val="28"/>
              </w:rPr>
              <w:t xml:space="preserve"> </w:t>
            </w:r>
            <w:r w:rsidRPr="000C112E">
              <w:rPr>
                <w:rFonts w:ascii="Times New Roman" w:hAnsi="Times New Roman" w:cs="Times New Roman"/>
                <w:sz w:val="28"/>
                <w:szCs w:val="28"/>
              </w:rPr>
              <w:t>Лосєв О.С.</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Кафедра сходознавства ім. проф. Я. Дашкевича</w:t>
            </w:r>
          </w:p>
        </w:tc>
        <w:tc>
          <w:tcPr>
            <w:tcW w:w="5290" w:type="dxa"/>
          </w:tcPr>
          <w:p w:rsidR="0042092B" w:rsidRPr="000C112E" w:rsidRDefault="00120E4C" w:rsidP="00120E4C">
            <w:pPr>
              <w:jc w:val="both"/>
              <w:rPr>
                <w:rFonts w:ascii="Times New Roman" w:hAnsi="Times New Roman" w:cs="Times New Roman"/>
                <w:sz w:val="24"/>
                <w:szCs w:val="24"/>
              </w:rPr>
            </w:pPr>
            <w:r w:rsidRPr="000C112E">
              <w:rPr>
                <w:rFonts w:ascii="Times New Roman" w:hAnsi="Times New Roman" w:cs="Times New Roman"/>
                <w:sz w:val="24"/>
                <w:szCs w:val="24"/>
              </w:rPr>
              <w:t xml:space="preserve">      Предметом курсу є основні історичні і культурні події, що відбулися у країнах Далекого Сходу протягом досить тривалого періоду </w:t>
            </w:r>
            <w:r w:rsidRPr="000C112E">
              <w:rPr>
                <w:rFonts w:ascii="Times New Roman" w:hAnsi="Times New Roman" w:cs="Times New Roman"/>
                <w:b/>
                <w:sz w:val="24"/>
                <w:szCs w:val="24"/>
              </w:rPr>
              <w:t xml:space="preserve">від ІІ тис. до н.е. і до </w:t>
            </w:r>
            <w:r w:rsidRPr="000C112E">
              <w:rPr>
                <w:rFonts w:ascii="Times New Roman" w:hAnsi="Times New Roman" w:cs="Times New Roman"/>
                <w:b/>
                <w:sz w:val="24"/>
                <w:szCs w:val="24"/>
                <w:lang w:val="ru-RU"/>
              </w:rPr>
              <w:t>XV</w:t>
            </w:r>
            <w:r w:rsidRPr="000C112E">
              <w:rPr>
                <w:rFonts w:ascii="Times New Roman" w:hAnsi="Times New Roman" w:cs="Times New Roman"/>
                <w:b/>
                <w:sz w:val="24"/>
                <w:szCs w:val="24"/>
              </w:rPr>
              <w:t xml:space="preserve">ІІ ст. н.е.  </w:t>
            </w:r>
            <w:r w:rsidRPr="000C112E">
              <w:rPr>
                <w:rFonts w:ascii="Times New Roman" w:hAnsi="Times New Roman" w:cs="Times New Roman"/>
                <w:sz w:val="24"/>
                <w:szCs w:val="24"/>
              </w:rPr>
              <w:t xml:space="preserve">Безперечно, що у далекосхідному регіоні, тривалий період світової історії, ” культурним донором ” виступав Китай. Китайська культура є однією з найдавніших, що продовжує свої традиції у сучасному світі, культура яка з давніх часів стала визначною для всіх країн Далекого Сходу, що будували свої культурні традиції на засадах китайської. Китайська писемна мова - ієрогліфи, а з нею і література, на довгий час стають писемністю і літературною традицією для таких країн як Корея і Японія. У блоці присвяченому історії Японії зосереджується увага на унікальність Японської культури, яка протягом протязі багатьох століть запозичуючи чужі культурні надбання та традиції , зазнаючи </w:t>
            </w:r>
            <w:r w:rsidRPr="000C112E">
              <w:rPr>
                <w:rFonts w:ascii="Times New Roman" w:hAnsi="Times New Roman" w:cs="Times New Roman"/>
                <w:sz w:val="24"/>
                <w:szCs w:val="24"/>
              </w:rPr>
              <w:lastRenderedPageBreak/>
              <w:t xml:space="preserve">впливу та запозичуючи чужі релігійні системи, змогла зберегти свою автентичність, інакше кажучи свою «японську душу». Окремі блоки присвячені історії і культурі Кореї та </w:t>
            </w:r>
            <w:proofErr w:type="spellStart"/>
            <w:r w:rsidRPr="000C112E">
              <w:rPr>
                <w:rFonts w:ascii="Times New Roman" w:hAnsi="Times New Roman" w:cs="Times New Roman"/>
                <w:sz w:val="24"/>
                <w:szCs w:val="24"/>
              </w:rPr>
              <w:t>Тібету</w:t>
            </w:r>
            <w:proofErr w:type="spellEnd"/>
            <w:r w:rsidRPr="000C112E">
              <w:rPr>
                <w:rFonts w:ascii="Times New Roman" w:hAnsi="Times New Roman" w:cs="Times New Roman"/>
                <w:sz w:val="24"/>
                <w:szCs w:val="24"/>
              </w:rPr>
              <w:t xml:space="preserve">. Також слухачам пропонується розглянути певні історичні, філософськи аспекти далекосхідної культури через ознайомлення з засновниками китайських ідеологічних систем: - </w:t>
            </w:r>
            <w:proofErr w:type="spellStart"/>
            <w:r w:rsidRPr="000C112E">
              <w:rPr>
                <w:rFonts w:ascii="Times New Roman" w:hAnsi="Times New Roman" w:cs="Times New Roman"/>
                <w:sz w:val="24"/>
                <w:szCs w:val="24"/>
              </w:rPr>
              <w:t>Гуань</w:t>
            </w:r>
            <w:proofErr w:type="spellEnd"/>
            <w:r w:rsidRPr="000C112E">
              <w:rPr>
                <w:rFonts w:ascii="Times New Roman" w:hAnsi="Times New Roman" w:cs="Times New Roman"/>
                <w:sz w:val="24"/>
                <w:szCs w:val="24"/>
              </w:rPr>
              <w:t xml:space="preserve"> </w:t>
            </w:r>
            <w:proofErr w:type="spellStart"/>
            <w:r w:rsidRPr="000C112E">
              <w:rPr>
                <w:rFonts w:ascii="Times New Roman" w:hAnsi="Times New Roman" w:cs="Times New Roman"/>
                <w:sz w:val="24"/>
                <w:szCs w:val="24"/>
              </w:rPr>
              <w:t>Чжуном</w:t>
            </w:r>
            <w:proofErr w:type="spellEnd"/>
            <w:r w:rsidRPr="000C112E">
              <w:rPr>
                <w:rFonts w:ascii="Times New Roman" w:hAnsi="Times New Roman" w:cs="Times New Roman"/>
                <w:sz w:val="24"/>
                <w:szCs w:val="24"/>
              </w:rPr>
              <w:t xml:space="preserve">, Лао Цзи, та його послідовником </w:t>
            </w:r>
            <w:proofErr w:type="spellStart"/>
            <w:r w:rsidRPr="000C112E">
              <w:rPr>
                <w:rFonts w:ascii="Times New Roman" w:hAnsi="Times New Roman" w:cs="Times New Roman"/>
                <w:sz w:val="24"/>
                <w:szCs w:val="24"/>
              </w:rPr>
              <w:t>Чжуан</w:t>
            </w:r>
            <w:proofErr w:type="spellEnd"/>
            <w:r w:rsidRPr="000C112E">
              <w:rPr>
                <w:rFonts w:ascii="Times New Roman" w:hAnsi="Times New Roman" w:cs="Times New Roman"/>
                <w:sz w:val="24"/>
                <w:szCs w:val="24"/>
              </w:rPr>
              <w:t xml:space="preserve"> Цзи, Кун Цзи (Конфуцієм), </w:t>
            </w:r>
            <w:proofErr w:type="spellStart"/>
            <w:r w:rsidRPr="000C112E">
              <w:rPr>
                <w:rFonts w:ascii="Times New Roman" w:hAnsi="Times New Roman" w:cs="Times New Roman"/>
                <w:sz w:val="24"/>
                <w:szCs w:val="24"/>
              </w:rPr>
              <w:t>Мо</w:t>
            </w:r>
            <w:proofErr w:type="spellEnd"/>
            <w:r w:rsidRPr="000C112E">
              <w:rPr>
                <w:rFonts w:ascii="Times New Roman" w:hAnsi="Times New Roman" w:cs="Times New Roman"/>
                <w:sz w:val="24"/>
                <w:szCs w:val="24"/>
              </w:rPr>
              <w:t xml:space="preserve"> Ді, Шан </w:t>
            </w:r>
            <w:proofErr w:type="spellStart"/>
            <w:r w:rsidRPr="000C112E">
              <w:rPr>
                <w:rFonts w:ascii="Times New Roman" w:hAnsi="Times New Roman" w:cs="Times New Roman"/>
                <w:sz w:val="24"/>
                <w:szCs w:val="24"/>
              </w:rPr>
              <w:t>Янєм</w:t>
            </w:r>
            <w:proofErr w:type="spellEnd"/>
            <w:r w:rsidRPr="000C112E">
              <w:rPr>
                <w:rFonts w:ascii="Times New Roman" w:hAnsi="Times New Roman" w:cs="Times New Roman"/>
                <w:sz w:val="24"/>
                <w:szCs w:val="24"/>
              </w:rPr>
              <w:t xml:space="preserve"> та </w:t>
            </w:r>
            <w:proofErr w:type="spellStart"/>
            <w:r w:rsidRPr="000C112E">
              <w:rPr>
                <w:rFonts w:ascii="Times New Roman" w:hAnsi="Times New Roman" w:cs="Times New Roman"/>
                <w:sz w:val="24"/>
                <w:szCs w:val="24"/>
              </w:rPr>
              <w:t>інш</w:t>
            </w:r>
            <w:proofErr w:type="spellEnd"/>
            <w:r w:rsidRPr="000C112E">
              <w:rPr>
                <w:rFonts w:ascii="Times New Roman" w:hAnsi="Times New Roman" w:cs="Times New Roman"/>
                <w:sz w:val="24"/>
                <w:szCs w:val="24"/>
              </w:rPr>
              <w:t xml:space="preserve">., а також через знайомство з самими доктринами. Треба зазначити, що конфуціанство, </w:t>
            </w:r>
            <w:proofErr w:type="spellStart"/>
            <w:r w:rsidRPr="000C112E">
              <w:rPr>
                <w:rFonts w:ascii="Times New Roman" w:hAnsi="Times New Roman" w:cs="Times New Roman"/>
                <w:sz w:val="24"/>
                <w:szCs w:val="24"/>
              </w:rPr>
              <w:t>легізм</w:t>
            </w:r>
            <w:proofErr w:type="spellEnd"/>
            <w:r w:rsidRPr="000C112E">
              <w:rPr>
                <w:rFonts w:ascii="Times New Roman" w:hAnsi="Times New Roman" w:cs="Times New Roman"/>
                <w:sz w:val="24"/>
                <w:szCs w:val="24"/>
              </w:rPr>
              <w:t>, та, у деякій мірі, і даосизм значно вплинули на культурні традиції сусідніх з Китаєм держав.</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lastRenderedPageBreak/>
              <w:t>2</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Fonts w:ascii="Times New Roman" w:hAnsi="Times New Roman" w:cs="Times New Roman"/>
                <w:color w:val="000000"/>
                <w:sz w:val="28"/>
                <w:szCs w:val="28"/>
              </w:rPr>
              <w:t>Орфографічно-пунктуаційний практикум</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Доц. Кутня Г.В.</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мови ім. проф. І.Ковалика</w:t>
            </w:r>
          </w:p>
        </w:tc>
        <w:tc>
          <w:tcPr>
            <w:tcW w:w="5290" w:type="dxa"/>
          </w:tcPr>
          <w:p w:rsidR="00760B66" w:rsidRPr="000C112E" w:rsidRDefault="00760B66" w:rsidP="00760B66">
            <w:pPr>
              <w:pStyle w:val="a6"/>
              <w:spacing w:before="0" w:beforeAutospacing="0" w:after="0" w:afterAutospacing="0"/>
              <w:jc w:val="both"/>
            </w:pPr>
            <w:r w:rsidRPr="000C112E">
              <w:t>Мета: сформувати у студентів систематизовані знання про орфографію та пунктуацію та удосконалити правописні та пунктуаційні навики з української мови.</w:t>
            </w:r>
          </w:p>
          <w:p w:rsidR="0042092B" w:rsidRPr="000C112E" w:rsidRDefault="00760B66" w:rsidP="00760B66">
            <w:pPr>
              <w:pStyle w:val="a6"/>
              <w:spacing w:before="0" w:beforeAutospacing="0" w:after="0" w:afterAutospacing="0"/>
              <w:jc w:val="both"/>
            </w:pPr>
            <w:r w:rsidRPr="000C112E">
              <w:t xml:space="preserve"> Завдання: акцентувати увагу на проблемних питаннях орфографії в межах «Українського правопису», навчити аналітичним шляхом робити правильний вибір орфограми, апробувати такі правописні правила завданнями різних типів; систематизувати аналіз усіх пунктограми української мови, з розмежуванням їх на обов’язкові, факультативні та індивідуально-авторські знаки; удосконалити вміння правильно розставляти розділові знаки та характеризувати умови їхнього використання в реченні.</w:t>
            </w:r>
          </w:p>
        </w:tc>
      </w:tr>
      <w:tr w:rsidR="0042092B" w:rsidRPr="000C112E" w:rsidTr="000C112E">
        <w:tc>
          <w:tcPr>
            <w:tcW w:w="661"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3</w:t>
            </w:r>
          </w:p>
        </w:tc>
        <w:tc>
          <w:tcPr>
            <w:tcW w:w="3854" w:type="dxa"/>
          </w:tcPr>
          <w:p w:rsidR="0042092B" w:rsidRPr="000C112E" w:rsidRDefault="0042092B" w:rsidP="000C112E">
            <w:pPr>
              <w:rPr>
                <w:rFonts w:ascii="Times New Roman" w:hAnsi="Times New Roman" w:cs="Times New Roman"/>
                <w:color w:val="000000"/>
                <w:sz w:val="28"/>
                <w:szCs w:val="28"/>
              </w:rPr>
            </w:pPr>
            <w:r w:rsidRPr="000C112E">
              <w:rPr>
                <w:rStyle w:val="xfm20271493"/>
                <w:rFonts w:ascii="Times New Roman" w:hAnsi="Times New Roman" w:cs="Times New Roman"/>
                <w:sz w:val="28"/>
                <w:szCs w:val="28"/>
              </w:rPr>
              <w:t>Історія країн Близького Сходу</w:t>
            </w:r>
          </w:p>
        </w:tc>
        <w:tc>
          <w:tcPr>
            <w:tcW w:w="1716"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t xml:space="preserve">Доц. Яремчук </w:t>
            </w:r>
            <w:r w:rsidRPr="000C112E">
              <w:rPr>
                <w:rFonts w:ascii="Times New Roman" w:hAnsi="Times New Roman" w:cs="Times New Roman"/>
                <w:sz w:val="28"/>
                <w:szCs w:val="28"/>
              </w:rPr>
              <w:lastRenderedPageBreak/>
              <w:t>І.В.</w:t>
            </w:r>
          </w:p>
        </w:tc>
        <w:tc>
          <w:tcPr>
            <w:tcW w:w="3329" w:type="dxa"/>
          </w:tcPr>
          <w:p w:rsidR="0042092B" w:rsidRPr="000C112E" w:rsidRDefault="0042092B" w:rsidP="005D08B9">
            <w:pPr>
              <w:jc w:val="both"/>
              <w:rPr>
                <w:rFonts w:ascii="Times New Roman" w:hAnsi="Times New Roman" w:cs="Times New Roman"/>
                <w:sz w:val="28"/>
                <w:szCs w:val="28"/>
              </w:rPr>
            </w:pPr>
            <w:r w:rsidRPr="000C112E">
              <w:rPr>
                <w:rFonts w:ascii="Times New Roman" w:hAnsi="Times New Roman" w:cs="Times New Roman"/>
                <w:sz w:val="28"/>
                <w:szCs w:val="28"/>
              </w:rPr>
              <w:lastRenderedPageBreak/>
              <w:t>Кафедра сходознавства ім. проф. Я. Дашкевича</w:t>
            </w:r>
          </w:p>
        </w:tc>
        <w:tc>
          <w:tcPr>
            <w:tcW w:w="5290" w:type="dxa"/>
          </w:tcPr>
          <w:p w:rsidR="0042092B" w:rsidRPr="000C112E" w:rsidRDefault="00120E4C" w:rsidP="00404EB3">
            <w:pPr>
              <w:jc w:val="both"/>
              <w:rPr>
                <w:rFonts w:ascii="Times New Roman" w:hAnsi="Times New Roman" w:cs="Times New Roman"/>
                <w:b/>
                <w:sz w:val="24"/>
                <w:szCs w:val="24"/>
              </w:rPr>
            </w:pPr>
            <w:r w:rsidRPr="000C112E">
              <w:rPr>
                <w:rFonts w:ascii="Times New Roman" w:hAnsi="Times New Roman" w:cs="Times New Roman"/>
                <w:sz w:val="24"/>
                <w:szCs w:val="24"/>
              </w:rPr>
              <w:t xml:space="preserve">Предметом курсу є основні історичні і культурні події, що відбулися у країнах Близького Сходу </w:t>
            </w:r>
            <w:r w:rsidRPr="000C112E">
              <w:rPr>
                <w:rFonts w:ascii="Times New Roman" w:hAnsi="Times New Roman" w:cs="Times New Roman"/>
                <w:sz w:val="24"/>
                <w:szCs w:val="24"/>
              </w:rPr>
              <w:lastRenderedPageBreak/>
              <w:t xml:space="preserve">протягом досить тривалого періоду </w:t>
            </w:r>
            <w:r w:rsidRPr="000C112E">
              <w:rPr>
                <w:rFonts w:ascii="Times New Roman" w:hAnsi="Times New Roman" w:cs="Times New Roman"/>
                <w:b/>
                <w:sz w:val="24"/>
                <w:szCs w:val="24"/>
              </w:rPr>
              <w:t xml:space="preserve">від ІІІ тис. до н.е. і до </w:t>
            </w:r>
            <w:r w:rsidRPr="000C112E">
              <w:rPr>
                <w:rFonts w:ascii="Times New Roman" w:hAnsi="Times New Roman" w:cs="Times New Roman"/>
                <w:b/>
                <w:sz w:val="24"/>
                <w:szCs w:val="24"/>
                <w:lang w:val="ru-RU"/>
              </w:rPr>
              <w:t>XV</w:t>
            </w:r>
            <w:r w:rsidRPr="000C112E">
              <w:rPr>
                <w:rFonts w:ascii="Times New Roman" w:hAnsi="Times New Roman" w:cs="Times New Roman"/>
                <w:b/>
                <w:sz w:val="24"/>
                <w:szCs w:val="24"/>
              </w:rPr>
              <w:t xml:space="preserve">ІІ ст. н.е. </w:t>
            </w:r>
            <w:r w:rsidRPr="000C112E">
              <w:rPr>
                <w:rFonts w:ascii="Times New Roman" w:hAnsi="Times New Roman" w:cs="Times New Roman"/>
                <w:sz w:val="24"/>
                <w:szCs w:val="24"/>
              </w:rPr>
              <w:t xml:space="preserve">Близький Схід називають колискою сучасною цивілізації. Саме тут почали зароджуватися і виникли перші державні утворення і інституції. Тому перший блок курсу буде розглядати історію держав, що виникли в долинах річок Тигр і Євфрат, від Шумеру до Вавилону, періоду </w:t>
            </w:r>
            <w:r w:rsidRPr="000C112E">
              <w:rPr>
                <w:rFonts w:ascii="Times New Roman" w:hAnsi="Times New Roman" w:cs="Times New Roman"/>
                <w:b/>
                <w:sz w:val="24"/>
                <w:szCs w:val="24"/>
              </w:rPr>
              <w:t xml:space="preserve">ІІІ – ІІ тис. до н.е. </w:t>
            </w:r>
            <w:r w:rsidRPr="000C112E">
              <w:rPr>
                <w:rFonts w:ascii="Times New Roman" w:hAnsi="Times New Roman" w:cs="Times New Roman"/>
                <w:sz w:val="24"/>
                <w:szCs w:val="24"/>
              </w:rPr>
              <w:t xml:space="preserve"> У наступному блоці планується розглянути історію і культуру таких цивілізацій і держав Близького Сходу, як </w:t>
            </w:r>
            <w:proofErr w:type="spellStart"/>
            <w:r w:rsidRPr="000C112E">
              <w:rPr>
                <w:rFonts w:ascii="Times New Roman" w:hAnsi="Times New Roman" w:cs="Times New Roman"/>
                <w:sz w:val="24"/>
                <w:szCs w:val="24"/>
              </w:rPr>
              <w:t>Ахеменідський</w:t>
            </w:r>
            <w:proofErr w:type="spellEnd"/>
            <w:r w:rsidRPr="000C112E">
              <w:rPr>
                <w:rFonts w:ascii="Times New Roman" w:hAnsi="Times New Roman" w:cs="Times New Roman"/>
                <w:sz w:val="24"/>
                <w:szCs w:val="24"/>
              </w:rPr>
              <w:t xml:space="preserve"> Іран, Фінікія, Урарту і Лідія, </w:t>
            </w:r>
            <w:r w:rsidRPr="000C112E">
              <w:rPr>
                <w:rFonts w:ascii="Times New Roman" w:hAnsi="Times New Roman" w:cs="Times New Roman"/>
                <w:b/>
                <w:sz w:val="24"/>
                <w:szCs w:val="24"/>
              </w:rPr>
              <w:t>ІІ - І тис. до н.е.</w:t>
            </w:r>
            <w:r w:rsidRPr="000C112E">
              <w:rPr>
                <w:rFonts w:ascii="Times New Roman" w:hAnsi="Times New Roman" w:cs="Times New Roman"/>
                <w:sz w:val="24"/>
                <w:szCs w:val="24"/>
              </w:rPr>
              <w:t xml:space="preserve"> Звичайно, окремому увагу планується приділити «</w:t>
            </w:r>
            <w:proofErr w:type="spellStart"/>
            <w:r w:rsidRPr="000C112E">
              <w:rPr>
                <w:rFonts w:ascii="Times New Roman" w:hAnsi="Times New Roman" w:cs="Times New Roman"/>
                <w:sz w:val="24"/>
                <w:szCs w:val="24"/>
              </w:rPr>
              <w:t>еліннському</w:t>
            </w:r>
            <w:proofErr w:type="spellEnd"/>
            <w:r w:rsidRPr="000C112E">
              <w:rPr>
                <w:rFonts w:ascii="Times New Roman" w:hAnsi="Times New Roman" w:cs="Times New Roman"/>
                <w:sz w:val="24"/>
                <w:szCs w:val="24"/>
              </w:rPr>
              <w:t xml:space="preserve"> періоду» в історії Близького Сходу, періоду Олександра Македонського і його наступників,  періоду великих завоювань і, як це не парадоксально звучить, величезного культурного обміну і взаємопроникнення східної і західної парадигм. Наступним блоком пропонується розглянути так званий до ісламський період історії і культури </w:t>
            </w:r>
            <w:proofErr w:type="spellStart"/>
            <w:r w:rsidRPr="000C112E">
              <w:rPr>
                <w:rFonts w:ascii="Times New Roman" w:hAnsi="Times New Roman" w:cs="Times New Roman"/>
                <w:sz w:val="24"/>
                <w:szCs w:val="24"/>
              </w:rPr>
              <w:t>близкосхіних</w:t>
            </w:r>
            <w:proofErr w:type="spellEnd"/>
            <w:r w:rsidRPr="000C112E">
              <w:rPr>
                <w:rFonts w:ascii="Times New Roman" w:hAnsi="Times New Roman" w:cs="Times New Roman"/>
                <w:sz w:val="24"/>
                <w:szCs w:val="24"/>
              </w:rPr>
              <w:t xml:space="preserve"> країн </w:t>
            </w:r>
            <w:r w:rsidRPr="000C112E">
              <w:rPr>
                <w:rFonts w:ascii="Times New Roman" w:hAnsi="Times New Roman" w:cs="Times New Roman"/>
                <w:b/>
                <w:sz w:val="24"/>
                <w:szCs w:val="24"/>
                <w:lang w:val="ru-RU"/>
              </w:rPr>
              <w:t>І - V</w:t>
            </w:r>
            <w:r w:rsidRPr="000C112E">
              <w:rPr>
                <w:rFonts w:ascii="Times New Roman" w:hAnsi="Times New Roman" w:cs="Times New Roman"/>
                <w:b/>
                <w:sz w:val="24"/>
                <w:szCs w:val="24"/>
              </w:rPr>
              <w:t xml:space="preserve">І ст. н.е., </w:t>
            </w:r>
            <w:r w:rsidRPr="000C112E">
              <w:rPr>
                <w:rFonts w:ascii="Times New Roman" w:hAnsi="Times New Roman" w:cs="Times New Roman"/>
                <w:sz w:val="24"/>
                <w:szCs w:val="24"/>
              </w:rPr>
              <w:t xml:space="preserve">на прикладі </w:t>
            </w:r>
            <w:proofErr w:type="spellStart"/>
            <w:r w:rsidRPr="000C112E">
              <w:rPr>
                <w:rFonts w:ascii="Times New Roman" w:hAnsi="Times New Roman" w:cs="Times New Roman"/>
                <w:sz w:val="24"/>
                <w:szCs w:val="24"/>
              </w:rPr>
              <w:t>Сасанідського</w:t>
            </w:r>
            <w:proofErr w:type="spellEnd"/>
            <w:r w:rsidRPr="000C112E">
              <w:rPr>
                <w:rFonts w:ascii="Times New Roman" w:hAnsi="Times New Roman" w:cs="Times New Roman"/>
                <w:sz w:val="24"/>
                <w:szCs w:val="24"/>
              </w:rPr>
              <w:t xml:space="preserve"> Ірану. Ще одним окремим блоком розглядається історія виникнення ісламу і арабськи завоювання </w:t>
            </w:r>
            <w:r w:rsidRPr="000C112E">
              <w:rPr>
                <w:rFonts w:ascii="Times New Roman" w:hAnsi="Times New Roman" w:cs="Times New Roman"/>
                <w:b/>
                <w:sz w:val="24"/>
                <w:szCs w:val="24"/>
                <w:lang w:val="ru-RU"/>
              </w:rPr>
              <w:t>V</w:t>
            </w:r>
            <w:r w:rsidRPr="000C112E">
              <w:rPr>
                <w:rFonts w:ascii="Times New Roman" w:hAnsi="Times New Roman" w:cs="Times New Roman"/>
                <w:b/>
                <w:sz w:val="24"/>
                <w:szCs w:val="24"/>
              </w:rPr>
              <w:t xml:space="preserve">ІІ - </w:t>
            </w:r>
            <w:r w:rsidRPr="000C112E">
              <w:rPr>
                <w:rFonts w:ascii="Times New Roman" w:hAnsi="Times New Roman" w:cs="Times New Roman"/>
                <w:b/>
                <w:sz w:val="24"/>
                <w:szCs w:val="24"/>
                <w:lang w:val="ru-RU"/>
              </w:rPr>
              <w:t>V</w:t>
            </w:r>
            <w:r w:rsidRPr="000C112E">
              <w:rPr>
                <w:rFonts w:ascii="Times New Roman" w:hAnsi="Times New Roman" w:cs="Times New Roman"/>
                <w:b/>
                <w:sz w:val="24"/>
                <w:szCs w:val="24"/>
              </w:rPr>
              <w:t xml:space="preserve">ІІІ ст., </w:t>
            </w:r>
            <w:r w:rsidRPr="000C112E">
              <w:rPr>
                <w:rFonts w:ascii="Times New Roman" w:hAnsi="Times New Roman" w:cs="Times New Roman"/>
                <w:sz w:val="24"/>
                <w:szCs w:val="24"/>
              </w:rPr>
              <w:t xml:space="preserve">виникнення арабських халіфатів </w:t>
            </w:r>
            <w:proofErr w:type="spellStart"/>
            <w:r w:rsidRPr="000C112E">
              <w:rPr>
                <w:rFonts w:ascii="Times New Roman" w:hAnsi="Times New Roman" w:cs="Times New Roman"/>
                <w:sz w:val="24"/>
                <w:szCs w:val="24"/>
              </w:rPr>
              <w:t>Омейядів</w:t>
            </w:r>
            <w:proofErr w:type="spellEnd"/>
            <w:r w:rsidRPr="000C112E">
              <w:rPr>
                <w:rFonts w:ascii="Times New Roman" w:hAnsi="Times New Roman" w:cs="Times New Roman"/>
                <w:sz w:val="24"/>
                <w:szCs w:val="24"/>
              </w:rPr>
              <w:t xml:space="preserve"> і </w:t>
            </w:r>
            <w:proofErr w:type="spellStart"/>
            <w:r w:rsidRPr="000C112E">
              <w:rPr>
                <w:rFonts w:ascii="Times New Roman" w:hAnsi="Times New Roman" w:cs="Times New Roman"/>
                <w:sz w:val="24"/>
                <w:szCs w:val="24"/>
              </w:rPr>
              <w:t>Аббасидів</w:t>
            </w:r>
            <w:proofErr w:type="spellEnd"/>
            <w:r w:rsidRPr="000C112E">
              <w:rPr>
                <w:rFonts w:ascii="Times New Roman" w:hAnsi="Times New Roman" w:cs="Times New Roman"/>
                <w:sz w:val="24"/>
                <w:szCs w:val="24"/>
              </w:rPr>
              <w:t xml:space="preserve">. Розповсюдження ісламу, захоплення Іспанії і битва при </w:t>
            </w:r>
            <w:proofErr w:type="spellStart"/>
            <w:r w:rsidRPr="000C112E">
              <w:rPr>
                <w:rFonts w:ascii="Times New Roman" w:hAnsi="Times New Roman" w:cs="Times New Roman"/>
                <w:sz w:val="24"/>
                <w:szCs w:val="24"/>
              </w:rPr>
              <w:t>Пуатьє</w:t>
            </w:r>
            <w:proofErr w:type="spellEnd"/>
            <w:r w:rsidRPr="000C112E">
              <w:rPr>
                <w:rFonts w:ascii="Times New Roman" w:hAnsi="Times New Roman" w:cs="Times New Roman"/>
                <w:sz w:val="24"/>
                <w:szCs w:val="24"/>
              </w:rPr>
              <w:t xml:space="preserve"> 732 р., результатом якої стало зупинення арабського вторгнення в Європу. І в продовження цього блоку – розпад арабського халіфату, період Хрестових походів </w:t>
            </w:r>
            <w:r w:rsidRPr="000C112E">
              <w:rPr>
                <w:rFonts w:ascii="Times New Roman" w:hAnsi="Times New Roman" w:cs="Times New Roman"/>
                <w:b/>
                <w:sz w:val="24"/>
                <w:szCs w:val="24"/>
              </w:rPr>
              <w:t xml:space="preserve">IX – XVI ст., </w:t>
            </w:r>
            <w:r w:rsidRPr="000C112E">
              <w:rPr>
                <w:rFonts w:ascii="Times New Roman" w:hAnsi="Times New Roman" w:cs="Times New Roman"/>
                <w:sz w:val="24"/>
                <w:szCs w:val="24"/>
              </w:rPr>
              <w:t>і аж до виникнення Османської імперії.</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4</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sz w:val="28"/>
                <w:szCs w:val="28"/>
              </w:rPr>
              <w:t>Творчість Ф.Н. Достоєвського</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доц. </w:t>
            </w:r>
            <w:proofErr w:type="spellStart"/>
            <w:r w:rsidRPr="000C112E">
              <w:rPr>
                <w:rFonts w:ascii="Times New Roman" w:hAnsi="Times New Roman" w:cs="Times New Roman"/>
                <w:sz w:val="28"/>
                <w:szCs w:val="28"/>
              </w:rPr>
              <w:t>Гажева</w:t>
            </w:r>
            <w:proofErr w:type="spellEnd"/>
            <w:r w:rsidRPr="000C112E">
              <w:rPr>
                <w:rFonts w:ascii="Times New Roman" w:hAnsi="Times New Roman" w:cs="Times New Roman"/>
                <w:sz w:val="28"/>
                <w:szCs w:val="28"/>
              </w:rPr>
              <w:t xml:space="preserve"> </w:t>
            </w:r>
            <w:r w:rsidRPr="000C112E">
              <w:rPr>
                <w:rFonts w:ascii="Times New Roman" w:hAnsi="Times New Roman" w:cs="Times New Roman"/>
                <w:sz w:val="28"/>
                <w:szCs w:val="28"/>
              </w:rPr>
              <w:lastRenderedPageBreak/>
              <w:t>І.Д.</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 xml:space="preserve">Кафедра слов’янської </w:t>
            </w:r>
            <w:r w:rsidRPr="000C112E">
              <w:rPr>
                <w:rFonts w:ascii="Times New Roman" w:hAnsi="Times New Roman" w:cs="Times New Roman"/>
                <w:sz w:val="28"/>
                <w:szCs w:val="28"/>
              </w:rPr>
              <w:lastRenderedPageBreak/>
              <w:t xml:space="preserve">філології ім. проф. </w:t>
            </w:r>
            <w:proofErr w:type="spellStart"/>
            <w:r w:rsidRPr="000C112E">
              <w:rPr>
                <w:rFonts w:ascii="Times New Roman" w:hAnsi="Times New Roman" w:cs="Times New Roman"/>
                <w:sz w:val="28"/>
                <w:szCs w:val="28"/>
              </w:rPr>
              <w:t>І.Свєнціцького</w:t>
            </w:r>
            <w:proofErr w:type="spellEnd"/>
          </w:p>
        </w:tc>
        <w:tc>
          <w:tcPr>
            <w:tcW w:w="5290" w:type="dxa"/>
          </w:tcPr>
          <w:p w:rsidR="00C3578A" w:rsidRPr="000C112E" w:rsidRDefault="00C3578A" w:rsidP="00404EB3">
            <w:pPr>
              <w:pStyle w:val="a4"/>
              <w:rPr>
                <w:sz w:val="24"/>
                <w:szCs w:val="24"/>
              </w:rPr>
            </w:pPr>
            <w:r w:rsidRPr="000C112E">
              <w:rPr>
                <w:sz w:val="24"/>
                <w:szCs w:val="24"/>
              </w:rPr>
              <w:lastRenderedPageBreak/>
              <w:t>Мета курсу «</w:t>
            </w:r>
            <w:r w:rsidRPr="000C112E">
              <w:rPr>
                <w:iCs/>
                <w:color w:val="222222"/>
                <w:sz w:val="24"/>
                <w:szCs w:val="24"/>
                <w:shd w:val="clear" w:color="auto" w:fill="FFFFFF"/>
              </w:rPr>
              <w:t xml:space="preserve">Творчість Ф.М. Достоєвського» </w:t>
            </w:r>
            <w:r w:rsidRPr="000C112E">
              <w:rPr>
                <w:sz w:val="24"/>
                <w:szCs w:val="24"/>
              </w:rPr>
              <w:t xml:space="preserve">– </w:t>
            </w:r>
            <w:r w:rsidRPr="000C112E">
              <w:rPr>
                <w:sz w:val="24"/>
                <w:szCs w:val="24"/>
              </w:rPr>
              <w:lastRenderedPageBreak/>
              <w:t>сформувати у студентів цілісне уявлення про творчість Ф. М. Достоєвського, проблематику, жанрову своєрідність та особливості поетики його романів;  окреслити розвиток «</w:t>
            </w:r>
            <w:proofErr w:type="spellStart"/>
            <w:r w:rsidRPr="000C112E">
              <w:rPr>
                <w:sz w:val="24"/>
                <w:szCs w:val="24"/>
              </w:rPr>
              <w:t>достоєвськознання</w:t>
            </w:r>
            <w:proofErr w:type="spellEnd"/>
            <w:r w:rsidRPr="000C112E">
              <w:rPr>
                <w:sz w:val="24"/>
                <w:szCs w:val="24"/>
              </w:rPr>
              <w:t>», його проблеми.</w:t>
            </w:r>
          </w:p>
          <w:p w:rsidR="0042092B" w:rsidRPr="000C112E" w:rsidRDefault="00C3578A" w:rsidP="00404EB3">
            <w:pPr>
              <w:jc w:val="both"/>
              <w:outlineLvl w:val="0"/>
              <w:rPr>
                <w:rFonts w:ascii="Times New Roman" w:hAnsi="Times New Roman" w:cs="Times New Roman"/>
                <w:sz w:val="24"/>
                <w:szCs w:val="24"/>
              </w:rPr>
            </w:pPr>
            <w:r w:rsidRPr="000C112E">
              <w:rPr>
                <w:rFonts w:ascii="Times New Roman" w:hAnsi="Times New Roman" w:cs="Times New Roman"/>
                <w:sz w:val="24"/>
                <w:szCs w:val="24"/>
              </w:rPr>
              <w:t>Завдання: поглиблене вивчення «зовнішньої» та «внутрішньої» біографії письменника, його світогляду в різні періоди життя; аналіз особливостей художнього світу Достоєвського; формування навичок концептуального аналізу творів Достоєвського; ознайомлення студентів з класичними творами «</w:t>
            </w:r>
            <w:proofErr w:type="spellStart"/>
            <w:r w:rsidRPr="000C112E">
              <w:rPr>
                <w:rFonts w:ascii="Times New Roman" w:hAnsi="Times New Roman" w:cs="Times New Roman"/>
                <w:sz w:val="24"/>
                <w:szCs w:val="24"/>
              </w:rPr>
              <w:t>достоєвськознання</w:t>
            </w:r>
            <w:proofErr w:type="spellEnd"/>
            <w:r w:rsidRPr="000C112E">
              <w:rPr>
                <w:rFonts w:ascii="Times New Roman" w:hAnsi="Times New Roman" w:cs="Times New Roman"/>
                <w:sz w:val="24"/>
                <w:szCs w:val="24"/>
              </w:rPr>
              <w:t>» та новітніми бібліографічними посібниками.</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5</w:t>
            </w:r>
          </w:p>
        </w:tc>
        <w:tc>
          <w:tcPr>
            <w:tcW w:w="3854" w:type="dxa"/>
          </w:tcPr>
          <w:p w:rsidR="0042092B" w:rsidRPr="000C112E" w:rsidRDefault="0042092B" w:rsidP="000C112E">
            <w:pPr>
              <w:rPr>
                <w:rFonts w:ascii="Times New Roman" w:hAnsi="Times New Roman" w:cs="Times New Roman"/>
                <w:color w:val="000000"/>
                <w:sz w:val="28"/>
                <w:szCs w:val="28"/>
              </w:rPr>
            </w:pPr>
            <w:proofErr w:type="spellStart"/>
            <w:r w:rsidRPr="000C112E">
              <w:rPr>
                <w:rFonts w:ascii="Times New Roman" w:hAnsi="Times New Roman" w:cs="Times New Roman"/>
                <w:color w:val="000000"/>
                <w:sz w:val="28"/>
                <w:szCs w:val="28"/>
              </w:rPr>
              <w:t>Мілітарна</w:t>
            </w:r>
            <w:proofErr w:type="spellEnd"/>
            <w:r w:rsidRPr="000C112E">
              <w:rPr>
                <w:rFonts w:ascii="Times New Roman" w:hAnsi="Times New Roman" w:cs="Times New Roman"/>
                <w:color w:val="000000"/>
                <w:sz w:val="28"/>
                <w:szCs w:val="28"/>
              </w:rPr>
              <w:t xml:space="preserve"> тематика в українській літературі (вчора і сьогодні)</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Доц. </w:t>
            </w:r>
            <w:proofErr w:type="spellStart"/>
            <w:r w:rsidRPr="000C112E">
              <w:rPr>
                <w:rFonts w:ascii="Times New Roman" w:hAnsi="Times New Roman" w:cs="Times New Roman"/>
                <w:sz w:val="28"/>
                <w:szCs w:val="28"/>
              </w:rPr>
              <w:t>Крупач</w:t>
            </w:r>
            <w:proofErr w:type="spellEnd"/>
            <w:r w:rsidRPr="000C112E">
              <w:rPr>
                <w:rFonts w:ascii="Times New Roman" w:hAnsi="Times New Roman" w:cs="Times New Roman"/>
                <w:sz w:val="28"/>
                <w:szCs w:val="28"/>
              </w:rPr>
              <w:t xml:space="preserve"> М.П.</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літератури ім. акад. М.Возняка</w:t>
            </w:r>
          </w:p>
        </w:tc>
        <w:tc>
          <w:tcPr>
            <w:tcW w:w="5290" w:type="dxa"/>
          </w:tcPr>
          <w:p w:rsidR="002134C4" w:rsidRPr="000C112E" w:rsidRDefault="002134C4" w:rsidP="00404EB3">
            <w:pPr>
              <w:jc w:val="both"/>
              <w:rPr>
                <w:rFonts w:ascii="Times New Roman" w:eastAsia="Calibri" w:hAnsi="Times New Roman" w:cs="Times New Roman"/>
                <w:sz w:val="24"/>
                <w:szCs w:val="24"/>
              </w:rPr>
            </w:pPr>
            <w:r w:rsidRPr="000C112E">
              <w:rPr>
                <w:rFonts w:ascii="Times New Roman" w:eastAsia="Calibri" w:hAnsi="Times New Roman" w:cs="Times New Roman"/>
                <w:sz w:val="24"/>
                <w:szCs w:val="24"/>
              </w:rPr>
              <w:t xml:space="preserve">У часи незалежності, особливо враховуючи сучасну політичну ситуацію в Україні, коли Росія вкотре чинить спроби завоювати українські території, зростає не тільки потреба військового зміцнення відновленої (а отже – ще молодої) країни, але виникає запит і на укріплення </w:t>
            </w:r>
            <w:proofErr w:type="spellStart"/>
            <w:r w:rsidRPr="000C112E">
              <w:rPr>
                <w:rFonts w:ascii="Times New Roman" w:eastAsia="Calibri" w:hAnsi="Times New Roman" w:cs="Times New Roman"/>
                <w:sz w:val="24"/>
                <w:szCs w:val="24"/>
              </w:rPr>
              <w:t>мілітарного</w:t>
            </w:r>
            <w:proofErr w:type="spellEnd"/>
            <w:r w:rsidRPr="000C112E">
              <w:rPr>
                <w:rFonts w:ascii="Times New Roman" w:eastAsia="Calibri" w:hAnsi="Times New Roman" w:cs="Times New Roman"/>
                <w:sz w:val="24"/>
                <w:szCs w:val="24"/>
              </w:rPr>
              <w:t xml:space="preserve"> духу народу. Українці вже впродовж тривалого часу змушені протистояти агресії зовнішніх ворогів, які часом виявлялися сильнішими не тільки </w:t>
            </w:r>
            <w:proofErr w:type="spellStart"/>
            <w:r w:rsidRPr="000C112E">
              <w:rPr>
                <w:rFonts w:ascii="Times New Roman" w:eastAsia="Calibri" w:hAnsi="Times New Roman" w:cs="Times New Roman"/>
                <w:sz w:val="24"/>
                <w:szCs w:val="24"/>
              </w:rPr>
              <w:t>оружно</w:t>
            </w:r>
            <w:proofErr w:type="spellEnd"/>
            <w:r w:rsidRPr="000C112E">
              <w:rPr>
                <w:rFonts w:ascii="Times New Roman" w:eastAsia="Calibri" w:hAnsi="Times New Roman" w:cs="Times New Roman"/>
                <w:sz w:val="24"/>
                <w:szCs w:val="24"/>
              </w:rPr>
              <w:t xml:space="preserve">, але й ідеологічно. Тож вироблення та зміцнення національної ідеології є потребою будь-якої незалежної держави, а України й поготів. </w:t>
            </w:r>
          </w:p>
          <w:p w:rsidR="002134C4" w:rsidRPr="000C112E" w:rsidRDefault="002134C4" w:rsidP="00404EB3">
            <w:pPr>
              <w:jc w:val="both"/>
              <w:rPr>
                <w:rFonts w:ascii="Times New Roman" w:eastAsia="Calibri" w:hAnsi="Times New Roman" w:cs="Times New Roman"/>
                <w:sz w:val="24"/>
                <w:szCs w:val="24"/>
              </w:rPr>
            </w:pPr>
            <w:r w:rsidRPr="000C112E">
              <w:rPr>
                <w:rFonts w:ascii="Times New Roman" w:eastAsia="Calibri" w:hAnsi="Times New Roman" w:cs="Times New Roman"/>
                <w:sz w:val="24"/>
                <w:szCs w:val="24"/>
              </w:rPr>
              <w:t xml:space="preserve">Вагомий здобуток у скарбницю творення пріоритетних концептів нації завжди вносила й вноситиме українська література, яка в часи політичної та економічної залежності брала на себе також і «державницькі» обов’язки. Зокрема, з фольклорних джерел вона перейняла й </w:t>
            </w:r>
            <w:proofErr w:type="spellStart"/>
            <w:r w:rsidRPr="000C112E">
              <w:rPr>
                <w:rFonts w:ascii="Times New Roman" w:eastAsia="Calibri" w:hAnsi="Times New Roman" w:cs="Times New Roman"/>
                <w:sz w:val="24"/>
                <w:szCs w:val="24"/>
              </w:rPr>
              <w:t>мілітарний</w:t>
            </w:r>
            <w:proofErr w:type="spellEnd"/>
            <w:r w:rsidRPr="000C112E">
              <w:rPr>
                <w:rFonts w:ascii="Times New Roman" w:eastAsia="Calibri" w:hAnsi="Times New Roman" w:cs="Times New Roman"/>
                <w:sz w:val="24"/>
                <w:szCs w:val="24"/>
              </w:rPr>
              <w:t xml:space="preserve"> дух української давнини, передусім </w:t>
            </w:r>
            <w:r w:rsidRPr="000C112E">
              <w:rPr>
                <w:rFonts w:ascii="Times New Roman" w:eastAsia="Calibri" w:hAnsi="Times New Roman" w:cs="Times New Roman"/>
                <w:sz w:val="24"/>
                <w:szCs w:val="24"/>
              </w:rPr>
              <w:lastRenderedPageBreak/>
              <w:t xml:space="preserve">періоду Київської Русі та козацьких часів. Літературні джерела тих часів (художні твори, літописи) містять чимало тем, які набувають актуальності й у теперішні часи. Із з них зростала творчість й засновника (І.°Котляревського) нової української літератури та її фундатора – Т.°Шевченка. «Енеїда» та «Гайдамаки» стали тими творами, які акумулювали </w:t>
            </w:r>
            <w:proofErr w:type="spellStart"/>
            <w:r w:rsidRPr="000C112E">
              <w:rPr>
                <w:rFonts w:ascii="Times New Roman" w:eastAsia="Calibri" w:hAnsi="Times New Roman" w:cs="Times New Roman"/>
                <w:sz w:val="24"/>
                <w:szCs w:val="24"/>
              </w:rPr>
              <w:t>мілітарний</w:t>
            </w:r>
            <w:proofErr w:type="spellEnd"/>
            <w:r w:rsidRPr="000C112E">
              <w:rPr>
                <w:rFonts w:ascii="Times New Roman" w:eastAsia="Calibri" w:hAnsi="Times New Roman" w:cs="Times New Roman"/>
                <w:sz w:val="24"/>
                <w:szCs w:val="24"/>
              </w:rPr>
              <w:t xml:space="preserve"> дух українців, що їх позбавляла його російська імперія після поразки гетьмана І.°Мазепи у Полтавській битві 1709 року. </w:t>
            </w:r>
          </w:p>
          <w:p w:rsidR="0042092B" w:rsidRPr="000C112E" w:rsidRDefault="002134C4" w:rsidP="00404EB3">
            <w:pPr>
              <w:jc w:val="both"/>
              <w:rPr>
                <w:rFonts w:ascii="Times New Roman" w:hAnsi="Times New Roman" w:cs="Times New Roman"/>
                <w:sz w:val="24"/>
                <w:szCs w:val="24"/>
              </w:rPr>
            </w:pPr>
            <w:r w:rsidRPr="000C112E">
              <w:rPr>
                <w:rFonts w:ascii="Times New Roman" w:eastAsia="Calibri" w:hAnsi="Times New Roman" w:cs="Times New Roman"/>
                <w:sz w:val="24"/>
                <w:szCs w:val="24"/>
              </w:rPr>
              <w:t xml:space="preserve">Далі більше як за два століття українська література увібрала в себе чимало як </w:t>
            </w:r>
            <w:proofErr w:type="spellStart"/>
            <w:r w:rsidRPr="000C112E">
              <w:rPr>
                <w:rFonts w:ascii="Times New Roman" w:eastAsia="Calibri" w:hAnsi="Times New Roman" w:cs="Times New Roman"/>
                <w:sz w:val="24"/>
                <w:szCs w:val="24"/>
              </w:rPr>
              <w:t>мілітарних</w:t>
            </w:r>
            <w:proofErr w:type="spellEnd"/>
            <w:r w:rsidRPr="000C112E">
              <w:rPr>
                <w:rFonts w:ascii="Times New Roman" w:eastAsia="Calibri" w:hAnsi="Times New Roman" w:cs="Times New Roman"/>
                <w:sz w:val="24"/>
                <w:szCs w:val="24"/>
              </w:rPr>
              <w:t xml:space="preserve">, так і </w:t>
            </w:r>
            <w:proofErr w:type="spellStart"/>
            <w:r w:rsidRPr="000C112E">
              <w:rPr>
                <w:rFonts w:ascii="Times New Roman" w:eastAsia="Calibri" w:hAnsi="Times New Roman" w:cs="Times New Roman"/>
                <w:sz w:val="24"/>
                <w:szCs w:val="24"/>
              </w:rPr>
              <w:t>антимілітарних</w:t>
            </w:r>
            <w:proofErr w:type="spellEnd"/>
            <w:r w:rsidRPr="000C112E">
              <w:rPr>
                <w:rFonts w:ascii="Times New Roman" w:eastAsia="Calibri" w:hAnsi="Times New Roman" w:cs="Times New Roman"/>
                <w:sz w:val="24"/>
                <w:szCs w:val="24"/>
              </w:rPr>
              <w:t xml:space="preserve"> (зокрема, коли українці ставали «гарматним м’ясом» для досягнення імперських амбіцій країн-окупантів) тем. Спроба актуалізувати їх для сучасної студентської молоді й стане метою цього спецкурсу. </w:t>
            </w:r>
          </w:p>
        </w:tc>
      </w:tr>
      <w:tr w:rsidR="008B3E08" w:rsidRPr="000C112E" w:rsidTr="001C5071">
        <w:tc>
          <w:tcPr>
            <w:tcW w:w="14850" w:type="dxa"/>
            <w:gridSpan w:val="5"/>
          </w:tcPr>
          <w:p w:rsidR="008B3E08" w:rsidRPr="008B3E08" w:rsidRDefault="008B3E08" w:rsidP="008B3E08">
            <w:pPr>
              <w:jc w:val="center"/>
              <w:rPr>
                <w:rFonts w:ascii="Times New Roman" w:hAnsi="Times New Roman" w:cs="Times New Roman"/>
                <w:b/>
                <w:sz w:val="24"/>
                <w:szCs w:val="24"/>
              </w:rPr>
            </w:pPr>
            <w:r w:rsidRPr="008B3E08">
              <w:rPr>
                <w:rFonts w:ascii="Times New Roman" w:hAnsi="Times New Roman" w:cs="Times New Roman"/>
                <w:b/>
                <w:sz w:val="28"/>
                <w:szCs w:val="28"/>
              </w:rPr>
              <w:lastRenderedPageBreak/>
              <w:t>5 семестр</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1</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sz w:val="28"/>
                <w:szCs w:val="28"/>
              </w:rPr>
              <w:t>Інноваційні процеси в сучасній українській мові</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Доц. Мазурик Д.В.</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українського прикладного мовознавства</w:t>
            </w:r>
          </w:p>
        </w:tc>
        <w:tc>
          <w:tcPr>
            <w:tcW w:w="5290" w:type="dxa"/>
          </w:tcPr>
          <w:p w:rsidR="0042092B" w:rsidRPr="000C112E" w:rsidRDefault="00EB2835" w:rsidP="00404EB3">
            <w:pPr>
              <w:jc w:val="both"/>
              <w:rPr>
                <w:rFonts w:ascii="Times New Roman" w:hAnsi="Times New Roman" w:cs="Times New Roman"/>
                <w:sz w:val="24"/>
                <w:szCs w:val="24"/>
              </w:rPr>
            </w:pPr>
            <w:r w:rsidRPr="000C112E">
              <w:rPr>
                <w:rStyle w:val="xfm32871802"/>
                <w:rFonts w:ascii="Times New Roman" w:hAnsi="Times New Roman" w:cs="Times New Roman"/>
                <w:bCs/>
                <w:sz w:val="24"/>
                <w:szCs w:val="24"/>
              </w:rPr>
              <w:t>Мета спецкурсу:</w:t>
            </w:r>
            <w:r w:rsidRPr="000C112E">
              <w:rPr>
                <w:rStyle w:val="xfm32871802"/>
                <w:rFonts w:ascii="Times New Roman" w:hAnsi="Times New Roman" w:cs="Times New Roman"/>
                <w:sz w:val="24"/>
                <w:szCs w:val="24"/>
              </w:rPr>
              <w:t xml:space="preserve"> повідомлення теоретичних знань і формування практичних навичок необхідних для ознайомлення, аналізу та нормативної оцінки інноваційних явищ в українській мові, що дасть змогу інтерпретувати вияви динаміки в різних стилях мови, лексикографічно їх опрацьовувати, залучати до індивідуального словника, розуміти й надавати рекомендації з культури мовлення.</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2</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sz w:val="28"/>
                <w:szCs w:val="28"/>
              </w:rPr>
              <w:t>Українська мова в історичному контексті ХХ ст.</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Доц. </w:t>
            </w:r>
            <w:proofErr w:type="spellStart"/>
            <w:r w:rsidRPr="000C112E">
              <w:rPr>
                <w:rFonts w:ascii="Times New Roman" w:hAnsi="Times New Roman" w:cs="Times New Roman"/>
                <w:sz w:val="28"/>
                <w:szCs w:val="28"/>
              </w:rPr>
              <w:t>Добосевич</w:t>
            </w:r>
            <w:proofErr w:type="spellEnd"/>
            <w:r w:rsidRPr="000C112E">
              <w:rPr>
                <w:rFonts w:ascii="Times New Roman" w:hAnsi="Times New Roman" w:cs="Times New Roman"/>
                <w:sz w:val="28"/>
                <w:szCs w:val="28"/>
              </w:rPr>
              <w:t xml:space="preserve"> У.Б.</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мови ім. проф. І. Ковалика</w:t>
            </w:r>
          </w:p>
        </w:tc>
        <w:tc>
          <w:tcPr>
            <w:tcW w:w="5290" w:type="dxa"/>
          </w:tcPr>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Мета – дати загальний огляд функціонування української мови та у цьому контексті простежити за процесами літературного мовотворення у їх взаємозв’язках з історичними </w:t>
            </w:r>
            <w:r w:rsidRPr="000C112E">
              <w:rPr>
                <w:rFonts w:ascii="Times New Roman" w:hAnsi="Times New Roman" w:cs="Times New Roman"/>
                <w:sz w:val="24"/>
                <w:szCs w:val="24"/>
              </w:rPr>
              <w:lastRenderedPageBreak/>
              <w:t xml:space="preserve">подіями ХХ ст. в Україні. </w:t>
            </w:r>
          </w:p>
          <w:p w:rsidR="0042092B"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bCs/>
                <w:sz w:val="24"/>
                <w:szCs w:val="24"/>
              </w:rPr>
              <w:t>Завдання: 1) відповідно до історичних обставин охарактеризувати мовну ситуацію та особливості мовної політики; 2) інтерпретувати тенденції у мовотворчих процесах</w:t>
            </w:r>
            <w:r w:rsidRPr="000C112E">
              <w:rPr>
                <w:rFonts w:ascii="Times New Roman" w:hAnsi="Times New Roman" w:cs="Times New Roman"/>
                <w:sz w:val="24"/>
                <w:szCs w:val="24"/>
              </w:rPr>
              <w:t>; 3) з’ясувати роль політичних, культурних, церковних діячів в утвердженні української мови; 4) розглянути основні наукові та публіцистичні джерела, у яких випрацювано основні напрями становлення української мови як літературної; 5) розкрити  історію та проаналізувати  особливості правописних кодексів ХХ ст.</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3</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sz w:val="28"/>
                <w:szCs w:val="28"/>
              </w:rPr>
              <w:t>Літературна мапа нобелівської премії</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Доц. Федорів У.М.</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теорії літератури та порівняльного мовознавства</w:t>
            </w:r>
          </w:p>
        </w:tc>
        <w:tc>
          <w:tcPr>
            <w:tcW w:w="5290" w:type="dxa"/>
          </w:tcPr>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Вибірковий курс «Літературна мапа Нобелівської премії» розрахований на студентів третього року навчання. Він передбачає ознайомлення із знаковими авторами та текстами, що були удостоєні Нобелівської премії в галузі </w:t>
            </w:r>
            <w:proofErr w:type="spellStart"/>
            <w:r w:rsidRPr="000C112E">
              <w:rPr>
                <w:rFonts w:ascii="Times New Roman" w:hAnsi="Times New Roman" w:cs="Times New Roman"/>
                <w:sz w:val="24"/>
                <w:szCs w:val="24"/>
              </w:rPr>
              <w:t>літератури.В</w:t>
            </w:r>
            <w:proofErr w:type="spellEnd"/>
            <w:r w:rsidRPr="000C112E">
              <w:rPr>
                <w:rFonts w:ascii="Times New Roman" w:hAnsi="Times New Roman" w:cs="Times New Roman"/>
                <w:sz w:val="24"/>
                <w:szCs w:val="24"/>
              </w:rPr>
              <w:t xml:space="preserve"> рамках курсу увагу зосереджено на таких проблемах, як </w:t>
            </w:r>
            <w:proofErr w:type="spellStart"/>
            <w:r w:rsidRPr="000C112E">
              <w:rPr>
                <w:rFonts w:ascii="Times New Roman" w:hAnsi="Times New Roman" w:cs="Times New Roman"/>
                <w:sz w:val="24"/>
                <w:szCs w:val="24"/>
              </w:rPr>
              <w:t>перепрочитання</w:t>
            </w:r>
            <w:proofErr w:type="spellEnd"/>
            <w:r w:rsidRPr="000C112E">
              <w:rPr>
                <w:rFonts w:ascii="Times New Roman" w:hAnsi="Times New Roman" w:cs="Times New Roman"/>
                <w:sz w:val="24"/>
                <w:szCs w:val="24"/>
              </w:rPr>
              <w:t xml:space="preserve"> «літератури найвищого рангу», «жіночий голос» та Нобелівська премія, проблема «Іншого» в контексті процесу канонізації, пострадянський досвід «літературного Нобеля» тощо.</w:t>
            </w:r>
          </w:p>
          <w:p w:rsidR="0042092B"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Мета курсу – продемонструвати студентам можливості нових прочитань та інтерпретацій текстів, що належать до канону світової літератури ХХ-ХХ</w:t>
            </w:r>
            <w:r w:rsidRPr="000C112E">
              <w:rPr>
                <w:rFonts w:ascii="Times New Roman" w:hAnsi="Times New Roman" w:cs="Times New Roman"/>
                <w:sz w:val="24"/>
                <w:szCs w:val="24"/>
                <w:lang w:val="en-US"/>
              </w:rPr>
              <w:t>I</w:t>
            </w:r>
            <w:r w:rsidRPr="000C112E">
              <w:rPr>
                <w:rFonts w:ascii="Times New Roman" w:hAnsi="Times New Roman" w:cs="Times New Roman"/>
                <w:sz w:val="24"/>
                <w:szCs w:val="24"/>
              </w:rPr>
              <w:t xml:space="preserve"> ст., випробувавши та осмисливши інструментарій різних літературознавчих методологій у процесі дослідження літературної мапи Нобелівської премії.</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4</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iCs/>
                <w:color w:val="000000"/>
                <w:sz w:val="28"/>
                <w:szCs w:val="28"/>
                <w:shd w:val="clear" w:color="auto" w:fill="FFFFFF"/>
              </w:rPr>
              <w:t xml:space="preserve">Вірування, звичаї та традиції </w:t>
            </w:r>
            <w:r w:rsidRPr="000C112E">
              <w:rPr>
                <w:rFonts w:ascii="Times New Roman" w:hAnsi="Times New Roman" w:cs="Times New Roman"/>
                <w:iCs/>
                <w:color w:val="000000"/>
                <w:sz w:val="28"/>
                <w:szCs w:val="28"/>
                <w:shd w:val="clear" w:color="auto" w:fill="FFFFFF"/>
              </w:rPr>
              <w:lastRenderedPageBreak/>
              <w:t>слов’янських народів</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 xml:space="preserve">Ст. </w:t>
            </w:r>
            <w:proofErr w:type="spellStart"/>
            <w:r w:rsidRPr="000C112E">
              <w:rPr>
                <w:rFonts w:ascii="Times New Roman" w:hAnsi="Times New Roman" w:cs="Times New Roman"/>
                <w:sz w:val="28"/>
                <w:szCs w:val="28"/>
              </w:rPr>
              <w:t>викл</w:t>
            </w:r>
            <w:proofErr w:type="spellEnd"/>
            <w:r w:rsidRPr="000C112E">
              <w:rPr>
                <w:rFonts w:ascii="Times New Roman" w:hAnsi="Times New Roman" w:cs="Times New Roman"/>
                <w:sz w:val="28"/>
                <w:szCs w:val="28"/>
              </w:rPr>
              <w:t xml:space="preserve">. </w:t>
            </w:r>
            <w:proofErr w:type="spellStart"/>
            <w:r w:rsidRPr="000C112E">
              <w:rPr>
                <w:rFonts w:ascii="Times New Roman" w:hAnsi="Times New Roman" w:cs="Times New Roman"/>
                <w:sz w:val="28"/>
                <w:szCs w:val="28"/>
              </w:rPr>
              <w:lastRenderedPageBreak/>
              <w:t>Лазор</w:t>
            </w:r>
            <w:proofErr w:type="spellEnd"/>
            <w:r w:rsidRPr="000C112E">
              <w:rPr>
                <w:rFonts w:ascii="Times New Roman" w:hAnsi="Times New Roman" w:cs="Times New Roman"/>
                <w:sz w:val="28"/>
                <w:szCs w:val="28"/>
              </w:rPr>
              <w:t xml:space="preserve"> О.Я.</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 xml:space="preserve">Кафедра слов’янської </w:t>
            </w:r>
            <w:r w:rsidRPr="000C112E">
              <w:rPr>
                <w:rFonts w:ascii="Times New Roman" w:hAnsi="Times New Roman" w:cs="Times New Roman"/>
                <w:sz w:val="28"/>
                <w:szCs w:val="28"/>
              </w:rPr>
              <w:lastRenderedPageBreak/>
              <w:t xml:space="preserve">філології ім. проф. </w:t>
            </w:r>
            <w:proofErr w:type="spellStart"/>
            <w:r w:rsidRPr="000C112E">
              <w:rPr>
                <w:rFonts w:ascii="Times New Roman" w:hAnsi="Times New Roman" w:cs="Times New Roman"/>
                <w:sz w:val="28"/>
                <w:szCs w:val="28"/>
              </w:rPr>
              <w:t>І.Свєнціцького</w:t>
            </w:r>
            <w:proofErr w:type="spellEnd"/>
          </w:p>
        </w:tc>
        <w:tc>
          <w:tcPr>
            <w:tcW w:w="5290" w:type="dxa"/>
          </w:tcPr>
          <w:p w:rsidR="00C3578A" w:rsidRPr="000C112E" w:rsidRDefault="00C3578A" w:rsidP="00404EB3">
            <w:pPr>
              <w:jc w:val="both"/>
              <w:rPr>
                <w:rFonts w:ascii="Times New Roman" w:hAnsi="Times New Roman" w:cs="Times New Roman"/>
                <w:sz w:val="24"/>
                <w:szCs w:val="24"/>
              </w:rPr>
            </w:pPr>
            <w:r w:rsidRPr="000C112E">
              <w:rPr>
                <w:rFonts w:ascii="Times New Roman" w:hAnsi="Times New Roman" w:cs="Times New Roman"/>
                <w:sz w:val="24"/>
                <w:szCs w:val="24"/>
              </w:rPr>
              <w:lastRenderedPageBreak/>
              <w:t xml:space="preserve">Навчальна дисципліна “Вірування, звичаї та </w:t>
            </w:r>
            <w:r w:rsidRPr="000C112E">
              <w:rPr>
                <w:rFonts w:ascii="Times New Roman" w:hAnsi="Times New Roman" w:cs="Times New Roman"/>
                <w:sz w:val="24"/>
                <w:szCs w:val="24"/>
              </w:rPr>
              <w:lastRenderedPageBreak/>
              <w:t>традиції слов’янських народів” передбачає ознайомлення студентів із згаданими в її назві складниками духовного світу слов’ян в зв’язку з історичними явищами і подіями та висвітлення ролі та значення цих складників у формуванні світоглядних засад сучасних слов’янських народів.</w:t>
            </w:r>
          </w:p>
          <w:p w:rsidR="0042092B" w:rsidRPr="000C112E" w:rsidRDefault="00C3578A" w:rsidP="00404EB3">
            <w:pPr>
              <w:jc w:val="both"/>
              <w:rPr>
                <w:rFonts w:ascii="Times New Roman" w:hAnsi="Times New Roman" w:cs="Times New Roman"/>
                <w:sz w:val="24"/>
                <w:szCs w:val="24"/>
              </w:rPr>
            </w:pPr>
            <w:r w:rsidRPr="000C112E">
              <w:rPr>
                <w:rFonts w:ascii="Times New Roman" w:hAnsi="Times New Roman" w:cs="Times New Roman"/>
                <w:sz w:val="24"/>
                <w:szCs w:val="24"/>
              </w:rPr>
              <w:t>Знання, якими студенти оволодіють під час вивчення курсу “Вірування, звичаї та традиції слов’янських народів”, є важливими у міждисциплінарному відношенні. Вони повинні допомогти сприйняти та засвоїти курси, пов’язані з історією літератури сучасних слов’янських народів, з історією їхньої культури, з теоретичними основами та практикою перекладу тощо.</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5</w:t>
            </w:r>
          </w:p>
        </w:tc>
        <w:tc>
          <w:tcPr>
            <w:tcW w:w="3854" w:type="dxa"/>
          </w:tcPr>
          <w:p w:rsidR="0042092B" w:rsidRPr="000C112E" w:rsidRDefault="0042092B" w:rsidP="00913E02">
            <w:pPr>
              <w:rPr>
                <w:rFonts w:ascii="Times New Roman" w:hAnsi="Times New Roman" w:cs="Times New Roman"/>
                <w:sz w:val="28"/>
                <w:szCs w:val="28"/>
              </w:rPr>
            </w:pPr>
            <w:r w:rsidRPr="000C112E">
              <w:rPr>
                <w:rFonts w:ascii="Times New Roman" w:hAnsi="Times New Roman" w:cs="Times New Roman"/>
                <w:sz w:val="28"/>
                <w:szCs w:val="28"/>
              </w:rPr>
              <w:t>Від Є. Маланю</w:t>
            </w:r>
            <w:r w:rsidR="00913E02">
              <w:rPr>
                <w:rFonts w:ascii="Times New Roman" w:hAnsi="Times New Roman" w:cs="Times New Roman"/>
                <w:sz w:val="28"/>
                <w:szCs w:val="28"/>
              </w:rPr>
              <w:t>к</w:t>
            </w:r>
            <w:r w:rsidRPr="000C112E">
              <w:rPr>
                <w:rFonts w:ascii="Times New Roman" w:hAnsi="Times New Roman" w:cs="Times New Roman"/>
                <w:sz w:val="28"/>
                <w:szCs w:val="28"/>
              </w:rPr>
              <w:t>а до Л. Костенко та М. Вінграновського</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Проф. </w:t>
            </w:r>
            <w:proofErr w:type="spellStart"/>
            <w:r w:rsidRPr="000C112E">
              <w:rPr>
                <w:rFonts w:ascii="Times New Roman" w:hAnsi="Times New Roman" w:cs="Times New Roman"/>
                <w:sz w:val="28"/>
                <w:szCs w:val="28"/>
              </w:rPr>
              <w:t>Салига</w:t>
            </w:r>
            <w:proofErr w:type="spellEnd"/>
            <w:r w:rsidRPr="000C112E">
              <w:rPr>
                <w:rFonts w:ascii="Times New Roman" w:hAnsi="Times New Roman" w:cs="Times New Roman"/>
                <w:sz w:val="28"/>
                <w:szCs w:val="28"/>
              </w:rPr>
              <w:t xml:space="preserve"> Т.Ю.</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літератури ім. акад. М.Возняка</w:t>
            </w:r>
          </w:p>
        </w:tc>
        <w:tc>
          <w:tcPr>
            <w:tcW w:w="5290" w:type="dxa"/>
          </w:tcPr>
          <w:p w:rsidR="0042092B"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Українська література, а зокрема поезія, періоду Національно-визвольних змагань та пізнішого часу, себто 30-х років ХХ ст., </w:t>
            </w:r>
            <w:proofErr w:type="spellStart"/>
            <w:r w:rsidRPr="000C112E">
              <w:rPr>
                <w:rFonts w:ascii="Times New Roman" w:hAnsi="Times New Roman" w:cs="Times New Roman"/>
                <w:sz w:val="24"/>
                <w:szCs w:val="24"/>
              </w:rPr>
              <w:t>прономіновані</w:t>
            </w:r>
            <w:proofErr w:type="spellEnd"/>
            <w:r w:rsidRPr="000C112E">
              <w:rPr>
                <w:rFonts w:ascii="Times New Roman" w:hAnsi="Times New Roman" w:cs="Times New Roman"/>
                <w:sz w:val="24"/>
                <w:szCs w:val="24"/>
              </w:rPr>
              <w:t xml:space="preserve"> в нашій історії «Розстріляним відродженням», яке було призупинено каральним радянським режимом. Новітній ренесанс в ідейно-тематичних спрямуваннях, стилях та жанрах «воскрес» у 60-тих роках. «Від Є. Маланюка до Л. Костенко і М. Вінграновського» - це своєрідна часова «метафора» без метафори, що визначає суспільно-політичний та ідейно-естетичний напрям спецкурсу.</w:t>
            </w:r>
          </w:p>
        </w:tc>
      </w:tr>
      <w:tr w:rsidR="008B3E08" w:rsidRPr="000C112E" w:rsidTr="00206FA4">
        <w:tc>
          <w:tcPr>
            <w:tcW w:w="14850" w:type="dxa"/>
            <w:gridSpan w:val="5"/>
          </w:tcPr>
          <w:p w:rsidR="008B3E08" w:rsidRPr="008B3E08" w:rsidRDefault="008B3E08" w:rsidP="008B3E08">
            <w:pPr>
              <w:jc w:val="center"/>
              <w:rPr>
                <w:rFonts w:ascii="Times New Roman" w:hAnsi="Times New Roman" w:cs="Times New Roman"/>
                <w:b/>
                <w:sz w:val="24"/>
                <w:szCs w:val="24"/>
              </w:rPr>
            </w:pPr>
            <w:r w:rsidRPr="008B3E08">
              <w:rPr>
                <w:rFonts w:ascii="Times New Roman" w:hAnsi="Times New Roman" w:cs="Times New Roman"/>
                <w:b/>
                <w:sz w:val="28"/>
                <w:szCs w:val="28"/>
              </w:rPr>
              <w:t>6 семестр</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1</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sz w:val="28"/>
                <w:szCs w:val="28"/>
              </w:rPr>
              <w:t>Культура спілкування</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Доц. Білоус М.П.</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мови ім. проф. І. Ковалика</w:t>
            </w:r>
          </w:p>
        </w:tc>
        <w:tc>
          <w:tcPr>
            <w:tcW w:w="5290" w:type="dxa"/>
          </w:tcPr>
          <w:p w:rsidR="00B07672" w:rsidRPr="000C112E" w:rsidRDefault="00B07672" w:rsidP="00B07672">
            <w:pPr>
              <w:pStyle w:val="a6"/>
              <w:spacing w:before="0" w:beforeAutospacing="0" w:after="0" w:afterAutospacing="0"/>
              <w:jc w:val="both"/>
            </w:pPr>
            <w:r w:rsidRPr="000C112E">
              <w:t>Комплексно подати національно-специфічні правила мовленнєвої поведінки українців у різних ситуаціях увічливого контакту зі співрозмовником.</w:t>
            </w:r>
          </w:p>
          <w:p w:rsidR="00B07672" w:rsidRPr="000C112E" w:rsidRDefault="00B07672" w:rsidP="00B07672">
            <w:pPr>
              <w:pStyle w:val="a6"/>
              <w:spacing w:before="0" w:beforeAutospacing="0" w:after="0" w:afterAutospacing="0"/>
              <w:jc w:val="both"/>
            </w:pPr>
            <w:r w:rsidRPr="000C112E">
              <w:lastRenderedPageBreak/>
              <w:t>Подати систему спеціальних висловів увічливості, які реалізуються в основних етикетних ситуаціях: звертання, вітання, вибачення, подяка, прощання, прохання /відмова, згода / незгода тощо.</w:t>
            </w:r>
          </w:p>
          <w:p w:rsidR="00B07672" w:rsidRPr="000C112E" w:rsidRDefault="00B07672" w:rsidP="00B07672">
            <w:pPr>
              <w:pStyle w:val="a6"/>
              <w:spacing w:before="0" w:beforeAutospacing="0" w:after="0" w:afterAutospacing="0"/>
              <w:jc w:val="both"/>
            </w:pPr>
            <w:r w:rsidRPr="000C112E">
              <w:t>Розглянути основні чинники, які впливають на вибір етикетного вислову в конкретній етикетній ситуації.</w:t>
            </w:r>
          </w:p>
          <w:p w:rsidR="0042092B" w:rsidRPr="000C112E" w:rsidRDefault="00B07672" w:rsidP="00B07672">
            <w:pPr>
              <w:pStyle w:val="a6"/>
              <w:spacing w:before="0" w:beforeAutospacing="0" w:after="0" w:afterAutospacing="0"/>
              <w:jc w:val="both"/>
            </w:pPr>
            <w:r w:rsidRPr="000C112E">
              <w:t> Завдання спецкурсу полягає в тому, щоб розкрити самобутність націо</w:t>
            </w:r>
            <w:r w:rsidRPr="000C112E">
              <w:softHyphen/>
              <w:t>на</w:t>
            </w:r>
            <w:r w:rsidRPr="000C112E">
              <w:softHyphen/>
              <w:t>льних форм українського мовленнєвого етикету, висвітлити їх в історич</w:t>
            </w:r>
            <w:r w:rsidRPr="000C112E">
              <w:softHyphen/>
              <w:t>но</w:t>
            </w:r>
            <w:r w:rsidRPr="000C112E">
              <w:softHyphen/>
              <w:t>му розвитку і зв’язку з етнопсихологічними рисами українського народу, його світоглядом, культурною еволюцією. Проаналізувати при</w:t>
            </w:r>
            <w:r w:rsidRPr="000C112E">
              <w:softHyphen/>
              <w:t xml:space="preserve">чини </w:t>
            </w:r>
            <w:proofErr w:type="spellStart"/>
            <w:r w:rsidRPr="000C112E">
              <w:t>психо</w:t>
            </w:r>
            <w:r w:rsidRPr="000C112E">
              <w:softHyphen/>
              <w:t>мов</w:t>
            </w:r>
            <w:r w:rsidRPr="000C112E">
              <w:softHyphen/>
              <w:t>ле</w:t>
            </w:r>
            <w:r w:rsidRPr="000C112E">
              <w:softHyphen/>
              <w:t>н</w:t>
            </w:r>
            <w:r w:rsidRPr="000C112E">
              <w:softHyphen/>
              <w:t>нєвої</w:t>
            </w:r>
            <w:proofErr w:type="spellEnd"/>
            <w:r w:rsidRPr="000C112E">
              <w:t xml:space="preserve"> деформації комунікативної поведінки в тота</w:t>
            </w:r>
            <w:r w:rsidRPr="000C112E">
              <w:softHyphen/>
              <w:t>літарному сус</w:t>
            </w:r>
            <w:r w:rsidRPr="000C112E">
              <w:softHyphen/>
              <w:t>пільст</w:t>
            </w:r>
            <w:r w:rsidRPr="000C112E">
              <w:softHyphen/>
              <w:t>ві, окреслити місце і роль етикетного виховання у шкі</w:t>
            </w:r>
            <w:r w:rsidRPr="000C112E">
              <w:softHyphen/>
              <w:t>льних гуманітар</w:t>
            </w:r>
            <w:r w:rsidRPr="000C112E">
              <w:softHyphen/>
              <w:t xml:space="preserve">них дисциплінах, зокрема при вивченні української мови. Докладно розглянути основні етикетні ситуації й реалізацію в них засобів </w:t>
            </w:r>
            <w:proofErr w:type="spellStart"/>
            <w:r w:rsidRPr="000C112E">
              <w:t>спілкувального</w:t>
            </w:r>
            <w:proofErr w:type="spellEnd"/>
            <w:r w:rsidRPr="000C112E">
              <w:t xml:space="preserve"> етикету.</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2</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sz w:val="28"/>
                <w:szCs w:val="28"/>
              </w:rPr>
              <w:t>Літературна компаративістика Івана Франка</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Доц. </w:t>
            </w:r>
            <w:proofErr w:type="spellStart"/>
            <w:r w:rsidRPr="000C112E">
              <w:rPr>
                <w:rFonts w:ascii="Times New Roman" w:hAnsi="Times New Roman" w:cs="Times New Roman"/>
                <w:sz w:val="28"/>
                <w:szCs w:val="28"/>
              </w:rPr>
              <w:t>Будний</w:t>
            </w:r>
            <w:proofErr w:type="spellEnd"/>
            <w:r w:rsidRPr="000C112E">
              <w:rPr>
                <w:rFonts w:ascii="Times New Roman" w:hAnsi="Times New Roman" w:cs="Times New Roman"/>
                <w:sz w:val="28"/>
                <w:szCs w:val="28"/>
              </w:rPr>
              <w:t xml:space="preserve"> В.В.</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теорії літератури та порівняльного мовознавства</w:t>
            </w:r>
          </w:p>
        </w:tc>
        <w:tc>
          <w:tcPr>
            <w:tcW w:w="5290" w:type="dxa"/>
          </w:tcPr>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Мета курсу: актуалізувати компаративістичний досвід Івана Франка в контексті сучасної гуманітарної проблематики.</w:t>
            </w:r>
          </w:p>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Проблематика курсу: Франко-компаративіст у колі попередників, сучасників і наступників; міфологічна, міграційна та  антропологічна концепції в оцінці Івана Франка; Франкова методологія культурно-історичної компаративістики: генеалогія, </w:t>
            </w:r>
            <w:proofErr w:type="spellStart"/>
            <w:r w:rsidRPr="000C112E">
              <w:rPr>
                <w:rFonts w:ascii="Times New Roman" w:hAnsi="Times New Roman" w:cs="Times New Roman"/>
                <w:sz w:val="24"/>
                <w:szCs w:val="24"/>
              </w:rPr>
              <w:t>контактологія</w:t>
            </w:r>
            <w:proofErr w:type="spellEnd"/>
            <w:r w:rsidRPr="000C112E">
              <w:rPr>
                <w:rFonts w:ascii="Times New Roman" w:hAnsi="Times New Roman" w:cs="Times New Roman"/>
                <w:sz w:val="24"/>
                <w:szCs w:val="24"/>
              </w:rPr>
              <w:t>, типологія.</w:t>
            </w:r>
          </w:p>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Поняття національного письменства і «світової» </w:t>
            </w:r>
            <w:r w:rsidRPr="000C112E">
              <w:rPr>
                <w:rFonts w:ascii="Times New Roman" w:hAnsi="Times New Roman" w:cs="Times New Roman"/>
                <w:sz w:val="24"/>
                <w:szCs w:val="24"/>
              </w:rPr>
              <w:lastRenderedPageBreak/>
              <w:t>літератури (</w:t>
            </w:r>
            <w:proofErr w:type="spellStart"/>
            <w:r w:rsidRPr="000C112E">
              <w:rPr>
                <w:rFonts w:ascii="Times New Roman" w:hAnsi="Times New Roman" w:cs="Times New Roman"/>
                <w:sz w:val="24"/>
                <w:szCs w:val="24"/>
              </w:rPr>
              <w:t>Welt</w:t>
            </w:r>
            <w:proofErr w:type="spellEnd"/>
            <w:r w:rsidRPr="000C112E">
              <w:rPr>
                <w:rFonts w:ascii="Times New Roman" w:hAnsi="Times New Roman" w:cs="Times New Roman"/>
                <w:sz w:val="24"/>
                <w:szCs w:val="24"/>
              </w:rPr>
              <w:t xml:space="preserve"> </w:t>
            </w:r>
            <w:proofErr w:type="spellStart"/>
            <w:r w:rsidRPr="000C112E">
              <w:rPr>
                <w:rFonts w:ascii="Times New Roman" w:hAnsi="Times New Roman" w:cs="Times New Roman"/>
                <w:sz w:val="24"/>
                <w:szCs w:val="24"/>
              </w:rPr>
              <w:t>literatur</w:t>
            </w:r>
            <w:proofErr w:type="spellEnd"/>
            <w:r w:rsidRPr="000C112E">
              <w:rPr>
                <w:rFonts w:ascii="Times New Roman" w:hAnsi="Times New Roman" w:cs="Times New Roman"/>
                <w:sz w:val="24"/>
                <w:szCs w:val="24"/>
              </w:rPr>
              <w:t xml:space="preserve">); національна культура в міжнаціональному контексті; </w:t>
            </w:r>
            <w:proofErr w:type="spellStart"/>
            <w:r w:rsidRPr="000C112E">
              <w:rPr>
                <w:rFonts w:ascii="Times New Roman" w:hAnsi="Times New Roman" w:cs="Times New Roman"/>
                <w:sz w:val="24"/>
                <w:szCs w:val="24"/>
              </w:rPr>
              <w:t>етноестетична</w:t>
            </w:r>
            <w:proofErr w:type="spellEnd"/>
            <w:r w:rsidRPr="000C112E">
              <w:rPr>
                <w:rFonts w:ascii="Times New Roman" w:hAnsi="Times New Roman" w:cs="Times New Roman"/>
                <w:sz w:val="24"/>
                <w:szCs w:val="24"/>
              </w:rPr>
              <w:t xml:space="preserve"> проблематика порівняльного дослідження. </w:t>
            </w:r>
          </w:p>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Компаративістичні обрії Івана Франка: антична культура, </w:t>
            </w:r>
            <w:proofErr w:type="spellStart"/>
            <w:r w:rsidRPr="000C112E">
              <w:rPr>
                <w:rFonts w:ascii="Times New Roman" w:hAnsi="Times New Roman" w:cs="Times New Roman"/>
                <w:sz w:val="24"/>
                <w:szCs w:val="24"/>
              </w:rPr>
              <w:t>біблеїстика</w:t>
            </w:r>
            <w:proofErr w:type="spellEnd"/>
            <w:r w:rsidRPr="000C112E">
              <w:rPr>
                <w:rFonts w:ascii="Times New Roman" w:hAnsi="Times New Roman" w:cs="Times New Roman"/>
                <w:sz w:val="24"/>
                <w:szCs w:val="24"/>
              </w:rPr>
              <w:t>, медієвістика, орієнталістика, дослідження Данте й Шекспіра, слов’янознавство, європейські студії; інтерпретація світових тем, мотивів та образів у критиці, творчості та перекладацькій практиці Івана Франка.</w:t>
            </w:r>
          </w:p>
          <w:p w:rsidR="00404EB3"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Аналітичність, </w:t>
            </w:r>
            <w:proofErr w:type="spellStart"/>
            <w:r w:rsidRPr="000C112E">
              <w:rPr>
                <w:rFonts w:ascii="Times New Roman" w:hAnsi="Times New Roman" w:cs="Times New Roman"/>
                <w:sz w:val="24"/>
                <w:szCs w:val="24"/>
              </w:rPr>
              <w:t>синтетизм</w:t>
            </w:r>
            <w:proofErr w:type="spellEnd"/>
            <w:r w:rsidRPr="000C112E">
              <w:rPr>
                <w:rFonts w:ascii="Times New Roman" w:hAnsi="Times New Roman" w:cs="Times New Roman"/>
                <w:sz w:val="24"/>
                <w:szCs w:val="24"/>
              </w:rPr>
              <w:t xml:space="preserve"> і </w:t>
            </w:r>
            <w:proofErr w:type="spellStart"/>
            <w:r w:rsidRPr="000C112E">
              <w:rPr>
                <w:rFonts w:ascii="Times New Roman" w:hAnsi="Times New Roman" w:cs="Times New Roman"/>
                <w:sz w:val="24"/>
                <w:szCs w:val="24"/>
              </w:rPr>
              <w:t>міждисциплінарність</w:t>
            </w:r>
            <w:proofErr w:type="spellEnd"/>
            <w:r w:rsidRPr="000C112E">
              <w:rPr>
                <w:rFonts w:ascii="Times New Roman" w:hAnsi="Times New Roman" w:cs="Times New Roman"/>
                <w:sz w:val="24"/>
                <w:szCs w:val="24"/>
              </w:rPr>
              <w:t xml:space="preserve"> Франкового мислення: цивілізаційна, стильова і жанрова типологія; література – музика – малярство (інтерсеміотична студія «Із секретів поетичної творчості»).</w:t>
            </w:r>
          </w:p>
          <w:p w:rsidR="0042092B"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Проблеми літературної еволюції та унікальності мистецького шедевру, ідентичності особи й літератури, конфліктності і діалогічності культур: перегук Франкових ідей і сучасних концепцій.</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3</w:t>
            </w:r>
          </w:p>
        </w:tc>
        <w:tc>
          <w:tcPr>
            <w:tcW w:w="3854" w:type="dxa"/>
          </w:tcPr>
          <w:p w:rsidR="0042092B" w:rsidRPr="000C112E" w:rsidRDefault="0042092B" w:rsidP="000C112E">
            <w:pPr>
              <w:rPr>
                <w:rFonts w:ascii="Times New Roman" w:hAnsi="Times New Roman" w:cs="Times New Roman"/>
                <w:sz w:val="28"/>
                <w:szCs w:val="28"/>
              </w:rPr>
            </w:pPr>
            <w:proofErr w:type="spellStart"/>
            <w:r w:rsidRPr="000C112E">
              <w:rPr>
                <w:rFonts w:ascii="Times New Roman" w:hAnsi="Times New Roman" w:cs="Times New Roman"/>
                <w:sz w:val="28"/>
                <w:szCs w:val="28"/>
              </w:rPr>
              <w:t>Сакральномагічне</w:t>
            </w:r>
            <w:proofErr w:type="spellEnd"/>
            <w:r w:rsidRPr="000C112E">
              <w:rPr>
                <w:rFonts w:ascii="Times New Roman" w:hAnsi="Times New Roman" w:cs="Times New Roman"/>
                <w:sz w:val="28"/>
                <w:szCs w:val="28"/>
              </w:rPr>
              <w:t xml:space="preserve"> в українській </w:t>
            </w:r>
            <w:proofErr w:type="spellStart"/>
            <w:r w:rsidRPr="000C112E">
              <w:rPr>
                <w:rFonts w:ascii="Times New Roman" w:hAnsi="Times New Roman" w:cs="Times New Roman"/>
                <w:sz w:val="28"/>
                <w:szCs w:val="28"/>
              </w:rPr>
              <w:t>етнокультурі</w:t>
            </w:r>
            <w:proofErr w:type="spellEnd"/>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Доц. </w:t>
            </w:r>
            <w:proofErr w:type="spellStart"/>
            <w:r w:rsidRPr="000C112E">
              <w:rPr>
                <w:rFonts w:ascii="Times New Roman" w:hAnsi="Times New Roman" w:cs="Times New Roman"/>
                <w:sz w:val="28"/>
                <w:szCs w:val="28"/>
              </w:rPr>
              <w:t>Гунчик</w:t>
            </w:r>
            <w:proofErr w:type="spellEnd"/>
            <w:r w:rsidRPr="000C112E">
              <w:rPr>
                <w:rFonts w:ascii="Times New Roman" w:hAnsi="Times New Roman" w:cs="Times New Roman"/>
                <w:sz w:val="28"/>
                <w:szCs w:val="28"/>
              </w:rPr>
              <w:t xml:space="preserve"> І.В.</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Кафедра української фольклористики ім. акад. Ф. </w:t>
            </w:r>
            <w:proofErr w:type="spellStart"/>
            <w:r w:rsidRPr="000C112E">
              <w:rPr>
                <w:rFonts w:ascii="Times New Roman" w:hAnsi="Times New Roman" w:cs="Times New Roman"/>
                <w:sz w:val="28"/>
                <w:szCs w:val="28"/>
              </w:rPr>
              <w:t>Колесси</w:t>
            </w:r>
            <w:proofErr w:type="spellEnd"/>
          </w:p>
        </w:tc>
        <w:tc>
          <w:tcPr>
            <w:tcW w:w="5290" w:type="dxa"/>
          </w:tcPr>
          <w:p w:rsidR="0042092B" w:rsidRPr="000C112E" w:rsidRDefault="00750429" w:rsidP="00404EB3">
            <w:pPr>
              <w:jc w:val="both"/>
              <w:rPr>
                <w:rFonts w:ascii="Times New Roman" w:hAnsi="Times New Roman" w:cs="Times New Roman"/>
                <w:sz w:val="24"/>
                <w:szCs w:val="24"/>
              </w:rPr>
            </w:pPr>
            <w:r w:rsidRPr="000C112E">
              <w:rPr>
                <w:rFonts w:ascii="Times New Roman" w:hAnsi="Times New Roman" w:cs="Times New Roman"/>
                <w:sz w:val="24"/>
                <w:szCs w:val="24"/>
              </w:rPr>
              <w:t>У навчальній дисципліні на численних прикладах явищ фольклору та духовної народної культури розкрито зміст поняття «</w:t>
            </w:r>
            <w:proofErr w:type="spellStart"/>
            <w:r w:rsidRPr="000C112E">
              <w:rPr>
                <w:rFonts w:ascii="Times New Roman" w:hAnsi="Times New Roman" w:cs="Times New Roman"/>
                <w:sz w:val="24"/>
                <w:szCs w:val="24"/>
              </w:rPr>
              <w:t>сакральномагічне</w:t>
            </w:r>
            <w:proofErr w:type="spellEnd"/>
            <w:r w:rsidRPr="000C112E">
              <w:rPr>
                <w:rFonts w:ascii="Times New Roman" w:hAnsi="Times New Roman" w:cs="Times New Roman"/>
                <w:sz w:val="24"/>
                <w:szCs w:val="24"/>
              </w:rPr>
              <w:t xml:space="preserve">», з яким людина на різних етапах культурного розвитку була тісно пов’язана та неодноразово стикалася під час дотримання і виконання різноманітних звичаїв, обрядів </w:t>
            </w:r>
            <w:proofErr w:type="spellStart"/>
            <w:r w:rsidRPr="000C112E">
              <w:rPr>
                <w:rFonts w:ascii="Times New Roman" w:hAnsi="Times New Roman" w:cs="Times New Roman"/>
                <w:sz w:val="24"/>
                <w:szCs w:val="24"/>
              </w:rPr>
              <w:t>оказіонально</w:t>
            </w:r>
            <w:proofErr w:type="spellEnd"/>
            <w:r w:rsidRPr="000C112E">
              <w:rPr>
                <w:rFonts w:ascii="Times New Roman" w:hAnsi="Times New Roman" w:cs="Times New Roman"/>
                <w:sz w:val="24"/>
                <w:szCs w:val="24"/>
              </w:rPr>
              <w:t xml:space="preserve">-ситуативного, календарно-річного та родинно-життєвого циклів. Одним із давніх проявів цього явища в етнокультурній спадщині українців є сфера чарівного, уявлення про яку відображено у фольклорних творах героїко-фантастичних народних казок. </w:t>
            </w:r>
            <w:r w:rsidRPr="000C112E">
              <w:rPr>
                <w:rFonts w:ascii="Times New Roman" w:hAnsi="Times New Roman" w:cs="Times New Roman"/>
                <w:sz w:val="24"/>
                <w:szCs w:val="24"/>
              </w:rPr>
              <w:lastRenderedPageBreak/>
              <w:t xml:space="preserve">Розглянуто казкові атрибути, зооморфних та антропоморфних персонажів, наділених здатністю до чарівного, з’ясовано їхню семантику, встановлено їх культурну кореляцію. Значну увагу в навчальній дисципліні приділено інтерпретації магічно-сакральному фольклору, у якому відобразилися уявлення про віру в силу проказаного слова. У зв’язку з цим проаналізовано структуру </w:t>
            </w:r>
            <w:proofErr w:type="spellStart"/>
            <w:r w:rsidRPr="000C112E">
              <w:rPr>
                <w:rFonts w:ascii="Times New Roman" w:hAnsi="Times New Roman" w:cs="Times New Roman"/>
                <w:sz w:val="24"/>
                <w:szCs w:val="24"/>
              </w:rPr>
              <w:t>сакрально</w:t>
            </w:r>
            <w:proofErr w:type="spellEnd"/>
            <w:r w:rsidRPr="000C112E">
              <w:rPr>
                <w:rFonts w:ascii="Times New Roman" w:hAnsi="Times New Roman" w:cs="Times New Roman"/>
                <w:sz w:val="24"/>
                <w:szCs w:val="24"/>
              </w:rPr>
              <w:t xml:space="preserve">-магічного мовлення народних замовлянь, молитов, примовок, прокльонів, заклинань, </w:t>
            </w:r>
            <w:proofErr w:type="spellStart"/>
            <w:r w:rsidRPr="000C112E">
              <w:rPr>
                <w:rFonts w:ascii="Times New Roman" w:hAnsi="Times New Roman" w:cs="Times New Roman"/>
                <w:sz w:val="24"/>
                <w:szCs w:val="24"/>
              </w:rPr>
              <w:t>пояснено</w:t>
            </w:r>
            <w:proofErr w:type="spellEnd"/>
            <w:r w:rsidRPr="000C112E">
              <w:rPr>
                <w:rFonts w:ascii="Times New Roman" w:hAnsi="Times New Roman" w:cs="Times New Roman"/>
                <w:sz w:val="24"/>
                <w:szCs w:val="24"/>
              </w:rPr>
              <w:t xml:space="preserve"> їх здатність спричиняти вплив на людину та реалії навколишнього світу. Ефективність цього впливу, за народними переказами, залежала значною мірою від індивідуальних можливостей віри в </w:t>
            </w:r>
            <w:proofErr w:type="spellStart"/>
            <w:r w:rsidRPr="000C112E">
              <w:rPr>
                <w:rFonts w:ascii="Times New Roman" w:hAnsi="Times New Roman" w:cs="Times New Roman"/>
                <w:sz w:val="24"/>
                <w:szCs w:val="24"/>
              </w:rPr>
              <w:t>сакральномагічне</w:t>
            </w:r>
            <w:proofErr w:type="spellEnd"/>
            <w:r w:rsidRPr="000C112E">
              <w:rPr>
                <w:rFonts w:ascii="Times New Roman" w:hAnsi="Times New Roman" w:cs="Times New Roman"/>
                <w:sz w:val="24"/>
                <w:szCs w:val="24"/>
              </w:rPr>
              <w:t xml:space="preserve">, адже виконання фольклорних молитов, замовлянь примовок та інших типологічно споріднених текстових утворень передбачало феноменологічний контакт і спілкування людини з міфологічними істотами вищої та нижчої ієрархії. Крім того, у курсі дисципліни представлено дискурс про специфіку </w:t>
            </w:r>
            <w:proofErr w:type="spellStart"/>
            <w:r w:rsidRPr="000C112E">
              <w:rPr>
                <w:rFonts w:ascii="Times New Roman" w:hAnsi="Times New Roman" w:cs="Times New Roman"/>
                <w:sz w:val="24"/>
                <w:szCs w:val="24"/>
              </w:rPr>
              <w:t>сакрально</w:t>
            </w:r>
            <w:proofErr w:type="spellEnd"/>
            <w:r w:rsidRPr="000C112E">
              <w:rPr>
                <w:rFonts w:ascii="Times New Roman" w:hAnsi="Times New Roman" w:cs="Times New Roman"/>
                <w:sz w:val="24"/>
                <w:szCs w:val="24"/>
              </w:rPr>
              <w:t xml:space="preserve">-магічного </w:t>
            </w:r>
            <w:proofErr w:type="spellStart"/>
            <w:r w:rsidRPr="000C112E">
              <w:rPr>
                <w:rFonts w:ascii="Times New Roman" w:hAnsi="Times New Roman" w:cs="Times New Roman"/>
                <w:sz w:val="24"/>
                <w:szCs w:val="24"/>
              </w:rPr>
              <w:t>часопростору</w:t>
            </w:r>
            <w:proofErr w:type="spellEnd"/>
            <w:r w:rsidRPr="000C112E">
              <w:rPr>
                <w:rFonts w:ascii="Times New Roman" w:hAnsi="Times New Roman" w:cs="Times New Roman"/>
                <w:sz w:val="24"/>
                <w:szCs w:val="24"/>
              </w:rPr>
              <w:t xml:space="preserve">, а також розглянуто носіїв і виконавців магічно-сакрального фольклору, яких через зв’язок зі сферою </w:t>
            </w:r>
            <w:proofErr w:type="spellStart"/>
            <w:r w:rsidRPr="000C112E">
              <w:rPr>
                <w:rFonts w:ascii="Times New Roman" w:hAnsi="Times New Roman" w:cs="Times New Roman"/>
                <w:sz w:val="24"/>
                <w:szCs w:val="24"/>
              </w:rPr>
              <w:t>сакральномагічного</w:t>
            </w:r>
            <w:proofErr w:type="spellEnd"/>
            <w:r w:rsidRPr="000C112E">
              <w:rPr>
                <w:rFonts w:ascii="Times New Roman" w:hAnsi="Times New Roman" w:cs="Times New Roman"/>
                <w:sz w:val="24"/>
                <w:szCs w:val="24"/>
              </w:rPr>
              <w:t xml:space="preserve"> у народній традиції номінували чарівниками та іншими відповідними найменуваннями.</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4</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iCs/>
                <w:color w:val="000000"/>
                <w:sz w:val="28"/>
                <w:szCs w:val="28"/>
                <w:shd w:val="clear" w:color="auto" w:fill="FFFFFF"/>
              </w:rPr>
              <w:t>Основні тенденції розвитку слов’янських літератур</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Доц. Моторний О.А.</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 xml:space="preserve">Кафедра слов’янської філології ім. проф. </w:t>
            </w:r>
            <w:proofErr w:type="spellStart"/>
            <w:r w:rsidRPr="000C112E">
              <w:rPr>
                <w:rFonts w:ascii="Times New Roman" w:hAnsi="Times New Roman" w:cs="Times New Roman"/>
                <w:sz w:val="28"/>
                <w:szCs w:val="28"/>
              </w:rPr>
              <w:t>І.Свєнціцького</w:t>
            </w:r>
            <w:proofErr w:type="spellEnd"/>
          </w:p>
        </w:tc>
        <w:tc>
          <w:tcPr>
            <w:tcW w:w="5290" w:type="dxa"/>
          </w:tcPr>
          <w:p w:rsidR="0042092B" w:rsidRPr="000C112E" w:rsidRDefault="00C3578A" w:rsidP="00404EB3">
            <w:pPr>
              <w:jc w:val="both"/>
              <w:rPr>
                <w:rFonts w:ascii="Times New Roman" w:hAnsi="Times New Roman" w:cs="Times New Roman"/>
                <w:sz w:val="24"/>
                <w:szCs w:val="24"/>
              </w:rPr>
            </w:pPr>
            <w:r w:rsidRPr="000C112E">
              <w:rPr>
                <w:rFonts w:ascii="Times New Roman" w:hAnsi="Times New Roman" w:cs="Times New Roman"/>
                <w:color w:val="222222"/>
                <w:sz w:val="24"/>
                <w:szCs w:val="24"/>
                <w:shd w:val="clear" w:color="auto" w:fill="FFFFFF"/>
              </w:rPr>
              <w:t xml:space="preserve">Курс «Основні тенденції розвитку слов’янських літератур», є порівняльним оглядовим курсом, спрямованим на вивчення студентами філологічного та інших факультетів історії розвитку слов’янських літератур у </w:t>
            </w:r>
            <w:r w:rsidRPr="000C112E">
              <w:rPr>
                <w:rFonts w:ascii="Times New Roman" w:hAnsi="Times New Roman" w:cs="Times New Roman"/>
                <w:color w:val="222222"/>
                <w:sz w:val="24"/>
                <w:szCs w:val="24"/>
                <w:shd w:val="clear" w:color="auto" w:fill="FFFFFF"/>
              </w:rPr>
              <w:lastRenderedPageBreak/>
              <w:t>взаємозв’язку.  У курсі проведено аналогії між літературами різних слов’янських народів від зародження писемності і до сучасності з акцентом на взаємовпливи, а також відводиться окрема увага місцю слов’янських літератур у європейському та світовому контексті. Результатом курсу повинно стати розуміння студентами основних тенденцій розвитку літературного процесу у слов’янських народів, знання основних напрямків, течій, представників та творів, вміння охарактеризувати творчість сучасних письменників з врахування історичного контексту. </w:t>
            </w:r>
          </w:p>
        </w:tc>
      </w:tr>
      <w:tr w:rsidR="0042092B" w:rsidRPr="000C112E" w:rsidTr="000C112E">
        <w:tc>
          <w:tcPr>
            <w:tcW w:w="661"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lastRenderedPageBreak/>
              <w:t>5</w:t>
            </w:r>
          </w:p>
        </w:tc>
        <w:tc>
          <w:tcPr>
            <w:tcW w:w="3854" w:type="dxa"/>
          </w:tcPr>
          <w:p w:rsidR="0042092B" w:rsidRPr="000C112E" w:rsidRDefault="0042092B" w:rsidP="000C112E">
            <w:pPr>
              <w:rPr>
                <w:rFonts w:ascii="Times New Roman" w:hAnsi="Times New Roman" w:cs="Times New Roman"/>
                <w:sz w:val="28"/>
                <w:szCs w:val="28"/>
              </w:rPr>
            </w:pPr>
            <w:r w:rsidRPr="000C112E">
              <w:rPr>
                <w:rFonts w:ascii="Times New Roman" w:hAnsi="Times New Roman" w:cs="Times New Roman"/>
                <w:sz w:val="28"/>
                <w:szCs w:val="28"/>
              </w:rPr>
              <w:t>Літературний Львів: від М. Шашкевича до І. Калинця</w:t>
            </w:r>
          </w:p>
        </w:tc>
        <w:tc>
          <w:tcPr>
            <w:tcW w:w="1716"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Доц. Чопик Р.Б.</w:t>
            </w:r>
          </w:p>
        </w:tc>
        <w:tc>
          <w:tcPr>
            <w:tcW w:w="3329" w:type="dxa"/>
          </w:tcPr>
          <w:p w:rsidR="0042092B" w:rsidRPr="000C112E" w:rsidRDefault="0042092B" w:rsidP="00545977">
            <w:pPr>
              <w:jc w:val="both"/>
              <w:rPr>
                <w:rFonts w:ascii="Times New Roman" w:hAnsi="Times New Roman" w:cs="Times New Roman"/>
                <w:sz w:val="28"/>
                <w:szCs w:val="28"/>
              </w:rPr>
            </w:pPr>
            <w:r w:rsidRPr="000C112E">
              <w:rPr>
                <w:rFonts w:ascii="Times New Roman" w:hAnsi="Times New Roman" w:cs="Times New Roman"/>
                <w:sz w:val="28"/>
                <w:szCs w:val="28"/>
              </w:rPr>
              <w:t>Кафедра української літератури ім. акад. М.Возняка</w:t>
            </w:r>
          </w:p>
        </w:tc>
        <w:tc>
          <w:tcPr>
            <w:tcW w:w="5290" w:type="dxa"/>
          </w:tcPr>
          <w:p w:rsidR="0042092B" w:rsidRPr="000C112E" w:rsidRDefault="00404EB3" w:rsidP="00404EB3">
            <w:pPr>
              <w:jc w:val="both"/>
              <w:rPr>
                <w:rFonts w:ascii="Times New Roman" w:hAnsi="Times New Roman" w:cs="Times New Roman"/>
                <w:sz w:val="24"/>
                <w:szCs w:val="24"/>
              </w:rPr>
            </w:pPr>
            <w:r w:rsidRPr="000C112E">
              <w:rPr>
                <w:rFonts w:ascii="Times New Roman" w:hAnsi="Times New Roman" w:cs="Times New Roman"/>
                <w:sz w:val="24"/>
                <w:szCs w:val="24"/>
              </w:rPr>
              <w:t xml:space="preserve">Починати спецкурс вважаю за доцільне – відштовхуючись від роману Р. Іваничука «Вода з каменю», де чудово відтворено атмосферу літературного Львова часів М. Шашкевича («Руська трійця», О. </w:t>
            </w:r>
            <w:proofErr w:type="spellStart"/>
            <w:r w:rsidRPr="000C112E">
              <w:rPr>
                <w:rFonts w:ascii="Times New Roman" w:hAnsi="Times New Roman" w:cs="Times New Roman"/>
                <w:sz w:val="24"/>
                <w:szCs w:val="24"/>
              </w:rPr>
              <w:t>Фредро</w:t>
            </w:r>
            <w:proofErr w:type="spellEnd"/>
            <w:r w:rsidRPr="000C112E">
              <w:rPr>
                <w:rFonts w:ascii="Times New Roman" w:hAnsi="Times New Roman" w:cs="Times New Roman"/>
                <w:sz w:val="24"/>
                <w:szCs w:val="24"/>
              </w:rPr>
              <w:t xml:space="preserve">, С. </w:t>
            </w:r>
            <w:proofErr w:type="spellStart"/>
            <w:r w:rsidRPr="000C112E">
              <w:rPr>
                <w:rFonts w:ascii="Times New Roman" w:hAnsi="Times New Roman" w:cs="Times New Roman"/>
                <w:sz w:val="24"/>
                <w:szCs w:val="24"/>
              </w:rPr>
              <w:t>Гощинський</w:t>
            </w:r>
            <w:proofErr w:type="spellEnd"/>
            <w:r w:rsidRPr="000C112E">
              <w:rPr>
                <w:rFonts w:ascii="Times New Roman" w:hAnsi="Times New Roman" w:cs="Times New Roman"/>
                <w:sz w:val="24"/>
                <w:szCs w:val="24"/>
              </w:rPr>
              <w:t xml:space="preserve"> та ін.); у доробку </w:t>
            </w:r>
            <w:proofErr w:type="spellStart"/>
            <w:r w:rsidRPr="000C112E">
              <w:rPr>
                <w:rFonts w:ascii="Times New Roman" w:hAnsi="Times New Roman" w:cs="Times New Roman"/>
                <w:sz w:val="24"/>
                <w:szCs w:val="24"/>
              </w:rPr>
              <w:t>самогоШашкевичаключовий</w:t>
            </w:r>
            <w:proofErr w:type="spellEnd"/>
            <w:r w:rsidRPr="000C112E">
              <w:rPr>
                <w:rFonts w:ascii="Times New Roman" w:hAnsi="Times New Roman" w:cs="Times New Roman"/>
                <w:sz w:val="24"/>
                <w:szCs w:val="24"/>
              </w:rPr>
              <w:t xml:space="preserve"> вірш до теми – «Хмельницького </w:t>
            </w:r>
            <w:proofErr w:type="spellStart"/>
            <w:r w:rsidRPr="000C112E">
              <w:rPr>
                <w:rFonts w:ascii="Times New Roman" w:hAnsi="Times New Roman" w:cs="Times New Roman"/>
                <w:sz w:val="24"/>
                <w:szCs w:val="24"/>
              </w:rPr>
              <w:t>обступлення</w:t>
            </w:r>
            <w:proofErr w:type="spellEnd"/>
            <w:r w:rsidRPr="000C112E">
              <w:rPr>
                <w:rFonts w:ascii="Times New Roman" w:hAnsi="Times New Roman" w:cs="Times New Roman"/>
                <w:sz w:val="24"/>
                <w:szCs w:val="24"/>
              </w:rPr>
              <w:t xml:space="preserve"> Львова». «Франківський період» – за моєю статтею «Причинки до флори і фауни Франкового Львова» («Ї», Геній місця, 2003). Доба «Молодої Музи» найкраще в «Українській богемі» П. </w:t>
            </w:r>
            <w:proofErr w:type="spellStart"/>
            <w:r w:rsidRPr="000C112E">
              <w:rPr>
                <w:rFonts w:ascii="Times New Roman" w:hAnsi="Times New Roman" w:cs="Times New Roman"/>
                <w:sz w:val="24"/>
                <w:szCs w:val="24"/>
              </w:rPr>
              <w:t>Карманського</w:t>
            </w:r>
            <w:proofErr w:type="spellEnd"/>
            <w:r w:rsidRPr="000C112E">
              <w:rPr>
                <w:rFonts w:ascii="Times New Roman" w:hAnsi="Times New Roman" w:cs="Times New Roman"/>
                <w:sz w:val="24"/>
                <w:szCs w:val="24"/>
              </w:rPr>
              <w:t xml:space="preserve"> та антології ««Чорна Індія» «Молодої Музи»» (Львів, 2014). Поезія січових стрільців – за антологією Т. </w:t>
            </w:r>
            <w:proofErr w:type="spellStart"/>
            <w:r w:rsidRPr="000C112E">
              <w:rPr>
                <w:rFonts w:ascii="Times New Roman" w:hAnsi="Times New Roman" w:cs="Times New Roman"/>
                <w:sz w:val="24"/>
                <w:szCs w:val="24"/>
              </w:rPr>
              <w:t>Салиги</w:t>
            </w:r>
            <w:proofErr w:type="spellEnd"/>
            <w:r w:rsidRPr="000C112E">
              <w:rPr>
                <w:rFonts w:ascii="Times New Roman" w:hAnsi="Times New Roman" w:cs="Times New Roman"/>
                <w:sz w:val="24"/>
                <w:szCs w:val="24"/>
              </w:rPr>
              <w:t xml:space="preserve"> «Стрілецька Голгофа». Урбаністика 1920-30-тих рр. – за антологією В. </w:t>
            </w:r>
            <w:proofErr w:type="spellStart"/>
            <w:r w:rsidRPr="000C112E">
              <w:rPr>
                <w:rFonts w:ascii="Times New Roman" w:hAnsi="Times New Roman" w:cs="Times New Roman"/>
                <w:sz w:val="24"/>
                <w:szCs w:val="24"/>
              </w:rPr>
              <w:t>Габора</w:t>
            </w:r>
            <w:proofErr w:type="spellEnd"/>
            <w:r w:rsidRPr="000C112E">
              <w:rPr>
                <w:rFonts w:ascii="Times New Roman" w:hAnsi="Times New Roman" w:cs="Times New Roman"/>
                <w:sz w:val="24"/>
                <w:szCs w:val="24"/>
              </w:rPr>
              <w:t xml:space="preserve"> «</w:t>
            </w:r>
            <w:proofErr w:type="spellStart"/>
            <w:r w:rsidRPr="000C112E">
              <w:rPr>
                <w:rFonts w:ascii="Times New Roman" w:hAnsi="Times New Roman" w:cs="Times New Roman"/>
                <w:sz w:val="24"/>
                <w:szCs w:val="24"/>
              </w:rPr>
              <w:t>Дванадцятка</w:t>
            </w:r>
            <w:proofErr w:type="spellEnd"/>
            <w:r w:rsidRPr="000C112E">
              <w:rPr>
                <w:rFonts w:ascii="Times New Roman" w:hAnsi="Times New Roman" w:cs="Times New Roman"/>
                <w:sz w:val="24"/>
                <w:szCs w:val="24"/>
              </w:rPr>
              <w:t xml:space="preserve">» та мемуарами Оксани Керч «Альбатроси». У контексті останніх – урбаністика Б.-І. Антонича. Від Б.-І. Антонича як поет зачавсь І. Калинець (у контексті дисидентського Львова 1960-70-их </w:t>
            </w:r>
            <w:r w:rsidRPr="000C112E">
              <w:rPr>
                <w:rFonts w:ascii="Times New Roman" w:hAnsi="Times New Roman" w:cs="Times New Roman"/>
                <w:sz w:val="24"/>
                <w:szCs w:val="24"/>
              </w:rPr>
              <w:lastRenderedPageBreak/>
              <w:t xml:space="preserve">рр.). Ірина Вільде сама по собі та – як літературна </w:t>
            </w:r>
            <w:proofErr w:type="spellStart"/>
            <w:r w:rsidRPr="000C112E">
              <w:rPr>
                <w:rFonts w:ascii="Times New Roman" w:hAnsi="Times New Roman" w:cs="Times New Roman"/>
                <w:sz w:val="24"/>
                <w:szCs w:val="24"/>
              </w:rPr>
              <w:t>нанашка</w:t>
            </w:r>
            <w:proofErr w:type="spellEnd"/>
            <w:r w:rsidRPr="000C112E">
              <w:rPr>
                <w:rFonts w:ascii="Times New Roman" w:hAnsi="Times New Roman" w:cs="Times New Roman"/>
                <w:sz w:val="24"/>
                <w:szCs w:val="24"/>
              </w:rPr>
              <w:t xml:space="preserve"> Р. </w:t>
            </w:r>
            <w:proofErr w:type="spellStart"/>
            <w:r w:rsidRPr="000C112E">
              <w:rPr>
                <w:rFonts w:ascii="Times New Roman" w:hAnsi="Times New Roman" w:cs="Times New Roman"/>
                <w:sz w:val="24"/>
                <w:szCs w:val="24"/>
              </w:rPr>
              <w:t>Федоріва</w:t>
            </w:r>
            <w:proofErr w:type="spellEnd"/>
            <w:r w:rsidRPr="000C112E">
              <w:rPr>
                <w:rFonts w:ascii="Times New Roman" w:hAnsi="Times New Roman" w:cs="Times New Roman"/>
                <w:sz w:val="24"/>
                <w:szCs w:val="24"/>
              </w:rPr>
              <w:t xml:space="preserve"> та Р. Іваничука (їхня проза у відповіднім контексті історичної прози, насамперед, львівської). Львівські піснярі та їхні пісні (В. Івасюк, Р. </w:t>
            </w:r>
            <w:proofErr w:type="spellStart"/>
            <w:r w:rsidRPr="000C112E">
              <w:rPr>
                <w:rFonts w:ascii="Times New Roman" w:hAnsi="Times New Roman" w:cs="Times New Roman"/>
                <w:sz w:val="24"/>
                <w:szCs w:val="24"/>
              </w:rPr>
              <w:t>Кудлик</w:t>
            </w:r>
            <w:proofErr w:type="spellEnd"/>
            <w:r w:rsidRPr="000C112E">
              <w:rPr>
                <w:rFonts w:ascii="Times New Roman" w:hAnsi="Times New Roman" w:cs="Times New Roman"/>
                <w:sz w:val="24"/>
                <w:szCs w:val="24"/>
              </w:rPr>
              <w:t xml:space="preserve">, Р. Братунь, Б. Стельмах, І. Білозір та ін.). Коло «Скрині» (Т. </w:t>
            </w:r>
            <w:proofErr w:type="spellStart"/>
            <w:r w:rsidRPr="000C112E">
              <w:rPr>
                <w:rFonts w:ascii="Times New Roman" w:hAnsi="Times New Roman" w:cs="Times New Roman"/>
                <w:sz w:val="24"/>
                <w:szCs w:val="24"/>
              </w:rPr>
              <w:t>Чубай</w:t>
            </w:r>
            <w:proofErr w:type="spellEnd"/>
            <w:r w:rsidRPr="000C112E">
              <w:rPr>
                <w:rFonts w:ascii="Times New Roman" w:hAnsi="Times New Roman" w:cs="Times New Roman"/>
                <w:sz w:val="24"/>
                <w:szCs w:val="24"/>
              </w:rPr>
              <w:t xml:space="preserve">, О. </w:t>
            </w:r>
            <w:proofErr w:type="spellStart"/>
            <w:r w:rsidRPr="000C112E">
              <w:rPr>
                <w:rFonts w:ascii="Times New Roman" w:hAnsi="Times New Roman" w:cs="Times New Roman"/>
                <w:sz w:val="24"/>
                <w:szCs w:val="24"/>
              </w:rPr>
              <w:t>Лишега</w:t>
            </w:r>
            <w:proofErr w:type="spellEnd"/>
            <w:r w:rsidRPr="000C112E">
              <w:rPr>
                <w:rFonts w:ascii="Times New Roman" w:hAnsi="Times New Roman" w:cs="Times New Roman"/>
                <w:sz w:val="24"/>
                <w:szCs w:val="24"/>
              </w:rPr>
              <w:t>, В. Морозов та ін.) і театру «Не журись!», українське львівське «</w:t>
            </w:r>
            <w:proofErr w:type="spellStart"/>
            <w:r w:rsidRPr="000C112E">
              <w:rPr>
                <w:rFonts w:ascii="Times New Roman" w:hAnsi="Times New Roman" w:cs="Times New Roman"/>
                <w:sz w:val="24"/>
                <w:szCs w:val="24"/>
              </w:rPr>
              <w:t>батярство</w:t>
            </w:r>
            <w:proofErr w:type="spellEnd"/>
            <w:r w:rsidRPr="000C112E">
              <w:rPr>
                <w:rFonts w:ascii="Times New Roman" w:hAnsi="Times New Roman" w:cs="Times New Roman"/>
                <w:sz w:val="24"/>
                <w:szCs w:val="24"/>
              </w:rPr>
              <w:t xml:space="preserve">». Урбаністика М. Петренка, Ніни </w:t>
            </w:r>
            <w:proofErr w:type="spellStart"/>
            <w:r w:rsidRPr="000C112E">
              <w:rPr>
                <w:rFonts w:ascii="Times New Roman" w:hAnsi="Times New Roman" w:cs="Times New Roman"/>
                <w:sz w:val="24"/>
                <w:szCs w:val="24"/>
              </w:rPr>
              <w:t>Бічуї</w:t>
            </w:r>
            <w:proofErr w:type="spellEnd"/>
            <w:r w:rsidRPr="000C112E">
              <w:rPr>
                <w:rFonts w:ascii="Times New Roman" w:hAnsi="Times New Roman" w:cs="Times New Roman"/>
                <w:sz w:val="24"/>
                <w:szCs w:val="24"/>
              </w:rPr>
              <w:t xml:space="preserve">, Ю. Андруховича, В. Неборака, Ю. </w:t>
            </w:r>
            <w:proofErr w:type="spellStart"/>
            <w:r w:rsidRPr="000C112E">
              <w:rPr>
                <w:rFonts w:ascii="Times New Roman" w:hAnsi="Times New Roman" w:cs="Times New Roman"/>
                <w:sz w:val="24"/>
                <w:szCs w:val="24"/>
              </w:rPr>
              <w:t>Винничука</w:t>
            </w:r>
            <w:proofErr w:type="spellEnd"/>
            <w:r w:rsidRPr="000C112E">
              <w:rPr>
                <w:rFonts w:ascii="Times New Roman" w:hAnsi="Times New Roman" w:cs="Times New Roman"/>
                <w:sz w:val="24"/>
                <w:szCs w:val="24"/>
              </w:rPr>
              <w:t xml:space="preserve">, Н. Гончара, І. Лучука та ін.. Львівське літературознавство, критика, </w:t>
            </w:r>
            <w:proofErr w:type="spellStart"/>
            <w:r w:rsidRPr="000C112E">
              <w:rPr>
                <w:rFonts w:ascii="Times New Roman" w:hAnsi="Times New Roman" w:cs="Times New Roman"/>
                <w:sz w:val="24"/>
                <w:szCs w:val="24"/>
              </w:rPr>
              <w:t>есеїстика</w:t>
            </w:r>
            <w:proofErr w:type="spellEnd"/>
            <w:r w:rsidRPr="000C112E">
              <w:rPr>
                <w:rFonts w:ascii="Times New Roman" w:hAnsi="Times New Roman" w:cs="Times New Roman"/>
                <w:sz w:val="24"/>
                <w:szCs w:val="24"/>
              </w:rPr>
              <w:t xml:space="preserve">, перекладацька школа (М. Возняк, М. Рудницький, І. Денисюк, М. Ільницький, Т. </w:t>
            </w:r>
            <w:proofErr w:type="spellStart"/>
            <w:r w:rsidRPr="000C112E">
              <w:rPr>
                <w:rFonts w:ascii="Times New Roman" w:hAnsi="Times New Roman" w:cs="Times New Roman"/>
                <w:sz w:val="24"/>
                <w:szCs w:val="24"/>
              </w:rPr>
              <w:t>Салига</w:t>
            </w:r>
            <w:proofErr w:type="spellEnd"/>
            <w:r w:rsidRPr="000C112E">
              <w:rPr>
                <w:rFonts w:ascii="Times New Roman" w:hAnsi="Times New Roman" w:cs="Times New Roman"/>
                <w:sz w:val="24"/>
                <w:szCs w:val="24"/>
              </w:rPr>
              <w:t xml:space="preserve">, Р. </w:t>
            </w:r>
            <w:proofErr w:type="spellStart"/>
            <w:r w:rsidRPr="000C112E">
              <w:rPr>
                <w:rFonts w:ascii="Times New Roman" w:hAnsi="Times New Roman" w:cs="Times New Roman"/>
                <w:sz w:val="24"/>
                <w:szCs w:val="24"/>
              </w:rPr>
              <w:t>Горак</w:t>
            </w:r>
            <w:proofErr w:type="spellEnd"/>
            <w:r w:rsidRPr="000C112E">
              <w:rPr>
                <w:rFonts w:ascii="Times New Roman" w:hAnsi="Times New Roman" w:cs="Times New Roman"/>
                <w:sz w:val="24"/>
                <w:szCs w:val="24"/>
              </w:rPr>
              <w:t xml:space="preserve">, А. </w:t>
            </w:r>
            <w:proofErr w:type="spellStart"/>
            <w:r w:rsidRPr="000C112E">
              <w:rPr>
                <w:rFonts w:ascii="Times New Roman" w:hAnsi="Times New Roman" w:cs="Times New Roman"/>
                <w:sz w:val="24"/>
                <w:szCs w:val="24"/>
              </w:rPr>
              <w:t>Содомора</w:t>
            </w:r>
            <w:proofErr w:type="spellEnd"/>
            <w:r w:rsidRPr="000C112E">
              <w:rPr>
                <w:rFonts w:ascii="Times New Roman" w:hAnsi="Times New Roman" w:cs="Times New Roman"/>
                <w:sz w:val="24"/>
                <w:szCs w:val="24"/>
              </w:rPr>
              <w:t xml:space="preserve">, Я. Мельник, А. </w:t>
            </w:r>
            <w:proofErr w:type="spellStart"/>
            <w:r w:rsidRPr="000C112E">
              <w:rPr>
                <w:rFonts w:ascii="Times New Roman" w:hAnsi="Times New Roman" w:cs="Times New Roman"/>
                <w:sz w:val="24"/>
                <w:szCs w:val="24"/>
              </w:rPr>
              <w:t>Татаренко</w:t>
            </w:r>
            <w:proofErr w:type="spellEnd"/>
            <w:r w:rsidRPr="000C112E">
              <w:rPr>
                <w:rFonts w:ascii="Times New Roman" w:hAnsi="Times New Roman" w:cs="Times New Roman"/>
                <w:sz w:val="24"/>
                <w:szCs w:val="24"/>
              </w:rPr>
              <w:t xml:space="preserve">, М. </w:t>
            </w:r>
            <w:proofErr w:type="spellStart"/>
            <w:r w:rsidRPr="000C112E">
              <w:rPr>
                <w:rFonts w:ascii="Times New Roman" w:hAnsi="Times New Roman" w:cs="Times New Roman"/>
                <w:sz w:val="24"/>
                <w:szCs w:val="24"/>
              </w:rPr>
              <w:t>Трофимук</w:t>
            </w:r>
            <w:proofErr w:type="spellEnd"/>
            <w:r w:rsidRPr="000C112E">
              <w:rPr>
                <w:rFonts w:ascii="Times New Roman" w:hAnsi="Times New Roman" w:cs="Times New Roman"/>
                <w:sz w:val="24"/>
                <w:szCs w:val="24"/>
              </w:rPr>
              <w:t xml:space="preserve">, Т. Лучук та ін.).      </w:t>
            </w:r>
          </w:p>
        </w:tc>
      </w:tr>
    </w:tbl>
    <w:p w:rsidR="005D08B9" w:rsidRPr="000C112E" w:rsidRDefault="005D08B9" w:rsidP="005D08B9">
      <w:pPr>
        <w:spacing w:after="0" w:line="240" w:lineRule="auto"/>
        <w:rPr>
          <w:rFonts w:ascii="Times New Roman" w:hAnsi="Times New Roman" w:cs="Times New Roman"/>
          <w:sz w:val="28"/>
          <w:szCs w:val="28"/>
        </w:rPr>
      </w:pPr>
      <w:bookmarkStart w:id="0" w:name="_GoBack"/>
      <w:bookmarkEnd w:id="0"/>
    </w:p>
    <w:sectPr w:rsidR="005D08B9" w:rsidRPr="000C112E" w:rsidSect="0042092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AE6"/>
    <w:multiLevelType w:val="hybridMultilevel"/>
    <w:tmpl w:val="25EACBF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
    <w:nsid w:val="22BB2A11"/>
    <w:multiLevelType w:val="multilevel"/>
    <w:tmpl w:val="142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178C9"/>
    <w:multiLevelType w:val="multilevel"/>
    <w:tmpl w:val="05F8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77ACD"/>
    <w:multiLevelType w:val="multilevel"/>
    <w:tmpl w:val="DDDA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B9"/>
    <w:rsid w:val="00017698"/>
    <w:rsid w:val="000429F1"/>
    <w:rsid w:val="00090DDD"/>
    <w:rsid w:val="00091C85"/>
    <w:rsid w:val="000C112E"/>
    <w:rsid w:val="00120E4C"/>
    <w:rsid w:val="0012207F"/>
    <w:rsid w:val="00172A0C"/>
    <w:rsid w:val="002134C4"/>
    <w:rsid w:val="0023526B"/>
    <w:rsid w:val="003E196E"/>
    <w:rsid w:val="00404EB3"/>
    <w:rsid w:val="0042092B"/>
    <w:rsid w:val="004A617D"/>
    <w:rsid w:val="004C78AB"/>
    <w:rsid w:val="00545977"/>
    <w:rsid w:val="005D08B9"/>
    <w:rsid w:val="00625D79"/>
    <w:rsid w:val="00672B6E"/>
    <w:rsid w:val="006D3F42"/>
    <w:rsid w:val="007257C8"/>
    <w:rsid w:val="00750429"/>
    <w:rsid w:val="00760B66"/>
    <w:rsid w:val="007C0A16"/>
    <w:rsid w:val="008B3E08"/>
    <w:rsid w:val="00913E02"/>
    <w:rsid w:val="0098366F"/>
    <w:rsid w:val="009A4430"/>
    <w:rsid w:val="00A2478D"/>
    <w:rsid w:val="00A27DAC"/>
    <w:rsid w:val="00A54C18"/>
    <w:rsid w:val="00A57052"/>
    <w:rsid w:val="00AD64AE"/>
    <w:rsid w:val="00B07672"/>
    <w:rsid w:val="00B75DC3"/>
    <w:rsid w:val="00BF4F58"/>
    <w:rsid w:val="00C3578A"/>
    <w:rsid w:val="00C449B1"/>
    <w:rsid w:val="00C7084F"/>
    <w:rsid w:val="00C8344C"/>
    <w:rsid w:val="00CA4177"/>
    <w:rsid w:val="00CF7852"/>
    <w:rsid w:val="00D717D6"/>
    <w:rsid w:val="00E1137D"/>
    <w:rsid w:val="00E71CF2"/>
    <w:rsid w:val="00EB2835"/>
    <w:rsid w:val="00EF45B8"/>
    <w:rsid w:val="00F470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4">
    <w:name w:val="heading 4"/>
    <w:basedOn w:val="a"/>
    <w:link w:val="40"/>
    <w:uiPriority w:val="9"/>
    <w:qFormat/>
    <w:rsid w:val="00BF4F5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8B9"/>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fm20271493">
    <w:name w:val="xfm_20271493"/>
    <w:basedOn w:val="a0"/>
    <w:rsid w:val="0098366F"/>
  </w:style>
  <w:style w:type="paragraph" w:styleId="a4">
    <w:name w:val="Body Text"/>
    <w:basedOn w:val="a"/>
    <w:link w:val="a5"/>
    <w:unhideWhenUsed/>
    <w:rsid w:val="00C3578A"/>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rsid w:val="00C3578A"/>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uiPriority w:val="9"/>
    <w:rsid w:val="00BF4F58"/>
    <w:rPr>
      <w:rFonts w:ascii="Times New Roman" w:eastAsia="Times New Roman" w:hAnsi="Times New Roman" w:cs="Times New Roman"/>
      <w:b/>
      <w:bCs/>
      <w:sz w:val="24"/>
      <w:szCs w:val="24"/>
      <w:lang w:val="uk-UA" w:eastAsia="uk-UA"/>
    </w:rPr>
  </w:style>
  <w:style w:type="paragraph" w:styleId="a6">
    <w:name w:val="Normal (Web)"/>
    <w:basedOn w:val="a"/>
    <w:uiPriority w:val="99"/>
    <w:unhideWhenUsed/>
    <w:rsid w:val="00BF4F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B07672"/>
    <w:rPr>
      <w:i/>
      <w:iCs/>
    </w:rPr>
  </w:style>
  <w:style w:type="character" w:customStyle="1" w:styleId="xfm32871802">
    <w:name w:val="xfm_32871802"/>
    <w:basedOn w:val="a0"/>
    <w:rsid w:val="00EB2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4">
    <w:name w:val="heading 4"/>
    <w:basedOn w:val="a"/>
    <w:link w:val="40"/>
    <w:uiPriority w:val="9"/>
    <w:qFormat/>
    <w:rsid w:val="00BF4F5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8B9"/>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fm20271493">
    <w:name w:val="xfm_20271493"/>
    <w:basedOn w:val="a0"/>
    <w:rsid w:val="0098366F"/>
  </w:style>
  <w:style w:type="paragraph" w:styleId="a4">
    <w:name w:val="Body Text"/>
    <w:basedOn w:val="a"/>
    <w:link w:val="a5"/>
    <w:unhideWhenUsed/>
    <w:rsid w:val="00C3578A"/>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rsid w:val="00C3578A"/>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uiPriority w:val="9"/>
    <w:rsid w:val="00BF4F58"/>
    <w:rPr>
      <w:rFonts w:ascii="Times New Roman" w:eastAsia="Times New Roman" w:hAnsi="Times New Roman" w:cs="Times New Roman"/>
      <w:b/>
      <w:bCs/>
      <w:sz w:val="24"/>
      <w:szCs w:val="24"/>
      <w:lang w:val="uk-UA" w:eastAsia="uk-UA"/>
    </w:rPr>
  </w:style>
  <w:style w:type="paragraph" w:styleId="a6">
    <w:name w:val="Normal (Web)"/>
    <w:basedOn w:val="a"/>
    <w:uiPriority w:val="99"/>
    <w:unhideWhenUsed/>
    <w:rsid w:val="00BF4F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B07672"/>
    <w:rPr>
      <w:i/>
      <w:iCs/>
    </w:rPr>
  </w:style>
  <w:style w:type="character" w:customStyle="1" w:styleId="xfm32871802">
    <w:name w:val="xfm_32871802"/>
    <w:basedOn w:val="a0"/>
    <w:rsid w:val="00EB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9611">
      <w:bodyDiv w:val="1"/>
      <w:marLeft w:val="0"/>
      <w:marRight w:val="0"/>
      <w:marTop w:val="0"/>
      <w:marBottom w:val="0"/>
      <w:divBdr>
        <w:top w:val="none" w:sz="0" w:space="0" w:color="auto"/>
        <w:left w:val="none" w:sz="0" w:space="0" w:color="auto"/>
        <w:bottom w:val="none" w:sz="0" w:space="0" w:color="auto"/>
        <w:right w:val="none" w:sz="0" w:space="0" w:color="auto"/>
      </w:divBdr>
    </w:div>
    <w:div w:id="540365240">
      <w:bodyDiv w:val="1"/>
      <w:marLeft w:val="0"/>
      <w:marRight w:val="0"/>
      <w:marTop w:val="0"/>
      <w:marBottom w:val="0"/>
      <w:divBdr>
        <w:top w:val="none" w:sz="0" w:space="0" w:color="auto"/>
        <w:left w:val="none" w:sz="0" w:space="0" w:color="auto"/>
        <w:bottom w:val="none" w:sz="0" w:space="0" w:color="auto"/>
        <w:right w:val="none" w:sz="0" w:space="0" w:color="auto"/>
      </w:divBdr>
    </w:div>
    <w:div w:id="666204828">
      <w:bodyDiv w:val="1"/>
      <w:marLeft w:val="0"/>
      <w:marRight w:val="0"/>
      <w:marTop w:val="0"/>
      <w:marBottom w:val="0"/>
      <w:divBdr>
        <w:top w:val="none" w:sz="0" w:space="0" w:color="auto"/>
        <w:left w:val="none" w:sz="0" w:space="0" w:color="auto"/>
        <w:bottom w:val="none" w:sz="0" w:space="0" w:color="auto"/>
        <w:right w:val="none" w:sz="0" w:space="0" w:color="auto"/>
      </w:divBdr>
    </w:div>
    <w:div w:id="724455170">
      <w:bodyDiv w:val="1"/>
      <w:marLeft w:val="0"/>
      <w:marRight w:val="0"/>
      <w:marTop w:val="0"/>
      <w:marBottom w:val="0"/>
      <w:divBdr>
        <w:top w:val="none" w:sz="0" w:space="0" w:color="auto"/>
        <w:left w:val="none" w:sz="0" w:space="0" w:color="auto"/>
        <w:bottom w:val="none" w:sz="0" w:space="0" w:color="auto"/>
        <w:right w:val="none" w:sz="0" w:space="0" w:color="auto"/>
      </w:divBdr>
    </w:div>
    <w:div w:id="1251235199">
      <w:bodyDiv w:val="1"/>
      <w:marLeft w:val="0"/>
      <w:marRight w:val="0"/>
      <w:marTop w:val="0"/>
      <w:marBottom w:val="0"/>
      <w:divBdr>
        <w:top w:val="none" w:sz="0" w:space="0" w:color="auto"/>
        <w:left w:val="none" w:sz="0" w:space="0" w:color="auto"/>
        <w:bottom w:val="none" w:sz="0" w:space="0" w:color="auto"/>
        <w:right w:val="none" w:sz="0" w:space="0" w:color="auto"/>
      </w:divBdr>
    </w:div>
    <w:div w:id="14957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3885</Words>
  <Characters>22147</Characters>
  <Application>Microsoft Office Word</Application>
  <DocSecurity>0</DocSecurity>
  <Lines>184</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Олександер</dc:creator>
  <cp:lastModifiedBy>Олександер</cp:lastModifiedBy>
  <cp:revision>8</cp:revision>
  <dcterms:created xsi:type="dcterms:W3CDTF">2018-01-11T09:02:00Z</dcterms:created>
  <dcterms:modified xsi:type="dcterms:W3CDTF">2018-03-07T12:11:00Z</dcterms:modified>
</cp:coreProperties>
</file>