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53" w:rsidRPr="001D5253" w:rsidRDefault="001D5253" w:rsidP="001D5253">
      <w:pPr>
        <w:spacing w:after="0" w:line="240" w:lineRule="auto"/>
        <w:jc w:val="center"/>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Львівський національний університет імені Івана Франка</w:t>
      </w:r>
    </w:p>
    <w:p w:rsidR="001D5253" w:rsidRPr="001D5253" w:rsidRDefault="001D5253" w:rsidP="001D5253">
      <w:pPr>
        <w:spacing w:after="0" w:line="240" w:lineRule="auto"/>
        <w:jc w:val="center"/>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 xml:space="preserve"> (повне на</w:t>
      </w:r>
      <w:proofErr w:type="spellStart"/>
      <w:r w:rsidRPr="001D5253">
        <w:rPr>
          <w:rFonts w:ascii="Times New Roman" w:eastAsia="Batang" w:hAnsi="Times New Roman" w:cs="Times New Roman"/>
          <w:sz w:val="16"/>
          <w:szCs w:val="24"/>
          <w:lang w:val="ru-RU" w:eastAsia="ru-RU"/>
        </w:rPr>
        <w:t>йменування</w:t>
      </w:r>
      <w:proofErr w:type="spellEnd"/>
      <w:r w:rsidRPr="001D5253">
        <w:rPr>
          <w:rFonts w:ascii="Times New Roman" w:eastAsia="Batang" w:hAnsi="Times New Roman" w:cs="Times New Roman"/>
          <w:sz w:val="16"/>
          <w:szCs w:val="24"/>
          <w:lang w:eastAsia="ru-RU"/>
        </w:rPr>
        <w:t xml:space="preserve"> вищого навчального закладу)</w:t>
      </w:r>
    </w:p>
    <w:p w:rsidR="001D5253" w:rsidRPr="001D5253" w:rsidRDefault="001D5253" w:rsidP="001D5253">
      <w:pPr>
        <w:spacing w:after="0" w:line="240" w:lineRule="auto"/>
        <w:jc w:val="center"/>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Філологічний факультет</w:t>
      </w:r>
    </w:p>
    <w:p w:rsidR="001D5253" w:rsidRPr="001D5253" w:rsidRDefault="001D5253" w:rsidP="001D5253">
      <w:pPr>
        <w:spacing w:after="0" w:line="240" w:lineRule="auto"/>
        <w:jc w:val="center"/>
        <w:rPr>
          <w:rFonts w:ascii="Times New Roman" w:eastAsia="Batang" w:hAnsi="Times New Roman" w:cs="Times New Roman"/>
          <w:sz w:val="28"/>
          <w:szCs w:val="24"/>
          <w:lang w:eastAsia="ru-RU"/>
        </w:rPr>
      </w:pPr>
      <w:r w:rsidRPr="001D5253">
        <w:rPr>
          <w:rFonts w:ascii="Times New Roman" w:eastAsia="Batang" w:hAnsi="Times New Roman" w:cs="Times New Roman"/>
          <w:sz w:val="24"/>
          <w:szCs w:val="24"/>
          <w:lang w:eastAsia="ru-RU"/>
        </w:rPr>
        <w:t>Кафедра</w:t>
      </w:r>
      <w:r w:rsidRPr="001D5253">
        <w:rPr>
          <w:rFonts w:ascii="Times New Roman" w:eastAsia="Batang" w:hAnsi="Times New Roman" w:cs="Times New Roman"/>
          <w:sz w:val="24"/>
          <w:szCs w:val="24"/>
          <w:lang w:val="ru-RU" w:eastAsia="ru-RU"/>
        </w:rPr>
        <w:t xml:space="preserve"> </w:t>
      </w:r>
      <w:r w:rsidRPr="001D5253">
        <w:rPr>
          <w:rFonts w:ascii="Times New Roman" w:eastAsia="MS Mincho" w:hAnsi="Times New Roman" w:cs="Times New Roman"/>
          <w:sz w:val="24"/>
          <w:szCs w:val="24"/>
          <w:u w:val="single"/>
          <w:lang w:eastAsia="ja-JP"/>
        </w:rPr>
        <w:t>сходознавства імені професора Ярослава Дашкевича</w:t>
      </w:r>
    </w:p>
    <w:p w:rsidR="001D5253" w:rsidRPr="001D5253" w:rsidRDefault="001D5253" w:rsidP="001D5253">
      <w:pPr>
        <w:spacing w:after="0" w:line="240" w:lineRule="auto"/>
        <w:rPr>
          <w:rFonts w:ascii="Times New Roman" w:eastAsia="Batang" w:hAnsi="Times New Roman" w:cs="Times New Roman"/>
          <w:sz w:val="28"/>
          <w:szCs w:val="24"/>
          <w:lang w:eastAsia="ru-RU"/>
        </w:rPr>
      </w:pPr>
    </w:p>
    <w:p w:rsidR="001D5253" w:rsidRPr="001D5253" w:rsidRDefault="001D5253" w:rsidP="001D5253">
      <w:pPr>
        <w:spacing w:after="0" w:line="240" w:lineRule="auto"/>
        <w:ind w:left="7080"/>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w:t>
      </w:r>
      <w:r w:rsidRPr="001D5253">
        <w:rPr>
          <w:rFonts w:ascii="Times New Roman" w:eastAsia="Batang" w:hAnsi="Times New Roman" w:cs="Times New Roman"/>
          <w:b/>
          <w:sz w:val="24"/>
          <w:szCs w:val="24"/>
          <w:lang w:eastAsia="ru-RU"/>
        </w:rPr>
        <w:t>ЗАТВЕРДЖУЮ</w:t>
      </w:r>
      <w:r w:rsidRPr="001D5253">
        <w:rPr>
          <w:rFonts w:ascii="Times New Roman" w:eastAsia="Batang" w:hAnsi="Times New Roman" w:cs="Times New Roman"/>
          <w:sz w:val="24"/>
          <w:szCs w:val="24"/>
          <w:lang w:eastAsia="ru-RU"/>
        </w:rPr>
        <w:t>”</w:t>
      </w:r>
    </w:p>
    <w:p w:rsidR="001D5253" w:rsidRPr="001D5253" w:rsidRDefault="001D5253" w:rsidP="001D5253">
      <w:pPr>
        <w:spacing w:after="0" w:line="240" w:lineRule="auto"/>
        <w:jc w:val="right"/>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Декан філологічного</w:t>
      </w:r>
    </w:p>
    <w:p w:rsidR="001D5253" w:rsidRPr="001D5253" w:rsidRDefault="001D5253" w:rsidP="001D5253">
      <w:pPr>
        <w:spacing w:after="0" w:line="240" w:lineRule="auto"/>
        <w:ind w:left="7080" w:firstLine="708"/>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факультету</w:t>
      </w:r>
    </w:p>
    <w:p w:rsidR="001D5253" w:rsidRPr="001D5253" w:rsidRDefault="001D5253" w:rsidP="001D5253">
      <w:pPr>
        <w:spacing w:after="0" w:line="240" w:lineRule="auto"/>
        <w:jc w:val="right"/>
        <w:rPr>
          <w:rFonts w:ascii="Times New Roman" w:eastAsia="Batang" w:hAnsi="Times New Roman" w:cs="Times New Roman"/>
          <w:sz w:val="24"/>
          <w:szCs w:val="24"/>
          <w:lang w:val="ru-RU" w:eastAsia="ru-RU"/>
        </w:rPr>
      </w:pPr>
    </w:p>
    <w:p w:rsidR="001D5253" w:rsidRPr="001D5253" w:rsidRDefault="001D5253" w:rsidP="001D5253">
      <w:pPr>
        <w:spacing w:after="0" w:line="240" w:lineRule="auto"/>
        <w:jc w:val="right"/>
        <w:rPr>
          <w:rFonts w:ascii="Times New Roman" w:eastAsia="Batang" w:hAnsi="Times New Roman" w:cs="Times New Roman"/>
          <w:sz w:val="28"/>
          <w:szCs w:val="24"/>
          <w:lang w:val="ru-RU" w:eastAsia="ru-RU"/>
        </w:rPr>
      </w:pPr>
      <w:r w:rsidRPr="001D5253">
        <w:rPr>
          <w:rFonts w:ascii="Times New Roman" w:eastAsia="Batang" w:hAnsi="Times New Roman" w:cs="Times New Roman"/>
          <w:sz w:val="24"/>
          <w:szCs w:val="24"/>
          <w:lang w:val="ru-RU" w:eastAsia="ru-RU"/>
        </w:rPr>
        <w:t>_</w:t>
      </w:r>
      <w:r w:rsidRPr="001D5253">
        <w:rPr>
          <w:rFonts w:ascii="Times New Roman" w:eastAsia="Batang" w:hAnsi="Times New Roman" w:cs="Times New Roman"/>
          <w:sz w:val="24"/>
          <w:szCs w:val="24"/>
          <w:lang w:eastAsia="ru-RU"/>
        </w:rPr>
        <w:t>_____</w:t>
      </w:r>
      <w:r w:rsidRPr="001D5253">
        <w:rPr>
          <w:rFonts w:ascii="Times New Roman" w:eastAsia="Batang" w:hAnsi="Times New Roman" w:cs="Times New Roman"/>
          <w:sz w:val="24"/>
          <w:szCs w:val="24"/>
          <w:lang w:val="ru-RU" w:eastAsia="ru-RU"/>
        </w:rPr>
        <w:t>__________________________</w:t>
      </w:r>
    </w:p>
    <w:p w:rsidR="001D5253" w:rsidRPr="001D5253" w:rsidRDefault="001D5253" w:rsidP="001D5253">
      <w:pPr>
        <w:spacing w:after="120" w:line="240" w:lineRule="auto"/>
        <w:jc w:val="right"/>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val="ru-RU" w:eastAsia="ru-RU"/>
        </w:rPr>
        <w:t>“______”_______________20___ р</w:t>
      </w:r>
      <w:r w:rsidRPr="001D5253">
        <w:rPr>
          <w:rFonts w:ascii="Times New Roman" w:eastAsia="Batang" w:hAnsi="Times New Roman" w:cs="Times New Roman"/>
          <w:sz w:val="24"/>
          <w:szCs w:val="24"/>
          <w:lang w:eastAsia="ru-RU"/>
        </w:rPr>
        <w:t>оку</w:t>
      </w:r>
    </w:p>
    <w:p w:rsidR="001D5253" w:rsidRPr="001D5253" w:rsidRDefault="001D5253" w:rsidP="001D5253">
      <w:pPr>
        <w:spacing w:after="0" w:line="240" w:lineRule="auto"/>
        <w:rPr>
          <w:rFonts w:ascii="Times New Roman" w:eastAsia="Batang" w:hAnsi="Times New Roman" w:cs="Times New Roman"/>
          <w:sz w:val="28"/>
          <w:szCs w:val="24"/>
          <w:lang w:val="ru-RU" w:eastAsia="ru-RU"/>
        </w:rPr>
      </w:pPr>
    </w:p>
    <w:p w:rsidR="001D5253" w:rsidRPr="001D5253" w:rsidRDefault="001D5253" w:rsidP="001D5253">
      <w:pPr>
        <w:spacing w:after="0" w:line="240" w:lineRule="auto"/>
        <w:rPr>
          <w:rFonts w:ascii="Times New Roman" w:eastAsia="Batang" w:hAnsi="Times New Roman" w:cs="Times New Roman"/>
          <w:sz w:val="28"/>
          <w:szCs w:val="24"/>
          <w:lang w:val="ru-RU" w:eastAsia="ru-RU"/>
        </w:rPr>
      </w:pPr>
    </w:p>
    <w:p w:rsidR="001D5253" w:rsidRPr="001D5253" w:rsidRDefault="001D5253" w:rsidP="001D5253">
      <w:pPr>
        <w:spacing w:after="0" w:line="240" w:lineRule="auto"/>
        <w:rPr>
          <w:rFonts w:ascii="Times New Roman" w:eastAsia="Batang" w:hAnsi="Times New Roman" w:cs="Times New Roman"/>
          <w:sz w:val="28"/>
          <w:szCs w:val="24"/>
          <w:lang w:val="ru-RU" w:eastAsia="ru-RU"/>
        </w:rPr>
      </w:pPr>
    </w:p>
    <w:p w:rsidR="001D5253" w:rsidRPr="001D5253" w:rsidRDefault="001D5253" w:rsidP="001D5253">
      <w:pPr>
        <w:keepNext/>
        <w:shd w:val="clear" w:color="auto" w:fill="FFFFFF"/>
        <w:spacing w:before="240" w:after="60" w:line="240" w:lineRule="auto"/>
        <w:jc w:val="center"/>
        <w:outlineLvl w:val="1"/>
        <w:rPr>
          <w:rFonts w:ascii="Times New Roman" w:eastAsia="Batang" w:hAnsi="Times New Roman" w:cs="Arial"/>
          <w:b/>
          <w:bCs/>
          <w:sz w:val="28"/>
          <w:szCs w:val="28"/>
          <w:lang w:val="ru-RU" w:eastAsia="ru-RU"/>
        </w:rPr>
      </w:pPr>
      <w:r w:rsidRPr="001D5253">
        <w:rPr>
          <w:rFonts w:ascii="Times New Roman" w:eastAsia="Batang" w:hAnsi="Times New Roman" w:cs="Arial"/>
          <w:b/>
          <w:bCs/>
          <w:sz w:val="28"/>
          <w:szCs w:val="28"/>
          <w:lang w:eastAsia="ru-RU"/>
        </w:rPr>
        <w:t xml:space="preserve">РОБОЧА </w:t>
      </w:r>
      <w:r w:rsidRPr="001D5253">
        <w:rPr>
          <w:rFonts w:ascii="Times New Roman" w:eastAsia="Batang" w:hAnsi="Times New Roman" w:cs="Arial"/>
          <w:b/>
          <w:bCs/>
          <w:sz w:val="28"/>
          <w:szCs w:val="28"/>
          <w:lang w:val="ru-RU" w:eastAsia="ru-RU"/>
        </w:rPr>
        <w:t xml:space="preserve">ПРОГРАМА НАВЧАЛЬНОЇ ДИСЦИПЛІНИ </w:t>
      </w:r>
    </w:p>
    <w:p w:rsidR="001D5253" w:rsidRPr="001D5253" w:rsidRDefault="001D5253" w:rsidP="001D5253">
      <w:pPr>
        <w:spacing w:after="0" w:line="240" w:lineRule="auto"/>
        <w:jc w:val="center"/>
        <w:rPr>
          <w:rFonts w:ascii="Times New Roman" w:eastAsia="Batang" w:hAnsi="Times New Roman" w:cs="Times New Roman"/>
          <w:b/>
          <w:sz w:val="36"/>
          <w:szCs w:val="24"/>
          <w:lang w:val="ru-RU" w:eastAsia="ru-RU"/>
        </w:rPr>
      </w:pPr>
    </w:p>
    <w:p w:rsidR="001D5253" w:rsidRPr="001D5253" w:rsidRDefault="001D5253" w:rsidP="001D5253">
      <w:pPr>
        <w:spacing w:after="0" w:line="240" w:lineRule="auto"/>
        <w:jc w:val="center"/>
        <w:rPr>
          <w:rFonts w:ascii="Times New Roman" w:eastAsia="Batang" w:hAnsi="Times New Roman" w:cs="Times New Roman"/>
          <w:b/>
          <w:sz w:val="36"/>
          <w:szCs w:val="24"/>
          <w:lang w:val="ru-RU" w:eastAsia="ru-RU"/>
        </w:rPr>
      </w:pPr>
    </w:p>
    <w:p w:rsidR="001D5253" w:rsidRPr="001D5253" w:rsidRDefault="001D5253" w:rsidP="001D5253">
      <w:pPr>
        <w:spacing w:after="0" w:line="240" w:lineRule="auto"/>
        <w:jc w:val="center"/>
        <w:rPr>
          <w:rFonts w:ascii="Times New Roman" w:eastAsia="Batang" w:hAnsi="Times New Roman" w:cs="Times New Roman"/>
          <w:sz w:val="28"/>
          <w:szCs w:val="24"/>
          <w:lang w:eastAsia="ru-RU"/>
        </w:rPr>
      </w:pPr>
      <w:r>
        <w:rPr>
          <w:rFonts w:ascii="Times New Roman" w:eastAsia="Batang" w:hAnsi="Times New Roman" w:cs="Times New Roman"/>
          <w:b/>
          <w:sz w:val="24"/>
          <w:szCs w:val="24"/>
          <w:lang w:eastAsia="ru-RU"/>
        </w:rPr>
        <w:t>Суспільно-політичний переклад</w:t>
      </w:r>
      <w:r w:rsidRPr="001D5253">
        <w:rPr>
          <w:rFonts w:ascii="Times New Roman" w:eastAsia="Batang" w:hAnsi="Times New Roman" w:cs="Times New Roman"/>
          <w:bCs/>
          <w:iCs/>
          <w:sz w:val="24"/>
          <w:szCs w:val="24"/>
          <w:lang w:eastAsia="ru-RU"/>
        </w:rPr>
        <w:t xml:space="preserve"> </w:t>
      </w:r>
      <w:r w:rsidRPr="001D5253">
        <w:rPr>
          <w:rFonts w:ascii="Times New Roman" w:eastAsia="Batang" w:hAnsi="Times New Roman" w:cs="Times New Roman"/>
          <w:sz w:val="28"/>
          <w:szCs w:val="24"/>
          <w:lang w:eastAsia="ru-RU"/>
        </w:rPr>
        <w:t>_____________________________________________________________</w:t>
      </w:r>
    </w:p>
    <w:p w:rsidR="001D5253" w:rsidRPr="001D5253" w:rsidRDefault="001D5253" w:rsidP="001D5253">
      <w:pPr>
        <w:spacing w:after="0" w:line="240" w:lineRule="auto"/>
        <w:jc w:val="center"/>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(назва навчальної дисципліни)</w:t>
      </w:r>
    </w:p>
    <w:p w:rsidR="001D5253" w:rsidRPr="001D5253" w:rsidRDefault="001D5253" w:rsidP="001D5253">
      <w:pPr>
        <w:spacing w:after="0" w:line="240" w:lineRule="auto"/>
        <w:ind w:firstLine="708"/>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галузь знань </w:t>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u w:val="single"/>
          <w:lang w:eastAsia="ru-RU"/>
        </w:rPr>
        <w:t>03 Гуманітарні науки</w:t>
      </w:r>
    </w:p>
    <w:p w:rsidR="001D5253" w:rsidRPr="001D5253" w:rsidRDefault="001D5253" w:rsidP="001D5253">
      <w:pPr>
        <w:spacing w:after="0" w:line="240" w:lineRule="auto"/>
        <w:ind w:left="2832" w:firstLine="708"/>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(шифр і назва напряму підготовки)</w:t>
      </w:r>
    </w:p>
    <w:p w:rsidR="001D5253" w:rsidRPr="001D5253" w:rsidRDefault="001D5253" w:rsidP="001D5253">
      <w:pPr>
        <w:spacing w:after="0" w:line="240" w:lineRule="auto"/>
        <w:ind w:firstLine="708"/>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спеціальність </w:t>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u w:val="single"/>
          <w:lang w:eastAsia="ru-RU"/>
        </w:rPr>
        <w:t>035 Філологія</w:t>
      </w:r>
    </w:p>
    <w:p w:rsidR="001D5253" w:rsidRPr="001D5253" w:rsidRDefault="001D5253" w:rsidP="001D5253">
      <w:pPr>
        <w:spacing w:after="0" w:line="240" w:lineRule="auto"/>
        <w:ind w:left="2832" w:firstLine="708"/>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(шифр і назва спеціальності)</w:t>
      </w:r>
    </w:p>
    <w:p w:rsidR="001D5253" w:rsidRPr="001D5253" w:rsidRDefault="001D5253" w:rsidP="001D5253">
      <w:pPr>
        <w:spacing w:after="0" w:line="240" w:lineRule="auto"/>
        <w:ind w:firstLine="708"/>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спеціалізація </w:t>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u w:val="single"/>
          <w:lang w:eastAsia="ru-RU"/>
        </w:rPr>
        <w:t xml:space="preserve">035.06 </w:t>
      </w:r>
      <w:r w:rsidRPr="001D5253">
        <w:rPr>
          <w:rFonts w:ascii="Times New Roman" w:eastAsia="MS Mincho" w:hAnsi="Times New Roman" w:cs="Times New Roman"/>
          <w:sz w:val="24"/>
          <w:szCs w:val="24"/>
          <w:u w:val="single"/>
          <w:lang w:eastAsia="ja-JP"/>
        </w:rPr>
        <w:t>Східні мови та літератури (переклад включно)</w:t>
      </w:r>
    </w:p>
    <w:p w:rsidR="001D5253" w:rsidRPr="001D5253" w:rsidRDefault="001D5253" w:rsidP="001D5253">
      <w:pPr>
        <w:spacing w:after="0" w:line="240" w:lineRule="auto"/>
        <w:ind w:left="2832" w:firstLine="708"/>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(назва спеціалізації)</w:t>
      </w:r>
    </w:p>
    <w:p w:rsidR="001D5253" w:rsidRPr="001D5253" w:rsidRDefault="001D5253" w:rsidP="001D5253">
      <w:pPr>
        <w:spacing w:after="0" w:line="240" w:lineRule="auto"/>
        <w:ind w:firstLine="708"/>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факультет </w:t>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lang w:eastAsia="ru-RU"/>
        </w:rPr>
        <w:tab/>
      </w:r>
      <w:r w:rsidRPr="001D5253">
        <w:rPr>
          <w:rFonts w:ascii="Times New Roman" w:eastAsia="Batang" w:hAnsi="Times New Roman" w:cs="Times New Roman"/>
          <w:sz w:val="24"/>
          <w:szCs w:val="24"/>
          <w:u w:val="single"/>
          <w:lang w:eastAsia="ru-RU"/>
        </w:rPr>
        <w:t>філологічний</w:t>
      </w:r>
    </w:p>
    <w:p w:rsidR="001D5253" w:rsidRPr="001D5253" w:rsidRDefault="001D5253" w:rsidP="001D5253">
      <w:pPr>
        <w:spacing w:after="0" w:line="240" w:lineRule="auto"/>
        <w:ind w:left="2832" w:firstLine="708"/>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(назва інституту, факультету, відділення)</w:t>
      </w: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center"/>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Львів – 2019 рік</w:t>
      </w: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4"/>
          <w:szCs w:val="24"/>
          <w:u w:val="single"/>
          <w:lang w:eastAsia="ru-RU"/>
        </w:rPr>
      </w:pPr>
      <w:r w:rsidRPr="001D5253">
        <w:rPr>
          <w:rFonts w:ascii="Times New Roman" w:eastAsia="Batang" w:hAnsi="Times New Roman" w:cs="Times New Roman"/>
          <w:sz w:val="24"/>
          <w:szCs w:val="24"/>
          <w:lang w:eastAsia="ru-RU"/>
        </w:rPr>
        <w:t xml:space="preserve">Робоча програма </w:t>
      </w:r>
      <w:r w:rsidRPr="001D5253">
        <w:rPr>
          <w:rFonts w:ascii="Times New Roman" w:eastAsia="Batang" w:hAnsi="Times New Roman" w:cs="Times New Roman"/>
          <w:sz w:val="24"/>
          <w:szCs w:val="24"/>
          <w:u w:val="single"/>
          <w:lang w:eastAsia="ru-RU"/>
        </w:rPr>
        <w:t xml:space="preserve">«Актуальні проблеми художнього перекладу текстів Далекого Сходу» </w:t>
      </w:r>
    </w:p>
    <w:p w:rsidR="001D5253" w:rsidRPr="001D5253" w:rsidRDefault="001D5253" w:rsidP="001D5253">
      <w:pPr>
        <w:spacing w:after="0" w:line="240" w:lineRule="auto"/>
        <w:ind w:left="2832" w:firstLine="708"/>
        <w:jc w:val="both"/>
        <w:rPr>
          <w:rFonts w:ascii="Times New Roman" w:eastAsia="Batang" w:hAnsi="Times New Roman" w:cs="Times New Roman"/>
          <w:sz w:val="16"/>
          <w:szCs w:val="16"/>
          <w:lang w:eastAsia="ru-RU"/>
        </w:rPr>
      </w:pPr>
      <w:r w:rsidRPr="001D5253">
        <w:rPr>
          <w:rFonts w:ascii="Times New Roman" w:eastAsia="Batang" w:hAnsi="Times New Roman" w:cs="Times New Roman"/>
          <w:sz w:val="16"/>
          <w:szCs w:val="16"/>
          <w:lang w:eastAsia="ru-RU"/>
        </w:rPr>
        <w:t xml:space="preserve">(назва навчальної дисципліни)    </w:t>
      </w:r>
    </w:p>
    <w:p w:rsidR="001D5253" w:rsidRPr="001D5253" w:rsidRDefault="001D5253" w:rsidP="001D5253">
      <w:pPr>
        <w:spacing w:after="0" w:line="240" w:lineRule="auto"/>
        <w:jc w:val="both"/>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для студентів</w:t>
      </w:r>
      <w:r w:rsidRPr="001D5253">
        <w:rPr>
          <w:rFonts w:ascii="Times New Roman" w:eastAsia="Batang" w:hAnsi="Times New Roman" w:cs="Times New Roman"/>
          <w:sz w:val="24"/>
          <w:szCs w:val="24"/>
          <w:lang w:val="ru-RU" w:eastAsia="ru-RU"/>
        </w:rPr>
        <w:t xml:space="preserve"> 4 </w:t>
      </w:r>
      <w:r w:rsidRPr="001D5253">
        <w:rPr>
          <w:rFonts w:ascii="Times New Roman" w:eastAsia="MS Mincho" w:hAnsi="Times New Roman" w:cs="Times New Roman"/>
          <w:sz w:val="24"/>
          <w:szCs w:val="24"/>
          <w:lang w:eastAsia="ja-JP"/>
        </w:rPr>
        <w:t>курсу</w:t>
      </w:r>
      <w:r w:rsidRPr="001D5253">
        <w:rPr>
          <w:rFonts w:ascii="Times New Roman" w:eastAsia="Batang" w:hAnsi="Times New Roman" w:cs="Times New Roman"/>
          <w:sz w:val="24"/>
          <w:szCs w:val="24"/>
          <w:lang w:eastAsia="ru-RU"/>
        </w:rPr>
        <w:t xml:space="preserve"> за спеціальністю</w:t>
      </w:r>
      <w:r w:rsidRPr="001D5253">
        <w:rPr>
          <w:rFonts w:ascii="Times New Roman" w:eastAsia="Batang" w:hAnsi="Times New Roman" w:cs="Times New Roman"/>
          <w:sz w:val="24"/>
          <w:szCs w:val="24"/>
          <w:lang w:eastAsia="uk-UA"/>
        </w:rPr>
        <w:t xml:space="preserve"> </w:t>
      </w:r>
      <w:r w:rsidRPr="001D5253">
        <w:rPr>
          <w:rFonts w:ascii="Times New Roman" w:eastAsia="Batang" w:hAnsi="Times New Roman" w:cs="Times New Roman"/>
          <w:sz w:val="24"/>
          <w:szCs w:val="24"/>
          <w:u w:val="single"/>
          <w:lang w:eastAsia="uk-UA"/>
        </w:rPr>
        <w:t xml:space="preserve">035.06 </w:t>
      </w:r>
      <w:r w:rsidRPr="001D5253">
        <w:rPr>
          <w:rFonts w:ascii="Times New Roman" w:eastAsia="Batang" w:hAnsi="Times New Roman" w:cs="Times New Roman"/>
          <w:sz w:val="24"/>
          <w:szCs w:val="24"/>
          <w:u w:val="single"/>
          <w:lang w:val="ru-RU" w:eastAsia="uk-UA"/>
        </w:rPr>
        <w:t>C</w:t>
      </w:r>
      <w:r w:rsidRPr="001D5253">
        <w:rPr>
          <w:rFonts w:ascii="Times New Roman" w:eastAsia="Batang" w:hAnsi="Times New Roman" w:cs="Times New Roman"/>
          <w:sz w:val="24"/>
          <w:szCs w:val="24"/>
          <w:u w:val="single"/>
          <w:lang w:eastAsia="uk-UA"/>
        </w:rPr>
        <w:t xml:space="preserve">хідні мови та літератури (переклад включно) </w:t>
      </w:r>
      <w:r w:rsidRPr="001D5253">
        <w:rPr>
          <w:rFonts w:ascii="Times New Roman" w:eastAsia="Batang" w:hAnsi="Times New Roman" w:cs="Times New Roman"/>
          <w:sz w:val="24"/>
          <w:szCs w:val="24"/>
          <w:lang w:eastAsia="ru-RU"/>
        </w:rPr>
        <w:t>„</w:t>
      </w:r>
      <w:r w:rsidRPr="001D5253">
        <w:rPr>
          <w:rFonts w:ascii="Times New Roman" w:eastAsia="Batang" w:hAnsi="Times New Roman" w:cs="Times New Roman"/>
          <w:sz w:val="24"/>
          <w:szCs w:val="24"/>
          <w:u w:val="single"/>
          <w:lang w:eastAsia="ru-RU"/>
        </w:rPr>
        <w:t>2</w:t>
      </w:r>
      <w:r w:rsidRPr="001D5253">
        <w:rPr>
          <w:rFonts w:ascii="Times New Roman" w:eastAsia="Batang" w:hAnsi="Times New Roman" w:cs="Times New Roman"/>
          <w:sz w:val="24"/>
          <w:szCs w:val="24"/>
          <w:u w:val="single"/>
          <w:lang w:val="ru-RU" w:eastAsia="ru-RU"/>
        </w:rPr>
        <w:t>3</w:t>
      </w:r>
      <w:r w:rsidRPr="001D5253">
        <w:rPr>
          <w:rFonts w:ascii="Times New Roman" w:eastAsia="Batang" w:hAnsi="Times New Roman" w:cs="Times New Roman"/>
          <w:sz w:val="24"/>
          <w:szCs w:val="24"/>
          <w:lang w:eastAsia="ru-RU"/>
        </w:rPr>
        <w:t xml:space="preserve">” </w:t>
      </w:r>
      <w:r w:rsidRPr="001D5253">
        <w:rPr>
          <w:rFonts w:ascii="Times New Roman" w:eastAsia="Batang" w:hAnsi="Times New Roman" w:cs="Times New Roman"/>
          <w:sz w:val="24"/>
          <w:szCs w:val="24"/>
          <w:u w:val="single"/>
          <w:lang w:eastAsia="ru-RU"/>
        </w:rPr>
        <w:t>серпня</w:t>
      </w:r>
      <w:r w:rsidRPr="001D5253">
        <w:rPr>
          <w:rFonts w:ascii="Times New Roman" w:eastAsia="Batang" w:hAnsi="Times New Roman" w:cs="Times New Roman"/>
          <w:sz w:val="24"/>
          <w:szCs w:val="24"/>
          <w:lang w:eastAsia="ru-RU"/>
        </w:rPr>
        <w:t xml:space="preserve">, </w:t>
      </w:r>
      <w:r w:rsidRPr="001D5253">
        <w:rPr>
          <w:rFonts w:ascii="Times New Roman" w:eastAsia="Batang" w:hAnsi="Times New Roman" w:cs="Times New Roman"/>
          <w:sz w:val="24"/>
          <w:szCs w:val="24"/>
          <w:u w:val="single"/>
          <w:lang w:eastAsia="ru-RU"/>
        </w:rPr>
        <w:t>2019</w:t>
      </w:r>
      <w:r w:rsidRPr="001D5253">
        <w:rPr>
          <w:rFonts w:ascii="Times New Roman" w:eastAsia="Batang" w:hAnsi="Times New Roman" w:cs="Times New Roman"/>
          <w:sz w:val="24"/>
          <w:szCs w:val="24"/>
          <w:lang w:eastAsia="ru-RU"/>
        </w:rPr>
        <w:t xml:space="preserve"> року - </w:t>
      </w:r>
      <w:r w:rsidRPr="001D5253">
        <w:rPr>
          <w:rFonts w:ascii="Times New Roman" w:eastAsia="Batang" w:hAnsi="Times New Roman" w:cs="Times New Roman"/>
          <w:sz w:val="24"/>
          <w:szCs w:val="24"/>
          <w:u w:val="single"/>
          <w:lang w:eastAsia="ru-RU"/>
        </w:rPr>
        <w:t>8</w:t>
      </w:r>
      <w:r w:rsidRPr="001D5253">
        <w:rPr>
          <w:rFonts w:ascii="Times New Roman" w:eastAsia="Batang" w:hAnsi="Times New Roman" w:cs="Times New Roman"/>
          <w:sz w:val="24"/>
          <w:szCs w:val="24"/>
          <w:lang w:eastAsia="ru-RU"/>
        </w:rPr>
        <w:t xml:space="preserve"> с.</w:t>
      </w: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32"/>
          <w:szCs w:val="32"/>
          <w:lang w:eastAsia="ru-RU"/>
        </w:rPr>
      </w:pPr>
    </w:p>
    <w:p w:rsidR="001D5253" w:rsidRPr="001D5253" w:rsidRDefault="001D5253" w:rsidP="001D5253">
      <w:pPr>
        <w:spacing w:after="0" w:line="240" w:lineRule="auto"/>
        <w:jc w:val="both"/>
        <w:rPr>
          <w:rFonts w:ascii="Times New Roman" w:eastAsia="Batang" w:hAnsi="Times New Roman" w:cs="Times New Roman"/>
          <w:sz w:val="24"/>
          <w:szCs w:val="24"/>
          <w:lang w:eastAsia="ru-RU"/>
        </w:rPr>
      </w:pPr>
      <w:r w:rsidRPr="001D5253">
        <w:rPr>
          <w:rFonts w:ascii="Times New Roman" w:eastAsia="Batang" w:hAnsi="Times New Roman" w:cs="Times New Roman"/>
          <w:bCs/>
          <w:sz w:val="24"/>
          <w:szCs w:val="24"/>
          <w:lang w:eastAsia="ru-RU"/>
        </w:rPr>
        <w:t>Розробники:</w:t>
      </w:r>
      <w:r w:rsidRPr="001D5253">
        <w:rPr>
          <w:rFonts w:ascii="Times New Roman" w:eastAsia="Batang" w:hAnsi="Times New Roman" w:cs="Times New Roman"/>
          <w:b/>
          <w:bCs/>
          <w:sz w:val="24"/>
          <w:szCs w:val="24"/>
          <w:lang w:eastAsia="ru-RU"/>
        </w:rPr>
        <w:t xml:space="preserve"> </w:t>
      </w:r>
      <w:r w:rsidRPr="001D5253">
        <w:rPr>
          <w:rFonts w:ascii="Times New Roman" w:eastAsia="Batang" w:hAnsi="Times New Roman" w:cs="Times New Roman"/>
          <w:sz w:val="24"/>
          <w:szCs w:val="24"/>
          <w:lang w:eastAsia="ru-RU"/>
        </w:rPr>
        <w:t xml:space="preserve">(вказати авторів, їхні посади, наукові ступені та вчені звання) </w:t>
      </w:r>
    </w:p>
    <w:p w:rsidR="001D5253" w:rsidRPr="001D5253" w:rsidRDefault="001D5253" w:rsidP="001D5253">
      <w:pPr>
        <w:spacing w:after="0" w:line="240" w:lineRule="auto"/>
        <w:jc w:val="both"/>
        <w:rPr>
          <w:rFonts w:ascii="Times New Roman" w:eastAsia="Batang" w:hAnsi="Times New Roman" w:cs="Times New Roman"/>
          <w:bCs/>
          <w:sz w:val="24"/>
          <w:szCs w:val="24"/>
          <w:u w:val="single"/>
          <w:lang w:eastAsia="uk-UA"/>
        </w:rPr>
      </w:pPr>
      <w:r>
        <w:rPr>
          <w:rFonts w:ascii="Times New Roman" w:eastAsia="MS Mincho" w:hAnsi="Times New Roman" w:cs="Times New Roman"/>
          <w:sz w:val="24"/>
          <w:szCs w:val="28"/>
          <w:u w:val="single"/>
          <w:lang w:eastAsia="ja-JP"/>
        </w:rPr>
        <w:t>Мацкевич А.Р.</w:t>
      </w:r>
      <w:r w:rsidRPr="001D5253">
        <w:rPr>
          <w:rFonts w:ascii="Times New Roman" w:eastAsia="MS Mincho" w:hAnsi="Times New Roman" w:cs="Times New Roman"/>
          <w:sz w:val="24"/>
          <w:szCs w:val="28"/>
          <w:u w:val="single"/>
          <w:lang w:eastAsia="ja-JP"/>
        </w:rPr>
        <w:t xml:space="preserve">, доцент </w:t>
      </w:r>
      <w:r w:rsidRPr="001D5253">
        <w:rPr>
          <w:rFonts w:ascii="Times New Roman" w:eastAsia="Batang" w:hAnsi="Times New Roman" w:cs="Times New Roman"/>
          <w:bCs/>
          <w:sz w:val="24"/>
          <w:szCs w:val="24"/>
          <w:u w:val="single"/>
          <w:lang w:eastAsia="ru-RU"/>
        </w:rPr>
        <w:t>кафедри сходознавства</w:t>
      </w:r>
      <w:r w:rsidRPr="001D5253">
        <w:rPr>
          <w:rFonts w:ascii="Times New Roman" w:eastAsia="Batang" w:hAnsi="Times New Roman" w:cs="Times New Roman"/>
          <w:bCs/>
          <w:sz w:val="24"/>
          <w:szCs w:val="24"/>
          <w:u w:val="single"/>
          <w:lang w:eastAsia="uk-UA"/>
        </w:rPr>
        <w:t xml:space="preserve"> імені професора Ярослава Дашкевича</w:t>
      </w: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rPr>
          <w:rFonts w:ascii="Times New Roman" w:eastAsia="Batang" w:hAnsi="Times New Roman" w:cs="Times New Roman"/>
          <w:b/>
          <w:i/>
          <w:sz w:val="24"/>
          <w:szCs w:val="24"/>
          <w:lang w:eastAsia="ru-RU"/>
        </w:rPr>
      </w:pPr>
      <w:r w:rsidRPr="001D5253">
        <w:rPr>
          <w:rFonts w:ascii="Times New Roman" w:eastAsia="Batang" w:hAnsi="Times New Roman" w:cs="Times New Roman"/>
          <w:sz w:val="24"/>
          <w:szCs w:val="24"/>
          <w:lang w:eastAsia="ru-RU"/>
        </w:rPr>
        <w:t xml:space="preserve">Робоча програма розглянута на засіданні </w:t>
      </w:r>
      <w:r w:rsidRPr="001D5253">
        <w:rPr>
          <w:rFonts w:ascii="Times New Roman" w:eastAsia="Batang" w:hAnsi="Times New Roman" w:cs="Times New Roman"/>
          <w:bCs/>
          <w:iCs/>
          <w:sz w:val="24"/>
          <w:szCs w:val="24"/>
          <w:lang w:eastAsia="ru-RU"/>
        </w:rPr>
        <w:t xml:space="preserve">кафедри </w:t>
      </w:r>
      <w:r w:rsidRPr="001D5253">
        <w:rPr>
          <w:rFonts w:ascii="Times New Roman" w:eastAsia="MS Mincho" w:hAnsi="Times New Roman" w:cs="Times New Roman"/>
          <w:sz w:val="24"/>
          <w:szCs w:val="24"/>
          <w:u w:val="single"/>
          <w:lang w:eastAsia="ja-JP"/>
        </w:rPr>
        <w:t>сходознавства імені професора Ярослава Дашкевича</w:t>
      </w:r>
      <w:r w:rsidRPr="001D5253">
        <w:rPr>
          <w:rFonts w:ascii="Times New Roman" w:eastAsia="Batang" w:hAnsi="Times New Roman" w:cs="Times New Roman"/>
          <w:bCs/>
          <w:iCs/>
          <w:sz w:val="24"/>
          <w:szCs w:val="24"/>
          <w:lang w:eastAsia="ru-RU"/>
        </w:rPr>
        <w:t>_</w:t>
      </w:r>
    </w:p>
    <w:p w:rsidR="001D5253" w:rsidRPr="001D5253" w:rsidRDefault="001D5253" w:rsidP="001D5253">
      <w:pPr>
        <w:spacing w:after="0" w:line="240" w:lineRule="auto"/>
        <w:rPr>
          <w:rFonts w:ascii="Times New Roman" w:eastAsia="Batang" w:hAnsi="Times New Roman" w:cs="Times New Roman"/>
          <w:b/>
          <w:i/>
          <w:sz w:val="24"/>
          <w:szCs w:val="24"/>
          <w:lang w:eastAsia="ru-RU"/>
        </w:rPr>
      </w:pPr>
    </w:p>
    <w:p w:rsidR="001D5253" w:rsidRPr="001D5253" w:rsidRDefault="001D5253" w:rsidP="001D5253">
      <w:pPr>
        <w:spacing w:after="0" w:line="240" w:lineRule="auto"/>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Протокол від.  </w:t>
      </w:r>
      <w:r w:rsidRPr="001D5253">
        <w:rPr>
          <w:rFonts w:ascii="Times New Roman" w:eastAsia="Batang" w:hAnsi="Times New Roman" w:cs="Times New Roman"/>
          <w:sz w:val="24"/>
          <w:szCs w:val="24"/>
          <w:u w:val="single"/>
          <w:lang w:val="ru-RU" w:eastAsia="ru-RU"/>
        </w:rPr>
        <w:t>30</w:t>
      </w:r>
      <w:proofErr w:type="spellStart"/>
      <w:r w:rsidRPr="001D5253">
        <w:rPr>
          <w:rFonts w:ascii="Times New Roman" w:eastAsia="Batang" w:hAnsi="Times New Roman" w:cs="Times New Roman"/>
          <w:sz w:val="24"/>
          <w:szCs w:val="24"/>
          <w:lang w:eastAsia="ru-RU"/>
        </w:rPr>
        <w:t>”___</w:t>
      </w:r>
      <w:r w:rsidRPr="001D5253">
        <w:rPr>
          <w:rFonts w:ascii="Times New Roman" w:eastAsia="Batang" w:hAnsi="Times New Roman" w:cs="Times New Roman"/>
          <w:sz w:val="24"/>
          <w:szCs w:val="24"/>
          <w:u w:val="single"/>
          <w:lang w:eastAsia="ru-RU"/>
        </w:rPr>
        <w:t>серп</w:t>
      </w:r>
      <w:bookmarkStart w:id="0" w:name="_GoBack"/>
      <w:proofErr w:type="spellEnd"/>
      <w:r w:rsidRPr="001D5253">
        <w:rPr>
          <w:rFonts w:ascii="Times New Roman" w:eastAsia="Batang" w:hAnsi="Times New Roman" w:cs="Times New Roman"/>
          <w:sz w:val="24"/>
          <w:szCs w:val="24"/>
          <w:u w:val="single"/>
          <w:lang w:eastAsia="ru-RU"/>
        </w:rPr>
        <w:t xml:space="preserve">ня     </w:t>
      </w:r>
      <w:bookmarkEnd w:id="0"/>
      <w:r w:rsidRPr="001D5253">
        <w:rPr>
          <w:rFonts w:ascii="Times New Roman" w:eastAsia="Batang" w:hAnsi="Times New Roman" w:cs="Times New Roman"/>
          <w:sz w:val="24"/>
          <w:szCs w:val="24"/>
          <w:u w:val="single"/>
          <w:lang w:eastAsia="ru-RU"/>
        </w:rPr>
        <w:t xml:space="preserve"> 2019</w:t>
      </w:r>
      <w:r w:rsidRPr="001D5253">
        <w:rPr>
          <w:rFonts w:ascii="Times New Roman" w:eastAsia="Batang" w:hAnsi="Times New Roman" w:cs="Times New Roman"/>
          <w:sz w:val="24"/>
          <w:szCs w:val="24"/>
          <w:lang w:eastAsia="ru-RU"/>
        </w:rPr>
        <w:t xml:space="preserve"> року № </w:t>
      </w:r>
      <w:r w:rsidRPr="001D5253">
        <w:rPr>
          <w:rFonts w:ascii="Times New Roman" w:eastAsia="Batang" w:hAnsi="Times New Roman" w:cs="Times New Roman"/>
          <w:sz w:val="24"/>
          <w:szCs w:val="24"/>
          <w:u w:val="single"/>
          <w:lang w:eastAsia="ru-RU"/>
        </w:rPr>
        <w:t>_1</w:t>
      </w:r>
      <w:r w:rsidRPr="001D5253">
        <w:rPr>
          <w:rFonts w:ascii="Times New Roman" w:eastAsia="Batang" w:hAnsi="Times New Roman" w:cs="Times New Roman"/>
          <w:sz w:val="24"/>
          <w:szCs w:val="24"/>
          <w:lang w:eastAsia="ru-RU"/>
        </w:rPr>
        <w:t>_</w:t>
      </w:r>
    </w:p>
    <w:p w:rsidR="001D5253" w:rsidRPr="001D5253" w:rsidRDefault="001D5253" w:rsidP="001D5253">
      <w:pPr>
        <w:spacing w:after="0" w:line="240" w:lineRule="auto"/>
        <w:rPr>
          <w:rFonts w:ascii="Times New Roman" w:eastAsia="Batang" w:hAnsi="Times New Roman" w:cs="Times New Roman"/>
          <w:sz w:val="24"/>
          <w:szCs w:val="24"/>
          <w:lang w:eastAsia="ru-RU"/>
        </w:rPr>
      </w:pPr>
    </w:p>
    <w:p w:rsidR="001D5253" w:rsidRPr="001D5253" w:rsidRDefault="001D5253" w:rsidP="001D5253">
      <w:pPr>
        <w:spacing w:after="0" w:line="240" w:lineRule="auto"/>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Завідувач кафедри ________________________</w:t>
      </w:r>
    </w:p>
    <w:p w:rsidR="001D5253" w:rsidRPr="001D5253" w:rsidRDefault="001D5253" w:rsidP="001D5253">
      <w:pPr>
        <w:spacing w:after="0" w:line="240" w:lineRule="auto"/>
        <w:rPr>
          <w:rFonts w:ascii="Times New Roman" w:eastAsia="Batang" w:hAnsi="Times New Roman" w:cs="Times New Roman"/>
          <w:sz w:val="24"/>
          <w:szCs w:val="24"/>
          <w:lang w:eastAsia="ru-RU"/>
        </w:rPr>
      </w:pPr>
    </w:p>
    <w:p w:rsidR="001D5253" w:rsidRPr="001D5253" w:rsidRDefault="001D5253" w:rsidP="001D5253">
      <w:pPr>
        <w:spacing w:after="0" w:line="240" w:lineRule="auto"/>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                                                                _______________________ (_</w:t>
      </w:r>
      <w:r w:rsidRPr="001D5253">
        <w:rPr>
          <w:rFonts w:ascii="Times New Roman" w:eastAsia="MS Mincho" w:hAnsi="Times New Roman" w:cs="Times New Roman"/>
          <w:sz w:val="24"/>
          <w:szCs w:val="24"/>
          <w:u w:val="single"/>
          <w:lang w:eastAsia="ja-JP"/>
        </w:rPr>
        <w:t xml:space="preserve">доц. </w:t>
      </w:r>
      <w:proofErr w:type="spellStart"/>
      <w:r w:rsidRPr="001D5253">
        <w:rPr>
          <w:rFonts w:ascii="Times New Roman" w:eastAsia="MS Mincho" w:hAnsi="Times New Roman" w:cs="Times New Roman"/>
          <w:sz w:val="24"/>
          <w:szCs w:val="24"/>
          <w:u w:val="single"/>
          <w:lang w:eastAsia="ja-JP"/>
        </w:rPr>
        <w:t>Забуранна</w:t>
      </w:r>
      <w:proofErr w:type="spellEnd"/>
      <w:r w:rsidRPr="001D5253">
        <w:rPr>
          <w:rFonts w:ascii="Times New Roman" w:eastAsia="MS Mincho" w:hAnsi="Times New Roman" w:cs="Times New Roman"/>
          <w:sz w:val="24"/>
          <w:szCs w:val="24"/>
          <w:u w:val="single"/>
          <w:lang w:eastAsia="ja-JP"/>
        </w:rPr>
        <w:t xml:space="preserve"> О. В. )</w:t>
      </w:r>
    </w:p>
    <w:p w:rsidR="001D5253" w:rsidRPr="001D5253" w:rsidRDefault="001D5253" w:rsidP="001D5253">
      <w:pPr>
        <w:spacing w:after="0" w:line="240" w:lineRule="auto"/>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 xml:space="preserve">                                                                                                                 (підпис)                                                   (прізвище та ініціали)         </w:t>
      </w:r>
    </w:p>
    <w:p w:rsidR="001D5253" w:rsidRPr="001D5253" w:rsidRDefault="001D5253" w:rsidP="001D5253">
      <w:pPr>
        <w:spacing w:after="0" w:line="240" w:lineRule="auto"/>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“_____”___________________ 20___ року </w:t>
      </w:r>
    </w:p>
    <w:p w:rsidR="001D5253" w:rsidRPr="001D5253" w:rsidRDefault="001D5253" w:rsidP="001D5253">
      <w:pPr>
        <w:spacing w:after="0" w:line="240" w:lineRule="auto"/>
        <w:rPr>
          <w:rFonts w:ascii="Times New Roman" w:eastAsia="Batang" w:hAnsi="Times New Roman" w:cs="Times New Roman"/>
          <w:sz w:val="24"/>
          <w:szCs w:val="24"/>
          <w:lang w:eastAsia="ru-RU"/>
        </w:rPr>
      </w:pPr>
    </w:p>
    <w:p w:rsidR="001D5253" w:rsidRPr="001D5253" w:rsidRDefault="001D5253" w:rsidP="001D5253">
      <w:pPr>
        <w:spacing w:after="0" w:line="240" w:lineRule="auto"/>
        <w:rPr>
          <w:rFonts w:ascii="Times New Roman" w:eastAsia="Batang" w:hAnsi="Times New Roman" w:cs="Times New Roman"/>
          <w:sz w:val="28"/>
          <w:szCs w:val="24"/>
          <w:lang w:eastAsia="ru-RU"/>
        </w:rPr>
      </w:pPr>
      <w:r w:rsidRPr="001D5253">
        <w:rPr>
          <w:rFonts w:ascii="Times New Roman" w:eastAsia="Batang" w:hAnsi="Times New Roman" w:cs="Times New Roman"/>
          <w:sz w:val="24"/>
          <w:szCs w:val="24"/>
          <w:lang w:eastAsia="ru-RU"/>
        </w:rPr>
        <w:t>Затверджено Вченою радою філологічного факультету</w:t>
      </w:r>
    </w:p>
    <w:p w:rsidR="001D5253" w:rsidRPr="001D5253" w:rsidRDefault="001D5253" w:rsidP="001D5253">
      <w:pPr>
        <w:spacing w:after="0" w:line="240" w:lineRule="auto"/>
        <w:rPr>
          <w:rFonts w:ascii="Times New Roman" w:eastAsia="Batang" w:hAnsi="Times New Roman" w:cs="Times New Roman"/>
          <w:sz w:val="24"/>
          <w:szCs w:val="24"/>
          <w:u w:val="single"/>
          <w:lang w:eastAsia="ru-RU"/>
        </w:rPr>
      </w:pPr>
      <w:r w:rsidRPr="001D5253">
        <w:rPr>
          <w:rFonts w:ascii="Times New Roman" w:eastAsia="Batang" w:hAnsi="Times New Roman" w:cs="Times New Roman"/>
          <w:sz w:val="24"/>
          <w:szCs w:val="24"/>
          <w:lang w:eastAsia="ru-RU"/>
        </w:rPr>
        <w:t>Протокол від.  “</w:t>
      </w:r>
      <w:r w:rsidRPr="001D5253">
        <w:rPr>
          <w:rFonts w:ascii="Times New Roman" w:eastAsia="Batang" w:hAnsi="Times New Roman" w:cs="Times New Roman"/>
          <w:sz w:val="24"/>
          <w:szCs w:val="24"/>
          <w:u w:val="single"/>
          <w:lang w:eastAsia="ru-RU"/>
        </w:rPr>
        <w:t>30</w:t>
      </w:r>
      <w:r w:rsidRPr="001D5253">
        <w:rPr>
          <w:rFonts w:ascii="Times New Roman" w:eastAsia="Batang" w:hAnsi="Times New Roman" w:cs="Times New Roman"/>
          <w:sz w:val="24"/>
          <w:szCs w:val="24"/>
          <w:lang w:eastAsia="ru-RU"/>
        </w:rPr>
        <w:t>”___</w:t>
      </w:r>
      <w:r w:rsidRPr="001D5253">
        <w:rPr>
          <w:rFonts w:ascii="Times New Roman" w:eastAsia="Batang" w:hAnsi="Times New Roman" w:cs="Times New Roman"/>
          <w:sz w:val="24"/>
          <w:szCs w:val="24"/>
          <w:u w:val="single"/>
          <w:lang w:eastAsia="ru-RU"/>
        </w:rPr>
        <w:t>серпня</w:t>
      </w:r>
      <w:r w:rsidRPr="001D5253">
        <w:rPr>
          <w:rFonts w:ascii="Times New Roman" w:eastAsia="Batang" w:hAnsi="Times New Roman" w:cs="Times New Roman"/>
          <w:sz w:val="24"/>
          <w:szCs w:val="24"/>
          <w:lang w:eastAsia="ru-RU"/>
        </w:rPr>
        <w:t>__</w:t>
      </w:r>
      <w:r w:rsidRPr="001D5253">
        <w:rPr>
          <w:rFonts w:ascii="Times New Roman" w:eastAsia="Batang" w:hAnsi="Times New Roman" w:cs="Times New Roman"/>
          <w:sz w:val="24"/>
          <w:szCs w:val="24"/>
          <w:u w:val="single"/>
          <w:lang w:eastAsia="ru-RU"/>
        </w:rPr>
        <w:t>2019</w:t>
      </w:r>
      <w:r w:rsidRPr="001D5253">
        <w:rPr>
          <w:rFonts w:ascii="Times New Roman" w:eastAsia="Batang" w:hAnsi="Times New Roman" w:cs="Times New Roman"/>
          <w:sz w:val="24"/>
          <w:szCs w:val="24"/>
          <w:lang w:eastAsia="ru-RU"/>
        </w:rPr>
        <w:t xml:space="preserve"> року № _</w:t>
      </w:r>
      <w:r w:rsidRPr="001D5253">
        <w:rPr>
          <w:rFonts w:ascii="Times New Roman" w:eastAsia="Batang" w:hAnsi="Times New Roman" w:cs="Times New Roman"/>
          <w:sz w:val="24"/>
          <w:szCs w:val="24"/>
          <w:u w:val="single"/>
          <w:lang w:eastAsia="ru-RU"/>
        </w:rPr>
        <w:t>1_</w:t>
      </w:r>
    </w:p>
    <w:p w:rsidR="001D5253" w:rsidRPr="001D5253" w:rsidRDefault="001D5253" w:rsidP="001D5253">
      <w:pPr>
        <w:spacing w:after="0" w:line="240" w:lineRule="auto"/>
        <w:rPr>
          <w:rFonts w:ascii="Times New Roman" w:eastAsia="Batang" w:hAnsi="Times New Roman" w:cs="Times New Roman"/>
          <w:sz w:val="24"/>
          <w:szCs w:val="24"/>
          <w:lang w:eastAsia="ru-RU"/>
        </w:rPr>
      </w:pPr>
    </w:p>
    <w:p w:rsidR="001D5253" w:rsidRPr="001D5253" w:rsidRDefault="001D5253" w:rsidP="001D5253">
      <w:pPr>
        <w:spacing w:after="0" w:line="240" w:lineRule="auto"/>
        <w:rPr>
          <w:rFonts w:ascii="Times New Roman" w:eastAsia="Batang" w:hAnsi="Times New Roman" w:cs="Times New Roman"/>
          <w:sz w:val="24"/>
          <w:szCs w:val="24"/>
          <w:lang w:eastAsia="ru-RU"/>
        </w:rPr>
      </w:pPr>
      <w:r w:rsidRPr="001D5253">
        <w:rPr>
          <w:rFonts w:ascii="Times New Roman" w:eastAsia="Batang" w:hAnsi="Times New Roman" w:cs="Times New Roman"/>
          <w:sz w:val="24"/>
          <w:szCs w:val="24"/>
          <w:lang w:eastAsia="ru-RU"/>
        </w:rPr>
        <w:t xml:space="preserve">“_____”________________20__ року </w:t>
      </w:r>
      <w:r w:rsidRPr="001D5253">
        <w:rPr>
          <w:rFonts w:ascii="Times New Roman" w:eastAsia="Batang" w:hAnsi="Times New Roman" w:cs="Times New Roman"/>
          <w:sz w:val="24"/>
          <w:szCs w:val="24"/>
          <w:lang w:val="ru-RU" w:eastAsia="ru-RU"/>
        </w:rPr>
        <w:t xml:space="preserve">    </w:t>
      </w:r>
      <w:r w:rsidRPr="001D5253">
        <w:rPr>
          <w:rFonts w:ascii="Times New Roman" w:eastAsia="Batang" w:hAnsi="Times New Roman" w:cs="Times New Roman"/>
          <w:sz w:val="24"/>
          <w:szCs w:val="24"/>
          <w:lang w:eastAsia="ru-RU"/>
        </w:rPr>
        <w:t>Голова_______________ (_____________________)</w:t>
      </w:r>
    </w:p>
    <w:p w:rsidR="001D5253" w:rsidRPr="001D5253" w:rsidRDefault="001D5253" w:rsidP="001D5253">
      <w:pPr>
        <w:spacing w:after="0" w:line="240" w:lineRule="auto"/>
        <w:rPr>
          <w:rFonts w:ascii="Times New Roman" w:eastAsia="Batang" w:hAnsi="Times New Roman" w:cs="Times New Roman"/>
          <w:sz w:val="16"/>
          <w:szCs w:val="24"/>
          <w:lang w:eastAsia="ru-RU"/>
        </w:rPr>
      </w:pPr>
      <w:r w:rsidRPr="001D5253">
        <w:rPr>
          <w:rFonts w:ascii="Times New Roman" w:eastAsia="Batang" w:hAnsi="Times New Roman" w:cs="Times New Roman"/>
          <w:sz w:val="16"/>
          <w:szCs w:val="24"/>
          <w:lang w:eastAsia="ru-RU"/>
        </w:rPr>
        <w:t xml:space="preserve">                                                                                                                                      (підпис)                                   (прізвище та ініціали)         </w:t>
      </w:r>
    </w:p>
    <w:p w:rsidR="001D5253" w:rsidRPr="001D5253" w:rsidRDefault="001D5253" w:rsidP="001D5253">
      <w:pPr>
        <w:spacing w:after="0" w:line="240" w:lineRule="auto"/>
        <w:jc w:val="both"/>
        <w:rPr>
          <w:rFonts w:ascii="Times New Roman" w:eastAsia="Batang" w:hAnsi="Times New Roman" w:cs="Times New Roman"/>
          <w:sz w:val="28"/>
          <w:szCs w:val="24"/>
          <w:lang w:val="ru-RU"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jc w:val="both"/>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after="0" w:line="240" w:lineRule="auto"/>
        <w:ind w:left="6720"/>
        <w:rPr>
          <w:rFonts w:ascii="Times New Roman" w:eastAsia="Batang" w:hAnsi="Times New Roman" w:cs="Times New Roman"/>
          <w:sz w:val="28"/>
          <w:szCs w:val="24"/>
          <w:lang w:eastAsia="ru-RU"/>
        </w:rPr>
      </w:pPr>
    </w:p>
    <w:p w:rsidR="001D5253" w:rsidRPr="001D5253" w:rsidRDefault="001D5253" w:rsidP="001D5253">
      <w:pPr>
        <w:spacing w:before="100" w:beforeAutospacing="1" w:after="100" w:afterAutospacing="1" w:line="240" w:lineRule="auto"/>
        <w:rPr>
          <w:rFonts w:ascii="Times New Roman" w:eastAsia="Batang" w:hAnsi="Times New Roman" w:cs="Times New Roman"/>
          <w:sz w:val="28"/>
          <w:szCs w:val="24"/>
          <w:lang w:eastAsia="ru-RU"/>
        </w:rPr>
      </w:pPr>
    </w:p>
    <w:p w:rsidR="001D5253" w:rsidRDefault="001D5253" w:rsidP="00AB5FF5">
      <w:pPr>
        <w:keepNext/>
        <w:spacing w:after="0" w:line="240" w:lineRule="auto"/>
        <w:jc w:val="center"/>
        <w:outlineLvl w:val="0"/>
        <w:rPr>
          <w:rFonts w:ascii="Times New Roman" w:eastAsia="Times New Roman" w:hAnsi="Times New Roman" w:cs="Times New Roman"/>
          <w:b/>
          <w:bCs/>
          <w:sz w:val="28"/>
          <w:szCs w:val="28"/>
          <w:lang w:eastAsia="ru-RU"/>
        </w:rPr>
      </w:pPr>
    </w:p>
    <w:p w:rsidR="001D5253" w:rsidRDefault="001D5253" w:rsidP="00AB5FF5">
      <w:pPr>
        <w:keepNext/>
        <w:spacing w:after="0" w:line="240" w:lineRule="auto"/>
        <w:jc w:val="center"/>
        <w:outlineLvl w:val="0"/>
        <w:rPr>
          <w:rFonts w:ascii="Times New Roman" w:eastAsia="Times New Roman" w:hAnsi="Times New Roman" w:cs="Times New Roman"/>
          <w:b/>
          <w:bCs/>
          <w:sz w:val="28"/>
          <w:szCs w:val="28"/>
          <w:lang w:eastAsia="ru-RU"/>
        </w:rPr>
      </w:pPr>
    </w:p>
    <w:p w:rsidR="001D5253" w:rsidRDefault="001D5253" w:rsidP="00AB5FF5">
      <w:pPr>
        <w:keepNext/>
        <w:spacing w:after="0" w:line="240" w:lineRule="auto"/>
        <w:jc w:val="center"/>
        <w:outlineLvl w:val="0"/>
        <w:rPr>
          <w:rFonts w:ascii="Times New Roman" w:eastAsia="Times New Roman" w:hAnsi="Times New Roman" w:cs="Times New Roman"/>
          <w:b/>
          <w:bCs/>
          <w:sz w:val="28"/>
          <w:szCs w:val="28"/>
          <w:lang w:eastAsia="ru-RU"/>
        </w:rPr>
      </w:pPr>
    </w:p>
    <w:p w:rsidR="00AB5FF5" w:rsidRPr="001D5253" w:rsidRDefault="00AB5FF5" w:rsidP="001D5253">
      <w:pPr>
        <w:pStyle w:val="a3"/>
        <w:keepNext/>
        <w:numPr>
          <w:ilvl w:val="0"/>
          <w:numId w:val="2"/>
        </w:numPr>
        <w:spacing w:after="0" w:line="240" w:lineRule="auto"/>
        <w:jc w:val="center"/>
        <w:outlineLvl w:val="0"/>
        <w:rPr>
          <w:rFonts w:ascii="Times New Roman" w:eastAsia="Times New Roman" w:hAnsi="Times New Roman" w:cs="Times New Roman"/>
          <w:b/>
          <w:bCs/>
          <w:sz w:val="28"/>
          <w:szCs w:val="28"/>
          <w:lang w:val="en-US" w:eastAsia="ru-RU"/>
        </w:rPr>
      </w:pPr>
      <w:r w:rsidRPr="001D5253">
        <w:rPr>
          <w:rFonts w:ascii="Times New Roman" w:eastAsia="Times New Roman" w:hAnsi="Times New Roman" w:cs="Times New Roman"/>
          <w:b/>
          <w:bCs/>
          <w:sz w:val="28"/>
          <w:szCs w:val="28"/>
          <w:lang w:eastAsia="ru-RU"/>
        </w:rPr>
        <w:t>Опис навчальної дисципліни</w:t>
      </w:r>
    </w:p>
    <w:p w:rsidR="00AB5FF5" w:rsidRPr="0071727F" w:rsidRDefault="00AB5FF5" w:rsidP="00AB5FF5">
      <w:pPr>
        <w:spacing w:after="0" w:line="240" w:lineRule="auto"/>
        <w:rPr>
          <w:rFonts w:ascii="Times New Roman" w:eastAsia="Times New Roman" w:hAnsi="Times New Roman" w:cs="Times New Roman"/>
          <w:sz w:val="28"/>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B5FF5" w:rsidRPr="0071727F" w:rsidTr="00E832F8">
        <w:trPr>
          <w:trHeight w:val="803"/>
        </w:trPr>
        <w:tc>
          <w:tcPr>
            <w:tcW w:w="2896"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Найменування показників </w:t>
            </w:r>
          </w:p>
        </w:tc>
        <w:tc>
          <w:tcPr>
            <w:tcW w:w="3262"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Галузь знань, напрям підготовки, освітньо-кваліфікаційний рівень</w:t>
            </w: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Характеристика навчальної дисципліни</w:t>
            </w:r>
          </w:p>
        </w:tc>
      </w:tr>
      <w:tr w:rsidR="00AB5FF5" w:rsidRPr="0071727F" w:rsidTr="00E832F8">
        <w:trPr>
          <w:trHeight w:val="549"/>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420" w:type="dxa"/>
            <w:gridSpan w:val="2"/>
          </w:tcPr>
          <w:p w:rsidR="00AB5FF5" w:rsidRPr="0071727F" w:rsidRDefault="00AB5FF5" w:rsidP="00E832F8">
            <w:pPr>
              <w:spacing w:after="0" w:line="240" w:lineRule="auto"/>
              <w:rPr>
                <w:rFonts w:ascii="Times New Roman" w:eastAsia="Times New Roman" w:hAnsi="Times New Roman" w:cs="Times New Roman"/>
                <w:bCs/>
                <w:sz w:val="28"/>
                <w:szCs w:val="24"/>
                <w:lang w:eastAsia="ru-RU"/>
              </w:rPr>
            </w:pPr>
            <w:r w:rsidRPr="0071727F">
              <w:rPr>
                <w:rFonts w:ascii="Times New Roman" w:eastAsia="Times New Roman" w:hAnsi="Times New Roman" w:cs="Times New Roman"/>
                <w:bCs/>
                <w:sz w:val="28"/>
                <w:szCs w:val="24"/>
                <w:lang w:eastAsia="ru-RU"/>
              </w:rPr>
              <w:t>Денна форма навчання</w:t>
            </w:r>
          </w:p>
          <w:p w:rsidR="00AB5FF5" w:rsidRPr="0071727F" w:rsidRDefault="00AB5FF5" w:rsidP="00E832F8">
            <w:pPr>
              <w:spacing w:after="0" w:line="240" w:lineRule="auto"/>
              <w:rPr>
                <w:rFonts w:ascii="Times New Roman" w:eastAsia="Times New Roman" w:hAnsi="Times New Roman" w:cs="Times New Roman"/>
                <w:b/>
                <w:sz w:val="28"/>
                <w:szCs w:val="24"/>
                <w:lang w:eastAsia="ru-RU"/>
              </w:rPr>
            </w:pPr>
          </w:p>
        </w:tc>
      </w:tr>
      <w:tr w:rsidR="00AB5FF5" w:rsidRPr="0071727F" w:rsidTr="00E832F8">
        <w:trPr>
          <w:trHeight w:val="409"/>
        </w:trPr>
        <w:tc>
          <w:tcPr>
            <w:tcW w:w="2896"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Кількість кредитів – </w:t>
            </w:r>
            <w:r>
              <w:rPr>
                <w:rFonts w:ascii="Times New Roman" w:eastAsia="Times New Roman" w:hAnsi="Times New Roman" w:cs="Times New Roman"/>
                <w:sz w:val="28"/>
                <w:szCs w:val="24"/>
                <w:lang w:eastAsia="ru-RU"/>
              </w:rPr>
              <w:t>3</w:t>
            </w:r>
          </w:p>
        </w:tc>
        <w:tc>
          <w:tcPr>
            <w:tcW w:w="3262" w:type="dxa"/>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Галузь знань</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03 Гуманітарні науки</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 </w:t>
            </w:r>
          </w:p>
        </w:tc>
        <w:tc>
          <w:tcPr>
            <w:tcW w:w="3420" w:type="dxa"/>
            <w:gridSpan w:val="2"/>
            <w:vMerge w:val="restart"/>
            <w:vAlign w:val="center"/>
          </w:tcPr>
          <w:p w:rsidR="00AB5FF5" w:rsidRPr="0071727F" w:rsidRDefault="00AB5FF5" w:rsidP="00E832F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Вибіркова</w:t>
            </w:r>
          </w:p>
        </w:tc>
      </w:tr>
      <w:tr w:rsidR="00AB5FF5" w:rsidRPr="0071727F" w:rsidTr="00E832F8">
        <w:trPr>
          <w:trHeight w:val="409"/>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Спеціальність </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035 Філологія</w:t>
            </w:r>
          </w:p>
        </w:tc>
        <w:tc>
          <w:tcPr>
            <w:tcW w:w="3420" w:type="dxa"/>
            <w:gridSpan w:val="2"/>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r>
      <w:tr w:rsidR="00AB5FF5" w:rsidRPr="0071727F" w:rsidTr="00E832F8">
        <w:trPr>
          <w:trHeight w:val="170"/>
        </w:trPr>
        <w:tc>
          <w:tcPr>
            <w:tcW w:w="2896"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Модулів – 1</w:t>
            </w:r>
          </w:p>
        </w:tc>
        <w:tc>
          <w:tcPr>
            <w:tcW w:w="3262"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bCs/>
                <w:sz w:val="28"/>
                <w:szCs w:val="24"/>
                <w:lang w:eastAsia="ru-RU"/>
              </w:rPr>
              <w:t>035.060 східні мови та літератури (переклад включно)</w:t>
            </w: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b/>
                <w:sz w:val="28"/>
                <w:szCs w:val="24"/>
                <w:lang w:eastAsia="ru-RU"/>
              </w:rPr>
            </w:pPr>
            <w:r w:rsidRPr="0071727F">
              <w:rPr>
                <w:rFonts w:ascii="Times New Roman" w:eastAsia="Times New Roman" w:hAnsi="Times New Roman" w:cs="Times New Roman"/>
                <w:b/>
                <w:sz w:val="28"/>
                <w:szCs w:val="24"/>
                <w:lang w:eastAsia="ru-RU"/>
              </w:rPr>
              <w:t>Рік підготовки:</w:t>
            </w:r>
          </w:p>
        </w:tc>
      </w:tr>
      <w:tr w:rsidR="00AB5FF5" w:rsidRPr="0071727F" w:rsidTr="00E832F8">
        <w:trPr>
          <w:trHeight w:val="207"/>
        </w:trPr>
        <w:tc>
          <w:tcPr>
            <w:tcW w:w="2896"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Змістових модулів – </w:t>
            </w:r>
            <w:r>
              <w:rPr>
                <w:rFonts w:ascii="Times New Roman" w:eastAsia="Times New Roman" w:hAnsi="Times New Roman" w:cs="Times New Roman"/>
                <w:sz w:val="28"/>
                <w:szCs w:val="24"/>
                <w:lang w:eastAsia="ru-RU"/>
              </w:rPr>
              <w:t>2</w:t>
            </w: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162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1727F">
              <w:rPr>
                <w:rFonts w:ascii="Times New Roman" w:eastAsia="Times New Roman" w:hAnsi="Times New Roman" w:cs="Times New Roman"/>
                <w:sz w:val="28"/>
                <w:szCs w:val="24"/>
                <w:lang w:eastAsia="ru-RU"/>
              </w:rPr>
              <w:t>-й</w:t>
            </w:r>
          </w:p>
        </w:tc>
        <w:tc>
          <w:tcPr>
            <w:tcW w:w="180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-й</w:t>
            </w:r>
          </w:p>
        </w:tc>
      </w:tr>
      <w:tr w:rsidR="00AB5FF5" w:rsidRPr="0071727F" w:rsidTr="00E832F8">
        <w:trPr>
          <w:trHeight w:val="232"/>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b/>
                <w:sz w:val="28"/>
                <w:szCs w:val="24"/>
                <w:lang w:eastAsia="ru-RU"/>
              </w:rPr>
            </w:pPr>
            <w:r w:rsidRPr="0071727F">
              <w:rPr>
                <w:rFonts w:ascii="Times New Roman" w:eastAsia="Times New Roman" w:hAnsi="Times New Roman" w:cs="Times New Roman"/>
                <w:b/>
                <w:sz w:val="28"/>
                <w:szCs w:val="24"/>
                <w:lang w:eastAsia="ru-RU"/>
              </w:rPr>
              <w:t>Семестр</w:t>
            </w:r>
          </w:p>
        </w:tc>
      </w:tr>
      <w:tr w:rsidR="00AB5FF5" w:rsidRPr="0071727F" w:rsidTr="00E832F8">
        <w:trPr>
          <w:trHeight w:val="323"/>
        </w:trPr>
        <w:tc>
          <w:tcPr>
            <w:tcW w:w="2896"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Загальна кількість годин – </w:t>
            </w:r>
            <w:r>
              <w:rPr>
                <w:rFonts w:ascii="Times New Roman" w:eastAsia="Times New Roman" w:hAnsi="Times New Roman" w:cs="Times New Roman"/>
                <w:sz w:val="28"/>
                <w:szCs w:val="24"/>
                <w:lang w:eastAsia="ru-RU"/>
              </w:rPr>
              <w:t>90</w:t>
            </w: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162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-й</w:t>
            </w:r>
          </w:p>
        </w:tc>
        <w:tc>
          <w:tcPr>
            <w:tcW w:w="180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Pr="0071727F">
              <w:rPr>
                <w:rFonts w:ascii="Times New Roman" w:eastAsia="Times New Roman" w:hAnsi="Times New Roman" w:cs="Times New Roman"/>
                <w:sz w:val="28"/>
                <w:szCs w:val="24"/>
                <w:lang w:eastAsia="ru-RU"/>
              </w:rPr>
              <w:t>-й</w:t>
            </w:r>
          </w:p>
        </w:tc>
      </w:tr>
      <w:tr w:rsidR="00AB5FF5" w:rsidRPr="0071727F" w:rsidTr="00E832F8">
        <w:trPr>
          <w:trHeight w:val="322"/>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b/>
                <w:sz w:val="28"/>
                <w:szCs w:val="24"/>
                <w:lang w:eastAsia="ru-RU"/>
              </w:rPr>
            </w:pPr>
            <w:r w:rsidRPr="0071727F">
              <w:rPr>
                <w:rFonts w:ascii="Times New Roman" w:eastAsia="Times New Roman" w:hAnsi="Times New Roman" w:cs="Times New Roman"/>
                <w:b/>
                <w:sz w:val="28"/>
                <w:szCs w:val="24"/>
                <w:lang w:eastAsia="ru-RU"/>
              </w:rPr>
              <w:t>Лекції</w:t>
            </w:r>
          </w:p>
        </w:tc>
      </w:tr>
      <w:tr w:rsidR="00AB5FF5" w:rsidRPr="0071727F" w:rsidTr="00E832F8">
        <w:trPr>
          <w:trHeight w:val="320"/>
        </w:trPr>
        <w:tc>
          <w:tcPr>
            <w:tcW w:w="2896"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 xml:space="preserve">Тижневих годин для денної форми навчання: </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аудиторних – 2/</w:t>
            </w:r>
            <w:r>
              <w:rPr>
                <w:rFonts w:ascii="Times New Roman" w:eastAsia="Times New Roman" w:hAnsi="Times New Roman" w:cs="Times New Roman"/>
                <w:sz w:val="28"/>
                <w:szCs w:val="24"/>
                <w:lang w:eastAsia="ru-RU"/>
              </w:rPr>
              <w:t>4</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самостійної роботи студента – 2/</w:t>
            </w:r>
            <w:r>
              <w:rPr>
                <w:rFonts w:ascii="Times New Roman" w:eastAsia="Times New Roman" w:hAnsi="Times New Roman" w:cs="Times New Roman"/>
                <w:sz w:val="28"/>
                <w:szCs w:val="24"/>
                <w:lang w:eastAsia="ru-RU"/>
              </w:rPr>
              <w:t>4</w:t>
            </w:r>
          </w:p>
        </w:tc>
        <w:tc>
          <w:tcPr>
            <w:tcW w:w="3262" w:type="dxa"/>
            <w:vMerge w:val="restart"/>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Освітньо-кваліфікаційний рівень:</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бакалавр</w:t>
            </w:r>
          </w:p>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162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год.</w:t>
            </w:r>
          </w:p>
        </w:tc>
        <w:tc>
          <w:tcPr>
            <w:tcW w:w="180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r w:rsidRPr="0071727F">
              <w:rPr>
                <w:rFonts w:ascii="Times New Roman" w:eastAsia="Times New Roman" w:hAnsi="Times New Roman" w:cs="Times New Roman"/>
                <w:sz w:val="28"/>
                <w:szCs w:val="24"/>
                <w:lang w:eastAsia="ru-RU"/>
              </w:rPr>
              <w:t xml:space="preserve"> год.</w:t>
            </w:r>
          </w:p>
        </w:tc>
      </w:tr>
      <w:tr w:rsidR="00AB5FF5" w:rsidRPr="0071727F" w:rsidTr="00E832F8">
        <w:trPr>
          <w:trHeight w:val="320"/>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b/>
                <w:sz w:val="28"/>
                <w:szCs w:val="24"/>
                <w:lang w:eastAsia="ru-RU"/>
              </w:rPr>
            </w:pPr>
            <w:r w:rsidRPr="0071727F">
              <w:rPr>
                <w:rFonts w:ascii="Times New Roman" w:eastAsia="Times New Roman" w:hAnsi="Times New Roman" w:cs="Times New Roman"/>
                <w:b/>
                <w:sz w:val="28"/>
                <w:szCs w:val="24"/>
                <w:lang w:eastAsia="ru-RU"/>
              </w:rPr>
              <w:t>Практичні, семінарські</w:t>
            </w:r>
          </w:p>
        </w:tc>
      </w:tr>
      <w:tr w:rsidR="00AB5FF5" w:rsidRPr="0071727F" w:rsidTr="00E832F8">
        <w:trPr>
          <w:trHeight w:val="320"/>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1620" w:type="dxa"/>
            <w:vAlign w:val="center"/>
          </w:tcPr>
          <w:p w:rsidR="00AB5FF5" w:rsidRPr="0071727F" w:rsidRDefault="00AB5FF5" w:rsidP="00E832F8">
            <w:pPr>
              <w:spacing w:after="0" w:line="240" w:lineRule="auto"/>
              <w:rPr>
                <w:rFonts w:ascii="Times New Roman" w:eastAsia="Times New Roman" w:hAnsi="Times New Roman" w:cs="Times New Roman"/>
                <w:i/>
                <w:sz w:val="28"/>
                <w:szCs w:val="24"/>
                <w:lang w:eastAsia="ru-RU"/>
              </w:rPr>
            </w:pPr>
            <w:r w:rsidRPr="0071727F">
              <w:rPr>
                <w:rFonts w:ascii="Times New Roman" w:eastAsia="Times New Roman" w:hAnsi="Times New Roman" w:cs="Times New Roman"/>
                <w:sz w:val="28"/>
                <w:szCs w:val="24"/>
                <w:lang w:eastAsia="ru-RU"/>
              </w:rPr>
              <w:t>год.</w:t>
            </w:r>
          </w:p>
        </w:tc>
        <w:tc>
          <w:tcPr>
            <w:tcW w:w="1800" w:type="dxa"/>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4</w:t>
            </w:r>
            <w:r w:rsidRPr="0071727F">
              <w:rPr>
                <w:rFonts w:ascii="Times New Roman" w:eastAsia="Times New Roman" w:hAnsi="Times New Roman" w:cs="Times New Roman"/>
                <w:sz w:val="28"/>
                <w:szCs w:val="24"/>
                <w:lang w:eastAsia="ru-RU"/>
              </w:rPr>
              <w:t xml:space="preserve"> год.</w:t>
            </w:r>
          </w:p>
        </w:tc>
      </w:tr>
      <w:tr w:rsidR="00AB5FF5" w:rsidRPr="0071727F" w:rsidTr="00E832F8">
        <w:trPr>
          <w:trHeight w:val="138"/>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b/>
                <w:sz w:val="28"/>
                <w:szCs w:val="24"/>
                <w:lang w:eastAsia="ru-RU"/>
              </w:rPr>
            </w:pPr>
            <w:r w:rsidRPr="0071727F">
              <w:rPr>
                <w:rFonts w:ascii="Times New Roman" w:eastAsia="Times New Roman" w:hAnsi="Times New Roman" w:cs="Times New Roman"/>
                <w:b/>
                <w:sz w:val="28"/>
                <w:szCs w:val="24"/>
                <w:lang w:eastAsia="ru-RU"/>
              </w:rPr>
              <w:t>Самостійна робота</w:t>
            </w:r>
          </w:p>
        </w:tc>
      </w:tr>
      <w:tr w:rsidR="00AB5FF5" w:rsidRPr="0071727F" w:rsidTr="00E832F8">
        <w:trPr>
          <w:trHeight w:val="138"/>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1620" w:type="dxa"/>
            <w:vAlign w:val="center"/>
          </w:tcPr>
          <w:p w:rsidR="00AB5FF5" w:rsidRPr="0071727F" w:rsidRDefault="00AB5FF5" w:rsidP="00E832F8">
            <w:pPr>
              <w:spacing w:after="0" w:line="240" w:lineRule="auto"/>
              <w:rPr>
                <w:rFonts w:ascii="Times New Roman" w:eastAsia="Times New Roman" w:hAnsi="Times New Roman" w:cs="Times New Roman"/>
                <w:i/>
                <w:sz w:val="28"/>
                <w:szCs w:val="24"/>
                <w:lang w:eastAsia="ru-RU"/>
              </w:rPr>
            </w:pPr>
            <w:r w:rsidRPr="0071727F">
              <w:rPr>
                <w:rFonts w:ascii="Times New Roman" w:eastAsia="Times New Roman" w:hAnsi="Times New Roman" w:cs="Times New Roman"/>
                <w:sz w:val="28"/>
                <w:szCs w:val="24"/>
                <w:lang w:eastAsia="ru-RU"/>
              </w:rPr>
              <w:t>год.</w:t>
            </w:r>
          </w:p>
        </w:tc>
        <w:tc>
          <w:tcPr>
            <w:tcW w:w="1800" w:type="dxa"/>
            <w:vAlign w:val="center"/>
          </w:tcPr>
          <w:p w:rsidR="00AB5FF5" w:rsidRPr="0071727F" w:rsidRDefault="00AB5FF5" w:rsidP="00E832F8">
            <w:pPr>
              <w:spacing w:after="0" w:line="24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62</w:t>
            </w:r>
            <w:r w:rsidRPr="0071727F">
              <w:rPr>
                <w:rFonts w:ascii="Times New Roman" w:eastAsia="Times New Roman" w:hAnsi="Times New Roman" w:cs="Times New Roman"/>
                <w:sz w:val="28"/>
                <w:szCs w:val="24"/>
                <w:lang w:eastAsia="ru-RU"/>
              </w:rPr>
              <w:t xml:space="preserve"> год.</w:t>
            </w:r>
          </w:p>
        </w:tc>
      </w:tr>
      <w:tr w:rsidR="00AB5FF5" w:rsidRPr="0071727F" w:rsidTr="00E832F8">
        <w:trPr>
          <w:trHeight w:val="138"/>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420" w:type="dxa"/>
            <w:gridSpan w:val="2"/>
            <w:vAlign w:val="center"/>
          </w:tcPr>
          <w:p w:rsidR="00AB5FF5" w:rsidRPr="0071727F" w:rsidRDefault="00AB5FF5" w:rsidP="00E832F8">
            <w:pPr>
              <w:spacing w:after="0" w:line="240" w:lineRule="auto"/>
              <w:rPr>
                <w:rFonts w:ascii="Times New Roman" w:eastAsia="Times New Roman" w:hAnsi="Times New Roman" w:cs="Times New Roman"/>
                <w:b/>
                <w:sz w:val="28"/>
                <w:szCs w:val="24"/>
                <w:lang w:eastAsia="ru-RU"/>
              </w:rPr>
            </w:pPr>
            <w:r w:rsidRPr="0071727F">
              <w:rPr>
                <w:rFonts w:ascii="Times New Roman" w:eastAsia="Times New Roman" w:hAnsi="Times New Roman" w:cs="Times New Roman"/>
                <w:sz w:val="28"/>
                <w:szCs w:val="24"/>
                <w:lang w:eastAsia="ru-RU"/>
              </w:rPr>
              <w:t xml:space="preserve">Вид контролю: </w:t>
            </w:r>
          </w:p>
        </w:tc>
      </w:tr>
      <w:tr w:rsidR="00AB5FF5" w:rsidRPr="0071727F" w:rsidTr="00E832F8">
        <w:trPr>
          <w:trHeight w:val="138"/>
        </w:trPr>
        <w:tc>
          <w:tcPr>
            <w:tcW w:w="2896"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3262" w:type="dxa"/>
            <w:vMerge/>
            <w:vAlign w:val="center"/>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p>
        </w:tc>
        <w:tc>
          <w:tcPr>
            <w:tcW w:w="1620" w:type="dxa"/>
            <w:vAlign w:val="center"/>
          </w:tcPr>
          <w:p w:rsidR="00AB5FF5" w:rsidRPr="0071727F" w:rsidRDefault="00AB5FF5" w:rsidP="00E832F8">
            <w:pPr>
              <w:spacing w:after="0" w:line="240" w:lineRule="auto"/>
              <w:rPr>
                <w:rFonts w:ascii="Times New Roman" w:eastAsia="Times New Roman" w:hAnsi="Times New Roman" w:cs="Times New Roman"/>
                <w:iCs/>
                <w:sz w:val="28"/>
                <w:szCs w:val="24"/>
                <w:lang w:eastAsia="ru-RU"/>
              </w:rPr>
            </w:pPr>
          </w:p>
        </w:tc>
        <w:tc>
          <w:tcPr>
            <w:tcW w:w="1800" w:type="dxa"/>
          </w:tcPr>
          <w:p w:rsidR="00AB5FF5" w:rsidRPr="0071727F" w:rsidRDefault="00AB5FF5" w:rsidP="00E832F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залік</w:t>
            </w:r>
          </w:p>
        </w:tc>
      </w:tr>
    </w:tbl>
    <w:p w:rsidR="00AB5FF5" w:rsidRPr="0071727F" w:rsidRDefault="00AB5FF5" w:rsidP="00AB5FF5">
      <w:pPr>
        <w:spacing w:after="0" w:line="240" w:lineRule="auto"/>
        <w:rPr>
          <w:rFonts w:ascii="Times New Roman" w:eastAsia="Times New Roman" w:hAnsi="Times New Roman" w:cs="Times New Roman"/>
          <w:sz w:val="28"/>
          <w:szCs w:val="24"/>
          <w:lang w:eastAsia="ru-RU"/>
        </w:rPr>
      </w:pPr>
    </w:p>
    <w:p w:rsidR="00AB5FF5" w:rsidRPr="00B92874" w:rsidRDefault="00AB5FF5" w:rsidP="00AB5FF5">
      <w:pPr>
        <w:numPr>
          <w:ilvl w:val="0"/>
          <w:numId w:val="1"/>
        </w:numPr>
        <w:tabs>
          <w:tab w:val="left" w:pos="3900"/>
        </w:tabs>
        <w:spacing w:after="0" w:line="240" w:lineRule="auto"/>
        <w:jc w:val="center"/>
        <w:rPr>
          <w:rFonts w:ascii="Times New Roman" w:eastAsia="Times New Roman" w:hAnsi="Times New Roman" w:cs="Times New Roman"/>
          <w:b/>
          <w:sz w:val="28"/>
          <w:szCs w:val="28"/>
          <w:lang w:eastAsia="ru-RU"/>
        </w:rPr>
      </w:pPr>
      <w:r w:rsidRPr="0071727F">
        <w:rPr>
          <w:rFonts w:ascii="Times New Roman" w:eastAsia="Times New Roman" w:hAnsi="Times New Roman" w:cs="Times New Roman"/>
          <w:b/>
          <w:sz w:val="28"/>
          <w:szCs w:val="28"/>
          <w:lang w:eastAsia="ru-RU"/>
        </w:rPr>
        <w:t>Мета та завдання навчальної дисципліни</w:t>
      </w:r>
    </w:p>
    <w:p w:rsidR="00AB5FF5" w:rsidRDefault="00AB5FF5" w:rsidP="00AB5FF5">
      <w:pPr>
        <w:spacing w:after="0" w:line="240" w:lineRule="auto"/>
        <w:ind w:firstLine="709"/>
        <w:jc w:val="both"/>
        <w:rPr>
          <w:rFonts w:ascii="Times New Roman" w:eastAsia="Times New Roman" w:hAnsi="Times New Roman" w:cs="Times New Roman"/>
          <w:bCs/>
          <w:iCs/>
          <w:sz w:val="28"/>
          <w:szCs w:val="28"/>
          <w:lang w:eastAsia="ru-RU"/>
        </w:rPr>
      </w:pPr>
      <w:r w:rsidRPr="003F3944">
        <w:rPr>
          <w:rFonts w:ascii="Times New Roman" w:eastAsia="Times New Roman" w:hAnsi="Times New Roman" w:cs="Times New Roman"/>
          <w:bCs/>
          <w:iCs/>
          <w:sz w:val="28"/>
          <w:szCs w:val="28"/>
          <w:lang w:eastAsia="ru-RU"/>
        </w:rPr>
        <w:t xml:space="preserve">Курс «Суспільно-політичний переклад» належить до вибіркових дисциплін, що формують перекладацьку базу бакалавра-філолога зі спеціальності «035.060 східні мови та літератури». Курс створено, щоб надати студентам необхідні знання та навички з суспільно-політичного перекладу мови, яку вивчають. Курс присвячений вивченню різних аспектів теорії та практики перекладу, особливостям перекладу суспільно-політичних текстів зокрема, вивчаються різні способи передачі лексичних, граматичних і </w:t>
      </w:r>
      <w:proofErr w:type="spellStart"/>
      <w:r w:rsidRPr="003F3944">
        <w:rPr>
          <w:rFonts w:ascii="Times New Roman" w:eastAsia="Times New Roman" w:hAnsi="Times New Roman" w:cs="Times New Roman"/>
          <w:bCs/>
          <w:iCs/>
          <w:sz w:val="28"/>
          <w:szCs w:val="28"/>
          <w:lang w:eastAsia="ru-RU"/>
        </w:rPr>
        <w:t>жанровостилістичних</w:t>
      </w:r>
      <w:proofErr w:type="spellEnd"/>
      <w:r w:rsidRPr="003F3944">
        <w:rPr>
          <w:rFonts w:ascii="Times New Roman" w:eastAsia="Times New Roman" w:hAnsi="Times New Roman" w:cs="Times New Roman"/>
          <w:bCs/>
          <w:iCs/>
          <w:sz w:val="28"/>
          <w:szCs w:val="28"/>
          <w:lang w:eastAsia="ru-RU"/>
        </w:rPr>
        <w:t xml:space="preserve"> труднощів відповідної східної мови українською та навпаки, адекватне відтворення термінології, реалій професійної сфери та суспільного життя тощо.</w:t>
      </w:r>
    </w:p>
    <w:p w:rsidR="00AB5FF5" w:rsidRPr="001E2922" w:rsidRDefault="00AB5FF5" w:rsidP="00AB5FF5">
      <w:pPr>
        <w:spacing w:after="0" w:line="240" w:lineRule="auto"/>
        <w:ind w:firstLine="709"/>
        <w:jc w:val="both"/>
        <w:rPr>
          <w:rFonts w:ascii="Times New Roman" w:eastAsia="Times New Roman" w:hAnsi="Times New Roman" w:cs="Times New Roman"/>
          <w:iCs/>
          <w:sz w:val="28"/>
          <w:szCs w:val="28"/>
          <w:lang w:eastAsia="ru-RU"/>
        </w:rPr>
      </w:pPr>
      <w:r w:rsidRPr="001E2922">
        <w:rPr>
          <w:rFonts w:ascii="Times New Roman" w:eastAsia="Times New Roman" w:hAnsi="Times New Roman" w:cs="Times New Roman"/>
          <w:iCs/>
          <w:sz w:val="28"/>
          <w:szCs w:val="28"/>
          <w:lang w:eastAsia="ru-RU"/>
        </w:rPr>
        <w:t>Метою курсу є навчити студентів адекватно передавати зміст і стилістичні особливості перекладних суспільно-політичних текстів.</w:t>
      </w:r>
      <w:r w:rsidRPr="001E2922">
        <w:rPr>
          <w:rFonts w:ascii="Times New Roman" w:eastAsia="Times New Roman" w:hAnsi="Times New Roman" w:cs="Times New Roman"/>
          <w:bCs/>
          <w:iCs/>
          <w:sz w:val="28"/>
          <w:szCs w:val="28"/>
          <w:lang w:eastAsia="ru-RU"/>
        </w:rPr>
        <w:t xml:space="preserve"> Основні завдання дисципліни:</w:t>
      </w:r>
    </w:p>
    <w:p w:rsidR="00AB5FF5" w:rsidRPr="001E2922" w:rsidRDefault="00AB5FF5" w:rsidP="00AB5FF5">
      <w:pPr>
        <w:spacing w:after="0" w:line="240" w:lineRule="auto"/>
        <w:ind w:firstLine="709"/>
        <w:jc w:val="both"/>
        <w:rPr>
          <w:rFonts w:ascii="Times New Roman" w:eastAsia="Times New Roman" w:hAnsi="Times New Roman" w:cs="Times New Roman"/>
          <w:bCs/>
          <w:iCs/>
          <w:sz w:val="28"/>
          <w:szCs w:val="28"/>
          <w:lang w:eastAsia="ru-RU"/>
        </w:rPr>
      </w:pPr>
      <w:r w:rsidRPr="001E2922">
        <w:rPr>
          <w:rFonts w:ascii="Times New Roman" w:eastAsia="Times New Roman" w:hAnsi="Times New Roman" w:cs="Times New Roman"/>
          <w:bCs/>
          <w:iCs/>
          <w:sz w:val="28"/>
          <w:szCs w:val="28"/>
          <w:lang w:eastAsia="ru-RU"/>
        </w:rPr>
        <w:t>• навчити студентів визначати жанр вихідного тексту, його проблемні ділянки, стильові особливості і знаходити найбільш прийнятні варіанти перекладу текстів на потрібну мову;</w:t>
      </w:r>
    </w:p>
    <w:p w:rsidR="00AB5FF5" w:rsidRPr="001E2922" w:rsidRDefault="00AB5FF5" w:rsidP="00AB5FF5">
      <w:pPr>
        <w:spacing w:after="0" w:line="240" w:lineRule="auto"/>
        <w:ind w:firstLine="709"/>
        <w:jc w:val="both"/>
        <w:rPr>
          <w:rFonts w:ascii="Times New Roman" w:eastAsia="Times New Roman" w:hAnsi="Times New Roman" w:cs="Times New Roman"/>
          <w:bCs/>
          <w:iCs/>
          <w:sz w:val="28"/>
          <w:szCs w:val="28"/>
          <w:lang w:eastAsia="ru-RU"/>
        </w:rPr>
      </w:pPr>
      <w:r w:rsidRPr="001E2922">
        <w:rPr>
          <w:rFonts w:ascii="Times New Roman" w:eastAsia="Times New Roman" w:hAnsi="Times New Roman" w:cs="Times New Roman"/>
          <w:bCs/>
          <w:iCs/>
          <w:sz w:val="28"/>
          <w:szCs w:val="28"/>
          <w:lang w:eastAsia="ru-RU"/>
        </w:rPr>
        <w:lastRenderedPageBreak/>
        <w:t>• практикувати письмовий переклад газетно-журнальних матеріалів, офіційних документів.</w:t>
      </w:r>
    </w:p>
    <w:p w:rsidR="00AB5FF5" w:rsidRPr="001E2922" w:rsidRDefault="00AB5FF5" w:rsidP="00AB5FF5">
      <w:pPr>
        <w:spacing w:after="0" w:line="240" w:lineRule="auto"/>
        <w:ind w:firstLine="709"/>
        <w:jc w:val="both"/>
        <w:rPr>
          <w:rFonts w:ascii="Times New Roman" w:eastAsia="Calibri" w:hAnsi="Times New Roman" w:cs="Times New Roman"/>
          <w:bCs/>
          <w:sz w:val="28"/>
          <w:szCs w:val="28"/>
          <w:lang w:eastAsia="ru-RU"/>
        </w:rPr>
      </w:pPr>
      <w:r w:rsidRPr="001E2922">
        <w:rPr>
          <w:rFonts w:ascii="Times New Roman" w:eastAsia="Calibri" w:hAnsi="Times New Roman" w:cs="Times New Roman"/>
          <w:bCs/>
          <w:sz w:val="28"/>
          <w:szCs w:val="28"/>
          <w:lang w:eastAsia="ru-RU"/>
        </w:rPr>
        <w:t>Студент повинен</w:t>
      </w:r>
      <w:r w:rsidRPr="001E2922">
        <w:rPr>
          <w:rFonts w:ascii="Times New Roman" w:eastAsia="Calibri" w:hAnsi="Times New Roman" w:cs="Times New Roman"/>
          <w:b/>
          <w:bCs/>
          <w:sz w:val="28"/>
          <w:szCs w:val="28"/>
          <w:lang w:eastAsia="ru-RU"/>
        </w:rPr>
        <w:t xml:space="preserve"> </w:t>
      </w:r>
      <w:r w:rsidRPr="001E2922">
        <w:rPr>
          <w:rFonts w:ascii="Times New Roman" w:eastAsia="Calibri" w:hAnsi="Times New Roman" w:cs="Times New Roman"/>
          <w:bCs/>
          <w:iCs/>
          <w:sz w:val="28"/>
          <w:szCs w:val="28"/>
          <w:lang w:eastAsia="ru-RU"/>
        </w:rPr>
        <w:t>знати</w:t>
      </w:r>
      <w:r w:rsidRPr="001E2922">
        <w:rPr>
          <w:rFonts w:ascii="Times New Roman" w:eastAsia="Calibri" w:hAnsi="Times New Roman" w:cs="Times New Roman"/>
          <w:bCs/>
          <w:sz w:val="28"/>
          <w:szCs w:val="28"/>
          <w:lang w:eastAsia="ru-RU"/>
        </w:rPr>
        <w:t xml:space="preserve"> функціонально-стилістичні особливості загальнополітичних і публіцистичних текстів необхідний обсяг лексико-фразеологічних одиниць, політичних термінів і реалій суспільно-політичного дискурсу.</w:t>
      </w:r>
    </w:p>
    <w:p w:rsidR="00AB5FF5" w:rsidRDefault="00AB5FF5" w:rsidP="00AB5FF5">
      <w:pPr>
        <w:spacing w:after="0" w:line="240" w:lineRule="auto"/>
        <w:ind w:firstLine="709"/>
        <w:jc w:val="both"/>
        <w:rPr>
          <w:rFonts w:ascii="Times New Roman" w:eastAsia="Calibri" w:hAnsi="Times New Roman" w:cs="Times New Roman"/>
          <w:bCs/>
          <w:sz w:val="28"/>
          <w:szCs w:val="28"/>
          <w:lang w:eastAsia="ru-RU"/>
        </w:rPr>
      </w:pPr>
      <w:r w:rsidRPr="001E2922">
        <w:rPr>
          <w:rFonts w:ascii="Times New Roman" w:eastAsia="Calibri" w:hAnsi="Times New Roman" w:cs="Times New Roman"/>
          <w:bCs/>
          <w:iCs/>
          <w:sz w:val="28"/>
          <w:szCs w:val="28"/>
          <w:lang w:eastAsia="ru-RU"/>
        </w:rPr>
        <w:t>Студент повинен уміти</w:t>
      </w:r>
      <w:r w:rsidRPr="001E2922">
        <w:rPr>
          <w:rFonts w:ascii="Times New Roman" w:eastAsia="Calibri" w:hAnsi="Times New Roman" w:cs="Times New Roman"/>
          <w:bCs/>
          <w:sz w:val="28"/>
          <w:szCs w:val="28"/>
          <w:lang w:eastAsia="ru-RU"/>
        </w:rPr>
        <w:t xml:space="preserve"> використовувати на практиці перекладацькі прийоми; перекладати суспільно-політичні тексти відповідною східною мовою українською у письмовій формі; вибирати перекладацьку стратегію згідно виду перекладу</w:t>
      </w:r>
      <w:r>
        <w:rPr>
          <w:rFonts w:ascii="Times New Roman" w:eastAsia="Calibri" w:hAnsi="Times New Roman" w:cs="Times New Roman"/>
          <w:bCs/>
          <w:sz w:val="28"/>
          <w:szCs w:val="28"/>
          <w:lang w:eastAsia="ru-RU"/>
        </w:rPr>
        <w:t>.</w:t>
      </w:r>
    </w:p>
    <w:p w:rsidR="00AB5FF5" w:rsidRDefault="00AB5FF5" w:rsidP="00AB5FF5">
      <w:pPr>
        <w:spacing w:after="0" w:line="240" w:lineRule="auto"/>
        <w:jc w:val="both"/>
        <w:rPr>
          <w:rFonts w:ascii="Times New Roman" w:eastAsia="Calibri" w:hAnsi="Times New Roman" w:cs="Times New Roman"/>
          <w:bCs/>
          <w:sz w:val="28"/>
          <w:szCs w:val="28"/>
          <w:lang w:eastAsia="ru-RU"/>
        </w:rPr>
      </w:pPr>
    </w:p>
    <w:p w:rsidR="00AB5FF5" w:rsidRPr="0071727F" w:rsidRDefault="00AB5FF5" w:rsidP="00AB5FF5">
      <w:pPr>
        <w:spacing w:after="0" w:line="240" w:lineRule="auto"/>
        <w:ind w:firstLine="709"/>
        <w:jc w:val="center"/>
        <w:rPr>
          <w:rFonts w:ascii="Times New Roman" w:eastAsia="Calibri" w:hAnsi="Times New Roman" w:cs="Times New Roman"/>
          <w:bCs/>
          <w:sz w:val="28"/>
          <w:szCs w:val="28"/>
          <w:lang w:eastAsia="ru-RU"/>
        </w:rPr>
      </w:pPr>
      <w:r>
        <w:rPr>
          <w:rFonts w:ascii="Times New Roman" w:eastAsia="Times New Roman" w:hAnsi="Times New Roman" w:cs="Times New Roman"/>
          <w:b/>
          <w:sz w:val="28"/>
          <w:szCs w:val="28"/>
          <w:lang w:eastAsia="ru-RU"/>
        </w:rPr>
        <w:t xml:space="preserve">3. </w:t>
      </w:r>
      <w:r w:rsidRPr="0071727F">
        <w:rPr>
          <w:rFonts w:ascii="Times New Roman" w:eastAsia="Times New Roman" w:hAnsi="Times New Roman" w:cs="Times New Roman"/>
          <w:b/>
          <w:sz w:val="28"/>
          <w:szCs w:val="28"/>
          <w:lang w:eastAsia="ru-RU"/>
        </w:rPr>
        <w:t>Програма навчальної дисципліни</w:t>
      </w:r>
    </w:p>
    <w:p w:rsidR="00AB5FF5" w:rsidRPr="0071727F" w:rsidRDefault="00AB5FF5" w:rsidP="00AB5FF5">
      <w:pPr>
        <w:tabs>
          <w:tab w:val="left" w:pos="284"/>
          <w:tab w:val="left" w:pos="567"/>
        </w:tabs>
        <w:spacing w:after="0" w:line="360" w:lineRule="auto"/>
        <w:ind w:left="720"/>
        <w:rPr>
          <w:rFonts w:ascii="Times New Roman" w:eastAsia="Times New Roman" w:hAnsi="Times New Roman" w:cs="Times New Roman"/>
          <w:b/>
          <w:sz w:val="28"/>
          <w:szCs w:val="28"/>
          <w:lang w:eastAsia="ru-RU"/>
        </w:rPr>
      </w:pPr>
    </w:p>
    <w:p w:rsidR="00AB5FF5" w:rsidRPr="0071727F" w:rsidRDefault="00AB5FF5" w:rsidP="00AB5FF5">
      <w:pPr>
        <w:tabs>
          <w:tab w:val="left" w:pos="284"/>
          <w:tab w:val="left" w:pos="567"/>
        </w:tabs>
        <w:spacing w:after="0" w:line="360" w:lineRule="auto"/>
        <w:jc w:val="center"/>
        <w:rPr>
          <w:rFonts w:ascii="Times New Roman" w:eastAsia="Times New Roman" w:hAnsi="Times New Roman" w:cs="Times New Roman"/>
          <w:b/>
          <w:bCs/>
          <w:sz w:val="28"/>
          <w:szCs w:val="28"/>
          <w:lang w:eastAsia="ru-RU"/>
        </w:rPr>
      </w:pPr>
      <w:r w:rsidRPr="0071727F">
        <w:rPr>
          <w:rFonts w:ascii="Times New Roman" w:eastAsia="Times New Roman" w:hAnsi="Times New Roman" w:cs="Times New Roman"/>
          <w:b/>
          <w:sz w:val="28"/>
          <w:szCs w:val="28"/>
          <w:lang w:eastAsia="ru-RU"/>
        </w:rPr>
        <w:t xml:space="preserve">Змістовий модуль 1. </w:t>
      </w:r>
      <w:r w:rsidRPr="009B0E99">
        <w:rPr>
          <w:rFonts w:ascii="Times New Roman" w:eastAsia="Times New Roman" w:hAnsi="Times New Roman" w:cs="Times New Roman"/>
          <w:b/>
          <w:bCs/>
          <w:sz w:val="28"/>
          <w:szCs w:val="28"/>
          <w:lang w:eastAsia="ru-RU"/>
        </w:rPr>
        <w:t xml:space="preserve">Загальнотеоретичні поняття сучасного </w:t>
      </w:r>
      <w:proofErr w:type="spellStart"/>
      <w:r w:rsidRPr="009B0E99">
        <w:rPr>
          <w:rFonts w:ascii="Times New Roman" w:eastAsia="Times New Roman" w:hAnsi="Times New Roman" w:cs="Times New Roman"/>
          <w:b/>
          <w:bCs/>
          <w:sz w:val="28"/>
          <w:szCs w:val="28"/>
          <w:lang w:eastAsia="ru-RU"/>
        </w:rPr>
        <w:t>перекладознавства</w:t>
      </w:r>
      <w:proofErr w:type="spellEnd"/>
    </w:p>
    <w:p w:rsidR="00AB5FF5" w:rsidRPr="00F21198" w:rsidRDefault="00AB5FF5" w:rsidP="00AB5FF5">
      <w:pPr>
        <w:tabs>
          <w:tab w:val="left" w:pos="284"/>
          <w:tab w:val="left" w:pos="567"/>
        </w:tabs>
        <w:spacing w:after="0" w:line="360" w:lineRule="auto"/>
        <w:ind w:firstLine="567"/>
        <w:jc w:val="both"/>
        <w:rPr>
          <w:rFonts w:ascii="Times New Roman" w:eastAsia="Times New Roman" w:hAnsi="Times New Roman" w:cs="Times New Roman"/>
          <w:bCs/>
          <w:sz w:val="28"/>
          <w:szCs w:val="28"/>
          <w:lang w:eastAsia="ru-RU"/>
        </w:rPr>
      </w:pPr>
      <w:r w:rsidRPr="00F21198">
        <w:rPr>
          <w:rFonts w:ascii="Times New Roman" w:eastAsia="Times New Roman" w:hAnsi="Times New Roman" w:cs="Times New Roman"/>
          <w:bCs/>
          <w:sz w:val="28"/>
          <w:szCs w:val="28"/>
          <w:lang w:eastAsia="ru-RU"/>
        </w:rPr>
        <w:t xml:space="preserve">1. Суспільно-політичний переклад в контексті </w:t>
      </w:r>
      <w:proofErr w:type="spellStart"/>
      <w:r w:rsidRPr="00F21198">
        <w:rPr>
          <w:rFonts w:ascii="Times New Roman" w:eastAsia="Times New Roman" w:hAnsi="Times New Roman" w:cs="Times New Roman"/>
          <w:bCs/>
          <w:sz w:val="28"/>
          <w:szCs w:val="28"/>
          <w:lang w:eastAsia="ru-RU"/>
        </w:rPr>
        <w:t>загальнолінгвістичної</w:t>
      </w:r>
      <w:proofErr w:type="spellEnd"/>
      <w:r w:rsidRPr="00F21198">
        <w:rPr>
          <w:rFonts w:ascii="Times New Roman" w:eastAsia="Times New Roman" w:hAnsi="Times New Roman" w:cs="Times New Roman"/>
          <w:bCs/>
          <w:sz w:val="28"/>
          <w:szCs w:val="28"/>
          <w:lang w:eastAsia="ru-RU"/>
        </w:rPr>
        <w:t xml:space="preserve"> теорії перекладу. Місце суспільно-політичного перекладу в класифікації видів перекладу. </w:t>
      </w:r>
    </w:p>
    <w:p w:rsidR="00AB5FF5" w:rsidRPr="00F21198" w:rsidRDefault="00AB5FF5" w:rsidP="00AB5FF5">
      <w:pPr>
        <w:tabs>
          <w:tab w:val="left" w:pos="284"/>
          <w:tab w:val="left" w:pos="567"/>
        </w:tabs>
        <w:spacing w:after="0" w:line="360" w:lineRule="auto"/>
        <w:ind w:firstLine="567"/>
        <w:jc w:val="both"/>
        <w:rPr>
          <w:rFonts w:ascii="Times New Roman" w:eastAsia="Times New Roman" w:hAnsi="Times New Roman" w:cs="Times New Roman"/>
          <w:bCs/>
          <w:sz w:val="28"/>
          <w:szCs w:val="28"/>
          <w:lang w:eastAsia="ru-RU"/>
        </w:rPr>
      </w:pPr>
      <w:r w:rsidRPr="00F21198">
        <w:rPr>
          <w:rFonts w:ascii="Times New Roman" w:eastAsia="Times New Roman" w:hAnsi="Times New Roman" w:cs="Times New Roman"/>
          <w:bCs/>
          <w:sz w:val="28"/>
          <w:szCs w:val="28"/>
          <w:lang w:eastAsia="ru-RU"/>
        </w:rPr>
        <w:t>2. Жанрово-стилістичні особливості суспільно-політичних текстів і загальні проблеми їхнього перекладу.</w:t>
      </w:r>
    </w:p>
    <w:p w:rsidR="00AB5FF5" w:rsidRPr="0071727F" w:rsidRDefault="00AB5FF5" w:rsidP="00AB5FF5">
      <w:pPr>
        <w:tabs>
          <w:tab w:val="left" w:pos="284"/>
          <w:tab w:val="left" w:pos="567"/>
        </w:tabs>
        <w:spacing w:after="0" w:line="360" w:lineRule="auto"/>
        <w:ind w:firstLine="567"/>
        <w:jc w:val="both"/>
        <w:rPr>
          <w:rFonts w:ascii="Times New Roman" w:eastAsia="Times New Roman" w:hAnsi="Times New Roman" w:cs="Times New Roman"/>
          <w:bCs/>
          <w:sz w:val="28"/>
          <w:szCs w:val="28"/>
          <w:lang w:eastAsia="ru-RU"/>
        </w:rPr>
      </w:pPr>
      <w:r w:rsidRPr="00F21198">
        <w:rPr>
          <w:rFonts w:ascii="Times New Roman" w:eastAsia="Times New Roman" w:hAnsi="Times New Roman" w:cs="Times New Roman"/>
          <w:bCs/>
          <w:sz w:val="28"/>
          <w:szCs w:val="28"/>
          <w:lang w:eastAsia="ru-RU"/>
        </w:rPr>
        <w:t>3. Переклад власних назв і посад в суспільно-політичних текстах.</w:t>
      </w:r>
    </w:p>
    <w:p w:rsidR="00AB5FF5" w:rsidRPr="0071727F" w:rsidRDefault="00AB5FF5" w:rsidP="00AB5FF5">
      <w:pPr>
        <w:tabs>
          <w:tab w:val="left" w:pos="284"/>
          <w:tab w:val="left" w:pos="567"/>
        </w:tabs>
        <w:spacing w:after="0" w:line="360" w:lineRule="auto"/>
        <w:ind w:firstLine="567"/>
        <w:rPr>
          <w:rFonts w:ascii="Times New Roman" w:eastAsia="Times New Roman" w:hAnsi="Times New Roman" w:cs="Times New Roman"/>
          <w:sz w:val="28"/>
          <w:szCs w:val="28"/>
          <w:lang w:eastAsia="ru-RU"/>
        </w:rPr>
      </w:pPr>
    </w:p>
    <w:p w:rsidR="00AB5FF5" w:rsidRDefault="00AB5FF5" w:rsidP="00AB5FF5">
      <w:pPr>
        <w:spacing w:after="0" w:line="360" w:lineRule="auto"/>
        <w:jc w:val="center"/>
        <w:rPr>
          <w:rFonts w:ascii="Times New Roman" w:eastAsia="Calibri" w:hAnsi="Times New Roman" w:cs="Times New Roman"/>
          <w:b/>
          <w:bCs/>
          <w:sz w:val="28"/>
          <w:szCs w:val="28"/>
          <w:lang w:eastAsia="ru-RU"/>
        </w:rPr>
      </w:pPr>
      <w:r w:rsidRPr="0071727F">
        <w:rPr>
          <w:rFonts w:ascii="Times New Roman" w:eastAsia="Calibri" w:hAnsi="Times New Roman" w:cs="Times New Roman"/>
          <w:b/>
          <w:bCs/>
          <w:sz w:val="28"/>
          <w:szCs w:val="28"/>
          <w:lang w:eastAsia="ru-RU"/>
        </w:rPr>
        <w:t xml:space="preserve">Змістовий модуль 2. </w:t>
      </w:r>
      <w:r w:rsidRPr="00D447BE">
        <w:rPr>
          <w:rFonts w:ascii="Times New Roman" w:eastAsia="Calibri" w:hAnsi="Times New Roman" w:cs="Times New Roman"/>
          <w:b/>
          <w:bCs/>
          <w:sz w:val="28"/>
          <w:szCs w:val="28"/>
          <w:lang w:eastAsia="ru-RU"/>
        </w:rPr>
        <w:t xml:space="preserve">Перекладацькі </w:t>
      </w:r>
      <w:r>
        <w:rPr>
          <w:rFonts w:ascii="Times New Roman" w:eastAsia="Calibri" w:hAnsi="Times New Roman" w:cs="Times New Roman"/>
          <w:b/>
          <w:bCs/>
          <w:sz w:val="28"/>
          <w:szCs w:val="28"/>
          <w:lang w:eastAsia="ru-RU"/>
        </w:rPr>
        <w:t>стратегії</w:t>
      </w:r>
    </w:p>
    <w:p w:rsidR="00AB5FF5" w:rsidRDefault="00AB5FF5" w:rsidP="00AB5FF5">
      <w:pPr>
        <w:spacing w:after="0" w:line="360" w:lineRule="auto"/>
        <w:jc w:val="center"/>
        <w:rPr>
          <w:rFonts w:ascii="Times New Roman" w:eastAsia="Calibri" w:hAnsi="Times New Roman" w:cs="Times New Roman"/>
          <w:b/>
          <w:bCs/>
          <w:sz w:val="28"/>
          <w:szCs w:val="28"/>
          <w:lang w:eastAsia="ru-RU"/>
        </w:rPr>
      </w:pPr>
    </w:p>
    <w:p w:rsidR="00AB5FF5" w:rsidRPr="000802B3" w:rsidRDefault="00AB5FF5" w:rsidP="00AB5F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802B3">
        <w:rPr>
          <w:rFonts w:ascii="Times New Roman" w:eastAsia="Times New Roman" w:hAnsi="Times New Roman" w:cs="Times New Roman"/>
          <w:sz w:val="28"/>
          <w:szCs w:val="28"/>
          <w:lang w:eastAsia="ru-RU"/>
        </w:rPr>
        <w:t>. Стилістичні особливості суспільно-політичних текстів. Лексика.</w:t>
      </w:r>
    </w:p>
    <w:p w:rsidR="00AB5FF5" w:rsidRPr="000802B3" w:rsidRDefault="00AB5FF5" w:rsidP="00AB5F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802B3">
        <w:rPr>
          <w:rFonts w:ascii="Times New Roman" w:eastAsia="Times New Roman" w:hAnsi="Times New Roman" w:cs="Times New Roman"/>
          <w:sz w:val="28"/>
          <w:szCs w:val="28"/>
          <w:lang w:eastAsia="ru-RU"/>
        </w:rPr>
        <w:t>. Стилістичні особливості суспільно-політичних текстів. Граматика.</w:t>
      </w:r>
    </w:p>
    <w:p w:rsidR="00AB5FF5" w:rsidRDefault="00AB5FF5" w:rsidP="00AB5FF5">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Pr="000802B3">
        <w:rPr>
          <w:rFonts w:ascii="Times New Roman" w:eastAsia="Times New Roman" w:hAnsi="Times New Roman" w:cs="Times New Roman"/>
          <w:sz w:val="28"/>
          <w:szCs w:val="28"/>
          <w:lang w:eastAsia="ru-RU"/>
        </w:rPr>
        <w:t>. Стилістичні особливості суспільно-політичних текстів. Синтаксис.</w:t>
      </w:r>
    </w:p>
    <w:p w:rsidR="00AB5FF5" w:rsidRPr="0071727F" w:rsidRDefault="00AB5FF5" w:rsidP="00AB5FF5">
      <w:pPr>
        <w:spacing w:after="0" w:line="360" w:lineRule="auto"/>
        <w:jc w:val="both"/>
        <w:rPr>
          <w:rFonts w:ascii="Times New Roman" w:eastAsia="Times New Roman" w:hAnsi="Times New Roman" w:cs="Times New Roman"/>
          <w:sz w:val="28"/>
          <w:szCs w:val="28"/>
          <w:lang w:val="ru-RU" w:eastAsia="ru-RU"/>
        </w:rPr>
      </w:pPr>
    </w:p>
    <w:p w:rsidR="00AB5FF5" w:rsidRPr="0071727F" w:rsidRDefault="00AB5FF5" w:rsidP="00AB5FF5">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71727F">
        <w:rPr>
          <w:rFonts w:ascii="Times New Roman" w:eastAsia="Times New Roman" w:hAnsi="Times New Roman" w:cs="Times New Roman"/>
          <w:b/>
          <w:bCs/>
          <w:sz w:val="28"/>
          <w:szCs w:val="28"/>
          <w:lang w:eastAsia="ru-RU"/>
        </w:rPr>
        <w:t>Структура навчальної дисципліни</w:t>
      </w:r>
    </w:p>
    <w:p w:rsidR="00AB5FF5" w:rsidRPr="0071727F" w:rsidRDefault="00AB5FF5" w:rsidP="00AB5FF5">
      <w:pPr>
        <w:spacing w:after="0" w:line="240" w:lineRule="auto"/>
        <w:ind w:left="708"/>
        <w:rPr>
          <w:rFonts w:ascii="Times New Roman" w:eastAsia="Times New Roman" w:hAnsi="Times New Roman" w:cs="Times New Roman"/>
          <w:b/>
          <w:bCs/>
          <w:sz w:val="28"/>
          <w:szCs w:val="28"/>
          <w:lang w:eastAsia="ru-RU"/>
        </w:rPr>
      </w:pPr>
    </w:p>
    <w:tbl>
      <w:tblPr>
        <w:tblW w:w="9757" w:type="dxa"/>
        <w:tblInd w:w="98" w:type="dxa"/>
        <w:tblLayout w:type="fixed"/>
        <w:tblCellMar>
          <w:left w:w="10" w:type="dxa"/>
          <w:right w:w="10" w:type="dxa"/>
        </w:tblCellMar>
        <w:tblLook w:val="0000" w:firstRow="0" w:lastRow="0" w:firstColumn="0" w:lastColumn="0" w:noHBand="0" w:noVBand="0"/>
      </w:tblPr>
      <w:tblGrid>
        <w:gridCol w:w="6490"/>
        <w:gridCol w:w="1080"/>
        <w:gridCol w:w="540"/>
        <w:gridCol w:w="540"/>
        <w:gridCol w:w="540"/>
        <w:gridCol w:w="567"/>
      </w:tblGrid>
      <w:tr w:rsidR="00AB5FF5" w:rsidRPr="0071727F" w:rsidTr="00E832F8">
        <w:trPr>
          <w:trHeight w:val="268"/>
        </w:trPr>
        <w:tc>
          <w:tcPr>
            <w:tcW w:w="64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roofErr w:type="spellStart"/>
            <w:r w:rsidRPr="0071727F">
              <w:rPr>
                <w:rFonts w:ascii="Times New Roman" w:eastAsia="Calibri" w:hAnsi="Times New Roman" w:cs="Times New Roman"/>
                <w:sz w:val="24"/>
                <w:szCs w:val="24"/>
                <w:lang w:val="ru-RU" w:eastAsia="ru-RU"/>
              </w:rPr>
              <w:t>Назви</w:t>
            </w:r>
            <w:proofErr w:type="spellEnd"/>
            <w:r w:rsidRPr="0071727F">
              <w:rPr>
                <w:rFonts w:ascii="Times New Roman" w:eastAsia="Calibri" w:hAnsi="Times New Roman" w:cs="Times New Roman"/>
                <w:sz w:val="24"/>
                <w:szCs w:val="24"/>
                <w:lang w:val="ru-RU" w:eastAsia="ru-RU"/>
              </w:rPr>
              <w:t xml:space="preserve"> </w:t>
            </w:r>
            <w:proofErr w:type="spellStart"/>
            <w:r w:rsidRPr="0071727F">
              <w:rPr>
                <w:rFonts w:ascii="Times New Roman" w:eastAsia="Calibri" w:hAnsi="Times New Roman" w:cs="Times New Roman"/>
                <w:sz w:val="24"/>
                <w:szCs w:val="24"/>
                <w:lang w:val="ru-RU" w:eastAsia="ru-RU"/>
              </w:rPr>
              <w:t>змістових</w:t>
            </w:r>
            <w:proofErr w:type="spellEnd"/>
            <w:r w:rsidRPr="0071727F">
              <w:rPr>
                <w:rFonts w:ascii="Times New Roman" w:eastAsia="Calibri" w:hAnsi="Times New Roman" w:cs="Times New Roman"/>
                <w:sz w:val="24"/>
                <w:szCs w:val="24"/>
                <w:lang w:val="ru-RU" w:eastAsia="ru-RU"/>
              </w:rPr>
              <w:t xml:space="preserve"> </w:t>
            </w:r>
            <w:proofErr w:type="spellStart"/>
            <w:r w:rsidRPr="0071727F">
              <w:rPr>
                <w:rFonts w:ascii="Times New Roman" w:eastAsia="Calibri" w:hAnsi="Times New Roman" w:cs="Times New Roman"/>
                <w:sz w:val="24"/>
                <w:szCs w:val="24"/>
                <w:lang w:val="ru-RU" w:eastAsia="ru-RU"/>
              </w:rPr>
              <w:t>модулі</w:t>
            </w:r>
            <w:proofErr w:type="gramStart"/>
            <w:r w:rsidRPr="0071727F">
              <w:rPr>
                <w:rFonts w:ascii="Times New Roman" w:eastAsia="Calibri" w:hAnsi="Times New Roman" w:cs="Times New Roman"/>
                <w:sz w:val="24"/>
                <w:szCs w:val="24"/>
                <w:lang w:val="ru-RU" w:eastAsia="ru-RU"/>
              </w:rPr>
              <w:t>в</w:t>
            </w:r>
            <w:proofErr w:type="spellEnd"/>
            <w:proofErr w:type="gramEnd"/>
            <w:r w:rsidRPr="0071727F">
              <w:rPr>
                <w:rFonts w:ascii="Times New Roman" w:eastAsia="Calibri" w:hAnsi="Times New Roman" w:cs="Times New Roman"/>
                <w:sz w:val="24"/>
                <w:szCs w:val="24"/>
                <w:lang w:val="ru-RU" w:eastAsia="ru-RU"/>
              </w:rPr>
              <w:t xml:space="preserve"> і тем</w:t>
            </w:r>
          </w:p>
        </w:tc>
        <w:tc>
          <w:tcPr>
            <w:tcW w:w="32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val="ru-RU" w:eastAsia="ru-RU"/>
              </w:rPr>
            </w:pPr>
            <w:proofErr w:type="spellStart"/>
            <w:r w:rsidRPr="0071727F">
              <w:rPr>
                <w:rFonts w:ascii="Times New Roman" w:eastAsia="Calibri" w:hAnsi="Times New Roman" w:cs="Times New Roman"/>
                <w:sz w:val="24"/>
                <w:szCs w:val="24"/>
                <w:lang w:val="ru-RU" w:eastAsia="ru-RU"/>
              </w:rPr>
              <w:t>Кількість</w:t>
            </w:r>
            <w:proofErr w:type="spellEnd"/>
            <w:r w:rsidRPr="0071727F">
              <w:rPr>
                <w:rFonts w:ascii="Times New Roman" w:eastAsia="Calibri" w:hAnsi="Times New Roman" w:cs="Times New Roman"/>
                <w:sz w:val="24"/>
                <w:szCs w:val="24"/>
                <w:lang w:val="ru-RU" w:eastAsia="ru-RU"/>
              </w:rPr>
              <w:t xml:space="preserve"> годин</w:t>
            </w:r>
          </w:p>
        </w:tc>
      </w:tr>
      <w:tr w:rsidR="00AB5FF5" w:rsidRPr="0071727F" w:rsidTr="00E832F8">
        <w:trPr>
          <w:trHeight w:val="145"/>
        </w:trPr>
        <w:tc>
          <w:tcPr>
            <w:tcW w:w="64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32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val="ru-RU" w:eastAsia="ru-RU"/>
              </w:rPr>
            </w:pPr>
            <w:proofErr w:type="spellStart"/>
            <w:r w:rsidRPr="0071727F">
              <w:rPr>
                <w:rFonts w:ascii="Times New Roman" w:eastAsia="Calibri" w:hAnsi="Times New Roman" w:cs="Times New Roman"/>
                <w:sz w:val="24"/>
                <w:szCs w:val="24"/>
                <w:lang w:val="ru-RU" w:eastAsia="ru-RU"/>
              </w:rPr>
              <w:t>Денна</w:t>
            </w:r>
            <w:proofErr w:type="spellEnd"/>
            <w:r w:rsidRPr="0071727F">
              <w:rPr>
                <w:rFonts w:ascii="Times New Roman" w:eastAsia="Calibri" w:hAnsi="Times New Roman" w:cs="Times New Roman"/>
                <w:sz w:val="24"/>
                <w:szCs w:val="24"/>
                <w:lang w:val="ru-RU" w:eastAsia="ru-RU"/>
              </w:rPr>
              <w:t xml:space="preserve"> форма</w:t>
            </w:r>
          </w:p>
        </w:tc>
      </w:tr>
      <w:tr w:rsidR="00AB5FF5" w:rsidRPr="0071727F" w:rsidTr="00E832F8">
        <w:trPr>
          <w:trHeight w:val="145"/>
        </w:trPr>
        <w:tc>
          <w:tcPr>
            <w:tcW w:w="64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roofErr w:type="spellStart"/>
            <w:r w:rsidRPr="0071727F">
              <w:rPr>
                <w:rFonts w:ascii="Times New Roman" w:eastAsia="Calibri" w:hAnsi="Times New Roman" w:cs="Times New Roman"/>
                <w:sz w:val="24"/>
                <w:szCs w:val="24"/>
                <w:lang w:val="ru-RU" w:eastAsia="ru-RU"/>
              </w:rPr>
              <w:t>Усього</w:t>
            </w:r>
            <w:proofErr w:type="spellEnd"/>
          </w:p>
        </w:tc>
        <w:tc>
          <w:tcPr>
            <w:tcW w:w="21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val="ru-RU" w:eastAsia="ru-RU"/>
              </w:rPr>
            </w:pPr>
            <w:proofErr w:type="gramStart"/>
            <w:r w:rsidRPr="0071727F">
              <w:rPr>
                <w:rFonts w:ascii="Times New Roman" w:eastAsia="Calibri" w:hAnsi="Times New Roman" w:cs="Times New Roman"/>
                <w:sz w:val="24"/>
                <w:szCs w:val="24"/>
                <w:lang w:val="ru-RU" w:eastAsia="ru-RU"/>
              </w:rPr>
              <w:t>у</w:t>
            </w:r>
            <w:proofErr w:type="gramEnd"/>
            <w:r w:rsidRPr="0071727F">
              <w:rPr>
                <w:rFonts w:ascii="Times New Roman" w:eastAsia="Calibri" w:hAnsi="Times New Roman" w:cs="Times New Roman"/>
                <w:sz w:val="24"/>
                <w:szCs w:val="24"/>
                <w:lang w:val="ru-RU" w:eastAsia="ru-RU"/>
              </w:rPr>
              <w:t xml:space="preserve"> тому </w:t>
            </w:r>
            <w:proofErr w:type="spellStart"/>
            <w:r w:rsidRPr="0071727F">
              <w:rPr>
                <w:rFonts w:ascii="Times New Roman" w:eastAsia="Calibri" w:hAnsi="Times New Roman" w:cs="Times New Roman"/>
                <w:sz w:val="24"/>
                <w:szCs w:val="24"/>
                <w:lang w:val="ru-RU" w:eastAsia="ru-RU"/>
              </w:rPr>
              <w:t>числі</w:t>
            </w:r>
            <w:proofErr w:type="spellEnd"/>
          </w:p>
        </w:tc>
      </w:tr>
      <w:tr w:rsidR="00AB5FF5" w:rsidRPr="0071727F" w:rsidTr="00E832F8">
        <w:trPr>
          <w:trHeight w:val="145"/>
        </w:trPr>
        <w:tc>
          <w:tcPr>
            <w:tcW w:w="64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Л</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roofErr w:type="spellStart"/>
            <w:proofErr w:type="gramStart"/>
            <w:r w:rsidRPr="0071727F">
              <w:rPr>
                <w:rFonts w:ascii="Times New Roman" w:eastAsia="Calibri" w:hAnsi="Times New Roman" w:cs="Times New Roman"/>
                <w:sz w:val="24"/>
                <w:szCs w:val="24"/>
                <w:lang w:val="ru-RU" w:eastAsia="ru-RU"/>
              </w:rPr>
              <w:t>Пр</w:t>
            </w:r>
            <w:proofErr w:type="spellEnd"/>
            <w:proofErr w:type="gramEnd"/>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proofErr w:type="spellStart"/>
            <w:r w:rsidRPr="0071727F">
              <w:rPr>
                <w:rFonts w:ascii="Times New Roman" w:eastAsia="Calibri" w:hAnsi="Times New Roman" w:cs="Times New Roman"/>
                <w:sz w:val="28"/>
                <w:szCs w:val="24"/>
                <w:lang w:val="ru-RU" w:eastAsia="ru-RU"/>
              </w:rPr>
              <w:t>Інд</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Ср</w:t>
            </w:r>
          </w:p>
        </w:tc>
      </w:tr>
      <w:tr w:rsidR="00AB5FF5" w:rsidRPr="0071727F" w:rsidTr="00E832F8">
        <w:trPr>
          <w:trHeight w:val="268"/>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3</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6</w:t>
            </w:r>
          </w:p>
        </w:tc>
      </w:tr>
      <w:tr w:rsidR="00AB5FF5" w:rsidRPr="0071727F" w:rsidTr="00E832F8">
        <w:trPr>
          <w:trHeight w:val="281"/>
        </w:trPr>
        <w:tc>
          <w:tcPr>
            <w:tcW w:w="97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D61517" w:rsidRDefault="00AB5FF5" w:rsidP="00E832F8">
            <w:pPr>
              <w:spacing w:after="0" w:line="240" w:lineRule="auto"/>
              <w:jc w:val="center"/>
              <w:rPr>
                <w:rFonts w:ascii="Times New Roman" w:eastAsia="Calibri" w:hAnsi="Times New Roman" w:cs="Times New Roman"/>
                <w:b/>
                <w:bCs/>
                <w:sz w:val="24"/>
                <w:szCs w:val="24"/>
                <w:lang w:eastAsia="ru-RU"/>
              </w:rPr>
            </w:pPr>
            <w:r w:rsidRPr="0071727F">
              <w:rPr>
                <w:rFonts w:ascii="Times New Roman" w:eastAsia="Calibri" w:hAnsi="Times New Roman" w:cs="Times New Roman"/>
                <w:b/>
                <w:bCs/>
                <w:sz w:val="24"/>
                <w:szCs w:val="24"/>
                <w:lang w:eastAsia="ru-RU"/>
              </w:rPr>
              <w:t>Змістовий м</w:t>
            </w:r>
            <w:proofErr w:type="spellStart"/>
            <w:r w:rsidRPr="0071727F">
              <w:rPr>
                <w:rFonts w:ascii="Times New Roman" w:eastAsia="Calibri" w:hAnsi="Times New Roman" w:cs="Times New Roman"/>
                <w:b/>
                <w:bCs/>
                <w:sz w:val="24"/>
                <w:szCs w:val="24"/>
                <w:lang w:val="ru-RU" w:eastAsia="ru-RU"/>
              </w:rPr>
              <w:t>одуль</w:t>
            </w:r>
            <w:proofErr w:type="spellEnd"/>
            <w:r w:rsidRPr="0071727F">
              <w:rPr>
                <w:rFonts w:ascii="Times New Roman" w:eastAsia="Calibri" w:hAnsi="Times New Roman" w:cs="Times New Roman"/>
                <w:b/>
                <w:bCs/>
                <w:sz w:val="24"/>
                <w:szCs w:val="24"/>
                <w:lang w:val="ru-RU" w:eastAsia="ru-RU"/>
              </w:rPr>
              <w:t xml:space="preserve"> 1</w:t>
            </w:r>
            <w:r w:rsidRPr="0071727F">
              <w:rPr>
                <w:rFonts w:ascii="Times New Roman" w:eastAsia="Calibri" w:hAnsi="Times New Roman" w:cs="Times New Roman"/>
                <w:b/>
                <w:bCs/>
                <w:sz w:val="24"/>
                <w:szCs w:val="24"/>
                <w:lang w:eastAsia="ru-RU"/>
              </w:rPr>
              <w:t>.</w:t>
            </w:r>
            <w:r w:rsidRPr="0071727F">
              <w:rPr>
                <w:rFonts w:ascii="Times New Roman" w:eastAsia="Times New Roman" w:hAnsi="Times New Roman" w:cs="Times New Roman"/>
                <w:b/>
                <w:bCs/>
                <w:color w:val="000000"/>
                <w:sz w:val="24"/>
                <w:szCs w:val="24"/>
                <w:lang w:val="en-US"/>
              </w:rPr>
              <w:t xml:space="preserve"> </w:t>
            </w:r>
            <w:r w:rsidRPr="00D61517">
              <w:rPr>
                <w:rFonts w:ascii="Times New Roman" w:eastAsia="Calibri" w:hAnsi="Times New Roman" w:cs="Times New Roman"/>
                <w:b/>
                <w:bCs/>
                <w:sz w:val="24"/>
                <w:szCs w:val="24"/>
                <w:lang w:eastAsia="ru-RU"/>
              </w:rPr>
              <w:t xml:space="preserve">Загальнотеоретичні поняття сучасного </w:t>
            </w:r>
            <w:proofErr w:type="spellStart"/>
            <w:r w:rsidRPr="00D61517">
              <w:rPr>
                <w:rFonts w:ascii="Times New Roman" w:eastAsia="Calibri" w:hAnsi="Times New Roman" w:cs="Times New Roman"/>
                <w:b/>
                <w:bCs/>
                <w:sz w:val="24"/>
                <w:szCs w:val="24"/>
                <w:lang w:eastAsia="ru-RU"/>
              </w:rPr>
              <w:t>перекладознавства</w:t>
            </w:r>
            <w:proofErr w:type="spellEnd"/>
          </w:p>
          <w:p w:rsidR="00AB5FF5" w:rsidRPr="0071727F" w:rsidRDefault="00AB5FF5" w:rsidP="00E832F8">
            <w:pPr>
              <w:spacing w:after="0" w:line="240" w:lineRule="auto"/>
              <w:jc w:val="center"/>
              <w:rPr>
                <w:rFonts w:ascii="Times New Roman" w:eastAsia="Calibri" w:hAnsi="Times New Roman" w:cs="Times New Roman"/>
                <w:b/>
                <w:bCs/>
                <w:sz w:val="24"/>
                <w:szCs w:val="24"/>
                <w:lang w:val="ru-RU" w:eastAsia="ru-RU"/>
              </w:rPr>
            </w:pPr>
          </w:p>
        </w:tc>
      </w:tr>
      <w:tr w:rsidR="00AB5FF5" w:rsidRPr="0071727F" w:rsidTr="00E832F8">
        <w:trPr>
          <w:trHeight w:val="261"/>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both"/>
              <w:rPr>
                <w:rFonts w:ascii="Times New Roman" w:eastAsia="Times New Roman" w:hAnsi="Times New Roman" w:cs="Times New Roman"/>
                <w:sz w:val="24"/>
                <w:szCs w:val="24"/>
                <w:lang w:val="ru-RU" w:eastAsia="ru-RU"/>
              </w:rPr>
            </w:pPr>
            <w:r w:rsidRPr="001E2922">
              <w:rPr>
                <w:rFonts w:ascii="Times New Roman" w:eastAsia="Times New Roman" w:hAnsi="Times New Roman" w:cs="Times New Roman"/>
                <w:bCs/>
                <w:sz w:val="24"/>
                <w:szCs w:val="24"/>
                <w:lang w:eastAsia="ru-RU"/>
              </w:rPr>
              <w:lastRenderedPageBreak/>
              <w:t xml:space="preserve">Суспільно-політичний переклад в контексті </w:t>
            </w:r>
            <w:proofErr w:type="spellStart"/>
            <w:r w:rsidRPr="001E2922">
              <w:rPr>
                <w:rFonts w:ascii="Times New Roman" w:eastAsia="Times New Roman" w:hAnsi="Times New Roman" w:cs="Times New Roman"/>
                <w:bCs/>
                <w:sz w:val="24"/>
                <w:szCs w:val="24"/>
                <w:lang w:eastAsia="ru-RU"/>
              </w:rPr>
              <w:t>загальнолінгвістичної</w:t>
            </w:r>
            <w:proofErr w:type="spellEnd"/>
            <w:r>
              <w:rPr>
                <w:rFonts w:ascii="Times New Roman" w:eastAsia="Times New Roman" w:hAnsi="Times New Roman" w:cs="Times New Roman"/>
                <w:bCs/>
                <w:sz w:val="24"/>
                <w:szCs w:val="24"/>
                <w:lang w:eastAsia="ru-RU"/>
              </w:rPr>
              <w:t xml:space="preserve"> теорії перекладу</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p>
        </w:tc>
      </w:tr>
      <w:tr w:rsidR="00AB5FF5" w:rsidRPr="0071727F" w:rsidTr="00E832F8">
        <w:trPr>
          <w:trHeight w:val="239"/>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Times New Roman" w:hAnsi="Times New Roman" w:cs="Times New Roman"/>
                <w:sz w:val="24"/>
                <w:szCs w:val="24"/>
                <w:lang w:val="ru-RU" w:eastAsia="ru-RU"/>
              </w:rPr>
            </w:pPr>
            <w:r w:rsidRPr="001E2922">
              <w:rPr>
                <w:rFonts w:ascii="Times New Roman" w:eastAsia="Times New Roman" w:hAnsi="Times New Roman" w:cs="Times New Roman"/>
                <w:sz w:val="24"/>
                <w:szCs w:val="24"/>
                <w:lang w:eastAsia="ru-RU"/>
              </w:rPr>
              <w:t xml:space="preserve">Жанрово-стилістичні </w:t>
            </w:r>
            <w:r w:rsidRPr="001E2922">
              <w:rPr>
                <w:rFonts w:ascii="Times New Roman" w:eastAsia="Times New Roman" w:hAnsi="Times New Roman" w:cs="Times New Roman"/>
                <w:bCs/>
                <w:sz w:val="24"/>
                <w:szCs w:val="24"/>
                <w:lang w:eastAsia="ru-RU"/>
              </w:rPr>
              <w:t>особливості суспільно-політичних текстів</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val="ru-RU" w:eastAsia="ru-RU"/>
              </w:rPr>
            </w:pPr>
            <w:r w:rsidRPr="00C52A7F">
              <w:rPr>
                <w:rFonts w:ascii="Times New Roman" w:eastAsia="Calibri" w:hAnsi="Times New Roman" w:cs="Times New Roman"/>
                <w:sz w:val="24"/>
                <w:szCs w:val="24"/>
                <w:lang w:val="ru-RU"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sidRPr="00C52A7F">
              <w:rPr>
                <w:rFonts w:ascii="Times New Roman" w:eastAsia="Calibri" w:hAnsi="Times New Roman" w:cs="Times New Roman"/>
                <w:sz w:val="24"/>
                <w:szCs w:val="24"/>
                <w:lang w:eastAsia="ru-RU"/>
              </w:rPr>
              <w:t>6</w:t>
            </w:r>
          </w:p>
        </w:tc>
      </w:tr>
      <w:tr w:rsidR="00AB5FF5" w:rsidRPr="0071727F" w:rsidTr="00E832F8">
        <w:trPr>
          <w:trHeight w:val="327"/>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Times New Roman" w:hAnsi="Times New Roman" w:cs="Times New Roman"/>
                <w:sz w:val="24"/>
                <w:szCs w:val="24"/>
                <w:lang w:eastAsia="ru-RU"/>
              </w:rPr>
            </w:pPr>
            <w:r w:rsidRPr="001E2922">
              <w:rPr>
                <w:rFonts w:ascii="Times New Roman" w:eastAsia="Times New Roman" w:hAnsi="Times New Roman" w:cs="Times New Roman"/>
                <w:bCs/>
                <w:sz w:val="24"/>
                <w:szCs w:val="24"/>
                <w:lang w:eastAsia="ru-RU"/>
              </w:rPr>
              <w:t>Переклад власних назв і посад</w:t>
            </w:r>
            <w:r>
              <w:rPr>
                <w:rFonts w:ascii="Times New Roman" w:eastAsia="Times New Roman" w:hAnsi="Times New Roman" w:cs="Times New Roman"/>
                <w:bCs/>
                <w:sz w:val="24"/>
                <w:szCs w:val="24"/>
                <w:lang w:eastAsia="ru-RU"/>
              </w:rPr>
              <w:t xml:space="preserve"> в суспільно-політичних текстах</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sidRPr="00C52A7F">
              <w:rPr>
                <w:rFonts w:ascii="Times New Roman" w:eastAsia="Calibri" w:hAnsi="Times New Roman" w:cs="Times New Roman"/>
                <w:sz w:val="24"/>
                <w:szCs w:val="24"/>
                <w:lang w:eastAsia="ru-RU"/>
              </w:rPr>
              <w:t>10</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sidRPr="00C52A7F">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AB5FF5" w:rsidRPr="0071727F" w:rsidTr="00E832F8">
        <w:trPr>
          <w:trHeight w:val="268"/>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eastAsia="ru-RU"/>
              </w:rPr>
            </w:pPr>
            <w:r w:rsidRPr="0071727F">
              <w:rPr>
                <w:rFonts w:ascii="Times New Roman" w:eastAsia="Calibri" w:hAnsi="Times New Roman" w:cs="Times New Roman"/>
                <w:sz w:val="24"/>
                <w:szCs w:val="24"/>
                <w:lang w:val="ru-RU" w:eastAsia="ru-RU"/>
              </w:rPr>
              <w:t xml:space="preserve">Разом – </w:t>
            </w:r>
            <w:proofErr w:type="spellStart"/>
            <w:r w:rsidRPr="0071727F">
              <w:rPr>
                <w:rFonts w:ascii="Times New Roman" w:eastAsia="Calibri" w:hAnsi="Times New Roman" w:cs="Times New Roman"/>
                <w:sz w:val="24"/>
                <w:szCs w:val="24"/>
                <w:lang w:val="ru-RU" w:eastAsia="ru-RU"/>
              </w:rPr>
              <w:t>змістовий</w:t>
            </w:r>
            <w:proofErr w:type="spellEnd"/>
            <w:r w:rsidRPr="0071727F">
              <w:rPr>
                <w:rFonts w:ascii="Times New Roman" w:eastAsia="Calibri" w:hAnsi="Times New Roman" w:cs="Times New Roman"/>
                <w:sz w:val="24"/>
                <w:szCs w:val="24"/>
                <w:lang w:val="ru-RU" w:eastAsia="ru-RU"/>
              </w:rPr>
              <w:t xml:space="preserve"> модуль </w:t>
            </w:r>
            <w:r w:rsidRPr="0071727F">
              <w:rPr>
                <w:rFonts w:ascii="Times New Roman" w:eastAsia="Calibri" w:hAnsi="Times New Roman" w:cs="Times New Roman"/>
                <w:sz w:val="24"/>
                <w:szCs w:val="24"/>
                <w:lang w:eastAsia="ru-RU"/>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sidRPr="00C52A7F">
              <w:rPr>
                <w:rFonts w:ascii="Times New Roman" w:eastAsia="Calibri" w:hAnsi="Times New Roman" w:cs="Times New Roman"/>
                <w:sz w:val="24"/>
                <w:szCs w:val="24"/>
                <w:lang w:eastAsia="ru-RU"/>
              </w:rPr>
              <w:t>6</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C52A7F" w:rsidRDefault="00AB5FF5" w:rsidP="00E83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AB5FF5" w:rsidRPr="0071727F" w:rsidTr="00E832F8">
        <w:trPr>
          <w:trHeight w:val="295"/>
        </w:trPr>
        <w:tc>
          <w:tcPr>
            <w:tcW w:w="97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b/>
                <w:bCs/>
                <w:i/>
                <w:iCs/>
                <w:sz w:val="24"/>
                <w:szCs w:val="24"/>
                <w:lang w:eastAsia="ru-RU"/>
              </w:rPr>
            </w:pPr>
            <w:r w:rsidRPr="0071727F">
              <w:rPr>
                <w:rFonts w:ascii="Times New Roman" w:eastAsia="Calibri" w:hAnsi="Times New Roman" w:cs="Times New Roman"/>
                <w:b/>
                <w:bCs/>
                <w:sz w:val="24"/>
                <w:szCs w:val="24"/>
                <w:lang w:eastAsia="ru-RU"/>
              </w:rPr>
              <w:t xml:space="preserve">Змістовий модуль </w:t>
            </w:r>
            <w:r>
              <w:rPr>
                <w:rFonts w:ascii="Times New Roman" w:eastAsia="Calibri" w:hAnsi="Times New Roman" w:cs="Times New Roman"/>
                <w:b/>
                <w:bCs/>
                <w:sz w:val="24"/>
                <w:szCs w:val="24"/>
                <w:lang w:eastAsia="ru-RU"/>
              </w:rPr>
              <w:t>2</w:t>
            </w:r>
            <w:r w:rsidRPr="0071727F">
              <w:rPr>
                <w:rFonts w:ascii="Times New Roman" w:eastAsia="Calibri" w:hAnsi="Times New Roman" w:cs="Times New Roman"/>
                <w:b/>
                <w:bCs/>
                <w:sz w:val="24"/>
                <w:szCs w:val="24"/>
                <w:lang w:eastAsia="ru-RU"/>
              </w:rPr>
              <w:t xml:space="preserve">. </w:t>
            </w:r>
            <w:r w:rsidRPr="00061E0F">
              <w:rPr>
                <w:rFonts w:ascii="Times New Roman" w:eastAsia="Calibri" w:hAnsi="Times New Roman" w:cs="Times New Roman"/>
                <w:b/>
                <w:bCs/>
                <w:sz w:val="24"/>
                <w:szCs w:val="24"/>
                <w:lang w:eastAsia="ru-RU"/>
              </w:rPr>
              <w:t>Перекладацькі стратегії</w:t>
            </w:r>
          </w:p>
        </w:tc>
      </w:tr>
      <w:tr w:rsidR="00AB5FF5" w:rsidRPr="0071727F" w:rsidTr="00E832F8">
        <w:trPr>
          <w:trHeight w:val="393"/>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061E0F" w:rsidRDefault="00AB5FF5" w:rsidP="00E832F8">
            <w:pPr>
              <w:spacing w:after="0"/>
              <w:rPr>
                <w:rFonts w:asciiTheme="majorBidi" w:hAnsiTheme="majorBidi" w:cstheme="majorBidi"/>
              </w:rPr>
            </w:pPr>
            <w:r w:rsidRPr="00061E0F">
              <w:rPr>
                <w:rFonts w:asciiTheme="majorBidi" w:hAnsiTheme="majorBidi" w:cstheme="majorBidi"/>
              </w:rPr>
              <w:t>Стилістичні особливості суспільно-політичних текстів. Лексика.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r>
      <w:tr w:rsidR="00AB5FF5" w:rsidRPr="0071727F" w:rsidTr="00E832F8">
        <w:trPr>
          <w:trHeight w:val="599"/>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061E0F" w:rsidRDefault="00AB5FF5" w:rsidP="00E832F8">
            <w:pPr>
              <w:spacing w:after="0"/>
              <w:rPr>
                <w:rFonts w:asciiTheme="majorBidi" w:hAnsiTheme="majorBidi" w:cstheme="majorBidi"/>
              </w:rPr>
            </w:pPr>
            <w:r w:rsidRPr="00061E0F">
              <w:rPr>
                <w:rFonts w:asciiTheme="majorBidi" w:hAnsiTheme="majorBidi" w:cstheme="majorBidi"/>
              </w:rPr>
              <w:t xml:space="preserve"> Стилістичні особливості суспільно-політичних текстів. Граматика.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AB5FF5" w:rsidRPr="0071727F" w:rsidTr="00E832F8">
        <w:trPr>
          <w:trHeight w:val="525"/>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061E0F" w:rsidRDefault="00AB5FF5" w:rsidP="00E832F8">
            <w:pPr>
              <w:spacing w:after="0"/>
              <w:rPr>
                <w:rFonts w:asciiTheme="majorBidi" w:hAnsiTheme="majorBidi" w:cstheme="majorBidi"/>
              </w:rPr>
            </w:pPr>
            <w:r w:rsidRPr="00061E0F">
              <w:rPr>
                <w:rFonts w:asciiTheme="majorBidi" w:hAnsiTheme="majorBidi" w:cstheme="majorBidi"/>
              </w:rPr>
              <w:t xml:space="preserve"> Стилістичні особливості суспільно-політичних текстів. Синтаксис.</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sidRPr="0071727F">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9</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AB5FF5" w:rsidRPr="0071727F" w:rsidTr="00E832F8">
        <w:trPr>
          <w:trHeight w:val="295"/>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 xml:space="preserve">Разом – </w:t>
            </w:r>
            <w:proofErr w:type="spellStart"/>
            <w:r w:rsidRPr="0071727F">
              <w:rPr>
                <w:rFonts w:ascii="Times New Roman" w:eastAsia="Calibri" w:hAnsi="Times New Roman" w:cs="Times New Roman"/>
                <w:sz w:val="24"/>
                <w:szCs w:val="24"/>
                <w:lang w:val="ru-RU" w:eastAsia="ru-RU"/>
              </w:rPr>
              <w:t>змістовий</w:t>
            </w:r>
            <w:proofErr w:type="spellEnd"/>
            <w:r w:rsidRPr="0071727F">
              <w:rPr>
                <w:rFonts w:ascii="Times New Roman" w:eastAsia="Calibri" w:hAnsi="Times New Roman" w:cs="Times New Roman"/>
                <w:sz w:val="24"/>
                <w:szCs w:val="24"/>
                <w:lang w:val="ru-RU" w:eastAsia="ru-RU"/>
              </w:rPr>
              <w:t xml:space="preserve"> модуль </w:t>
            </w:r>
            <w:r>
              <w:rPr>
                <w:rFonts w:ascii="Times New Roman" w:eastAsia="Calibri" w:hAnsi="Times New Roman" w:cs="Times New Roman"/>
                <w:sz w:val="24"/>
                <w:szCs w:val="24"/>
                <w:lang w:eastAsia="ru-RU"/>
              </w:rPr>
              <w:t>2</w:t>
            </w:r>
            <w:r w:rsidRPr="0071727F">
              <w:rPr>
                <w:rFonts w:ascii="Times New Roman" w:eastAsia="Calibri" w:hAnsi="Times New Roman" w:cs="Times New Roman"/>
                <w:sz w:val="24"/>
                <w:szCs w:val="24"/>
                <w:lang w:val="ru-RU" w:eastAsia="ru-RU"/>
              </w:rPr>
              <w:t>.</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sidRPr="0071727F">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6</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71727F">
              <w:rPr>
                <w:rFonts w:ascii="Times New Roman" w:eastAsia="Calibri" w:hAnsi="Times New Roman" w:cs="Times New Roman"/>
                <w:sz w:val="24"/>
                <w:szCs w:val="24"/>
                <w:lang w:eastAsia="ru-RU"/>
              </w:rPr>
              <w:t>0</w:t>
            </w:r>
          </w:p>
        </w:tc>
      </w:tr>
      <w:tr w:rsidR="00AB5FF5" w:rsidRPr="0071727F" w:rsidTr="00E832F8">
        <w:trPr>
          <w:trHeight w:val="295"/>
        </w:trPr>
        <w:tc>
          <w:tcPr>
            <w:tcW w:w="6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eastAsia="ru-RU"/>
              </w:rPr>
            </w:pPr>
            <w:r w:rsidRPr="0071727F">
              <w:rPr>
                <w:rFonts w:ascii="Times New Roman" w:eastAsia="Calibri" w:hAnsi="Times New Roman" w:cs="Times New Roman"/>
                <w:sz w:val="24"/>
                <w:szCs w:val="24"/>
                <w:lang w:eastAsia="ru-RU"/>
              </w:rPr>
              <w:t>Всього годин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71727F">
              <w:rPr>
                <w:rFonts w:ascii="Times New Roman" w:eastAsia="Calibri" w:hAnsi="Times New Roman" w:cs="Times New Roman"/>
                <w:sz w:val="24"/>
                <w:szCs w:val="24"/>
                <w:lang w:eastAsia="ru-RU"/>
              </w:rPr>
              <w:t>0</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jc w:val="center"/>
              <w:rPr>
                <w:rFonts w:ascii="Times New Roman" w:eastAsia="Calibri" w:hAnsi="Times New Roman" w:cs="Times New Roman"/>
                <w:sz w:val="24"/>
                <w:szCs w:val="24"/>
                <w:lang w:eastAsia="ru-RU"/>
              </w:rPr>
            </w:pPr>
            <w:r w:rsidRPr="0071727F">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sz w:val="24"/>
                <w:szCs w:val="24"/>
                <w:lang w:val="ru-RU" w:eastAsia="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FF5" w:rsidRPr="0071727F" w:rsidRDefault="00AB5FF5" w:rsidP="00E832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62</w:t>
            </w:r>
          </w:p>
        </w:tc>
      </w:tr>
    </w:tbl>
    <w:p w:rsidR="00AB5FF5" w:rsidRPr="0071727F" w:rsidRDefault="00AB5FF5" w:rsidP="00AB5FF5">
      <w:pPr>
        <w:spacing w:after="0" w:line="240" w:lineRule="auto"/>
        <w:ind w:left="420"/>
        <w:rPr>
          <w:rFonts w:ascii="Times New Roman" w:eastAsia="Times New Roman" w:hAnsi="Times New Roman" w:cs="Times New Roman"/>
          <w:b/>
          <w:bCs/>
          <w:sz w:val="28"/>
          <w:szCs w:val="28"/>
          <w:lang w:eastAsia="ru-RU"/>
        </w:rPr>
      </w:pPr>
    </w:p>
    <w:p w:rsidR="00AB5FF5" w:rsidRPr="0071727F" w:rsidRDefault="00AB5FF5" w:rsidP="00AB5FF5">
      <w:pPr>
        <w:spacing w:after="0" w:line="240" w:lineRule="auto"/>
        <w:ind w:left="7513" w:hanging="6946"/>
        <w:jc w:val="center"/>
        <w:rPr>
          <w:rFonts w:ascii="Times New Roman" w:eastAsia="Times New Roman" w:hAnsi="Times New Roman" w:cs="Times New Roman"/>
          <w:b/>
          <w:sz w:val="28"/>
          <w:szCs w:val="28"/>
          <w:lang w:eastAsia="ru-RU"/>
        </w:rPr>
      </w:pPr>
      <w:r w:rsidRPr="0071727F">
        <w:rPr>
          <w:rFonts w:ascii="Times New Roman" w:eastAsia="Times New Roman" w:hAnsi="Times New Roman" w:cs="Times New Roman"/>
          <w:b/>
          <w:sz w:val="28"/>
          <w:szCs w:val="28"/>
          <w:lang w:eastAsia="ru-RU"/>
        </w:rPr>
        <w:t>5. Теми практичних занять</w:t>
      </w:r>
    </w:p>
    <w:tbl>
      <w:tblPr>
        <w:tblW w:w="0" w:type="auto"/>
        <w:tblInd w:w="-2" w:type="dxa"/>
        <w:tblCellMar>
          <w:left w:w="10" w:type="dxa"/>
          <w:right w:w="10" w:type="dxa"/>
        </w:tblCellMar>
        <w:tblLook w:val="0000" w:firstRow="0" w:lastRow="0" w:firstColumn="0" w:lastColumn="0" w:noHBand="0" w:noVBand="0"/>
      </w:tblPr>
      <w:tblGrid>
        <w:gridCol w:w="560"/>
        <w:gridCol w:w="7677"/>
        <w:gridCol w:w="1136"/>
      </w:tblGrid>
      <w:tr w:rsidR="00AB5FF5" w:rsidRPr="0071727F" w:rsidTr="00E832F8">
        <w:trPr>
          <w:trHeight w:val="1"/>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Times New Roman" w:hAnsi="Times New Roman" w:cs="Times New Roman"/>
                <w:sz w:val="28"/>
                <w:szCs w:val="24"/>
                <w:lang w:val="ru-RU" w:eastAsia="ru-RU"/>
              </w:rPr>
            </w:pPr>
            <w:r w:rsidRPr="0071727F">
              <w:rPr>
                <w:rFonts w:ascii="Times New Roman" w:eastAsia="Times New Roman" w:hAnsi="Times New Roman" w:cs="Times New Roman"/>
                <w:sz w:val="24"/>
                <w:szCs w:val="24"/>
                <w:lang w:val="ru-RU" w:eastAsia="ru-RU"/>
              </w:rPr>
              <w:t>№ з/</w:t>
            </w:r>
            <w:proofErr w:type="gramStart"/>
            <w:r w:rsidRPr="0071727F">
              <w:rPr>
                <w:rFonts w:ascii="Times New Roman" w:eastAsia="Times New Roman" w:hAnsi="Times New Roman" w:cs="Times New Roman"/>
                <w:sz w:val="24"/>
                <w:szCs w:val="24"/>
                <w:lang w:val="ru-RU" w:eastAsia="ru-RU"/>
              </w:rPr>
              <w:t>п</w:t>
            </w:r>
            <w:proofErr w:type="gramEnd"/>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360" w:lineRule="auto"/>
              <w:jc w:val="center"/>
              <w:rPr>
                <w:rFonts w:ascii="Times New Roman" w:eastAsia="Calibri" w:hAnsi="Times New Roman" w:cs="Times New Roman"/>
                <w:sz w:val="28"/>
                <w:szCs w:val="24"/>
                <w:lang w:val="ru-RU" w:eastAsia="ru-RU"/>
              </w:rPr>
            </w:pPr>
            <w:proofErr w:type="spellStart"/>
            <w:r w:rsidRPr="0071727F">
              <w:rPr>
                <w:rFonts w:ascii="Times New Roman" w:eastAsia="Calibri" w:hAnsi="Times New Roman" w:cs="Times New Roman"/>
                <w:sz w:val="28"/>
                <w:szCs w:val="24"/>
                <w:lang w:val="ru-RU" w:eastAsia="ru-RU"/>
              </w:rPr>
              <w:t>Назва</w:t>
            </w:r>
            <w:proofErr w:type="spellEnd"/>
            <w:r w:rsidRPr="0071727F">
              <w:rPr>
                <w:rFonts w:ascii="Times New Roman" w:eastAsia="Calibri" w:hAnsi="Times New Roman" w:cs="Times New Roman"/>
                <w:sz w:val="28"/>
                <w:szCs w:val="24"/>
                <w:lang w:val="ru-RU" w:eastAsia="ru-RU"/>
              </w:rPr>
              <w:t xml:space="preserve"> теми</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val="ru-RU" w:eastAsia="ru-RU"/>
              </w:rPr>
            </w:pPr>
            <w:proofErr w:type="spellStart"/>
            <w:r w:rsidRPr="0071727F">
              <w:rPr>
                <w:rFonts w:ascii="Times New Roman" w:eastAsia="Calibri" w:hAnsi="Times New Roman" w:cs="Times New Roman"/>
                <w:sz w:val="28"/>
                <w:szCs w:val="24"/>
                <w:lang w:val="ru-RU" w:eastAsia="ru-RU"/>
              </w:rPr>
              <w:t>Кількість</w:t>
            </w:r>
            <w:proofErr w:type="spellEnd"/>
          </w:p>
          <w:p w:rsidR="00AB5FF5" w:rsidRPr="0071727F" w:rsidRDefault="00AB5FF5" w:rsidP="00E832F8">
            <w:pPr>
              <w:spacing w:after="0" w:line="240" w:lineRule="auto"/>
              <w:jc w:val="center"/>
              <w:rPr>
                <w:rFonts w:ascii="Times New Roman" w:eastAsia="Times New Roman" w:hAnsi="Times New Roman" w:cs="Times New Roman"/>
                <w:sz w:val="28"/>
                <w:szCs w:val="24"/>
                <w:lang w:val="ru-RU" w:eastAsia="ru-RU"/>
              </w:rPr>
            </w:pPr>
            <w:r w:rsidRPr="0071727F">
              <w:rPr>
                <w:rFonts w:ascii="Times New Roman" w:eastAsia="Times New Roman" w:hAnsi="Times New Roman" w:cs="Times New Roman"/>
                <w:sz w:val="24"/>
                <w:szCs w:val="24"/>
                <w:lang w:val="ru-RU" w:eastAsia="ru-RU"/>
              </w:rPr>
              <w:t>годин</w:t>
            </w:r>
          </w:p>
        </w:tc>
      </w:tr>
      <w:tr w:rsidR="00AB5FF5" w:rsidRPr="0071727F" w:rsidTr="00E832F8">
        <w:trPr>
          <w:trHeight w:val="428"/>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1</w:t>
            </w: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460F23" w:rsidRDefault="00AB5FF5" w:rsidP="00E832F8">
            <w:pPr>
              <w:jc w:val="both"/>
              <w:rPr>
                <w:rFonts w:asciiTheme="majorBidi" w:hAnsiTheme="majorBidi" w:cstheme="majorBidi"/>
                <w:sz w:val="24"/>
                <w:szCs w:val="24"/>
              </w:rPr>
            </w:pPr>
            <w:r w:rsidRPr="00B028C1">
              <w:rPr>
                <w:rFonts w:asciiTheme="majorBidi" w:hAnsiTheme="majorBidi" w:cstheme="majorBidi"/>
                <w:bCs/>
                <w:sz w:val="24"/>
                <w:szCs w:val="24"/>
              </w:rPr>
              <w:t xml:space="preserve">Класичні </w:t>
            </w:r>
            <w:r>
              <w:rPr>
                <w:rFonts w:asciiTheme="majorBidi" w:hAnsiTheme="majorBidi" w:cstheme="majorBidi"/>
                <w:bCs/>
                <w:sz w:val="24"/>
                <w:szCs w:val="24"/>
              </w:rPr>
              <w:t xml:space="preserve">і сучасні </w:t>
            </w:r>
            <w:r w:rsidRPr="00B028C1">
              <w:rPr>
                <w:rFonts w:asciiTheme="majorBidi" w:hAnsiTheme="majorBidi" w:cstheme="majorBidi"/>
                <w:bCs/>
                <w:sz w:val="24"/>
                <w:szCs w:val="24"/>
              </w:rPr>
              <w:t>моделі перекладу</w:t>
            </w:r>
            <w:r>
              <w:rPr>
                <w:rFonts w:asciiTheme="majorBidi" w:hAnsiTheme="majorBidi" w:cstheme="majorBidi"/>
                <w:bCs/>
                <w:sz w:val="24"/>
                <w:szCs w:val="24"/>
              </w:rPr>
              <w:t xml:space="preserve"> у суспільно-політичному перекладі.</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2</w:t>
            </w:r>
          </w:p>
        </w:tc>
      </w:tr>
      <w:tr w:rsidR="00AB5FF5" w:rsidRPr="0071727F" w:rsidTr="00E832F8">
        <w:trPr>
          <w:trHeight w:val="774"/>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2</w:t>
            </w: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B028C1" w:rsidRDefault="00AB5FF5" w:rsidP="00E832F8">
            <w:pPr>
              <w:spacing w:after="0"/>
              <w:jc w:val="both"/>
              <w:rPr>
                <w:rFonts w:asciiTheme="majorBidi" w:hAnsiTheme="majorBidi" w:cstheme="majorBidi"/>
                <w:bCs/>
                <w:sz w:val="24"/>
                <w:szCs w:val="24"/>
              </w:rPr>
            </w:pPr>
            <w:r w:rsidRPr="00B028C1">
              <w:rPr>
                <w:rFonts w:asciiTheme="majorBidi" w:hAnsiTheme="majorBidi" w:cstheme="majorBidi"/>
                <w:bCs/>
                <w:sz w:val="24"/>
                <w:szCs w:val="24"/>
              </w:rPr>
              <w:t xml:space="preserve">Еквівалентність та адекватність. Проблема оцінки якості </w:t>
            </w:r>
            <w:r>
              <w:rPr>
                <w:rFonts w:asciiTheme="majorBidi" w:hAnsiTheme="majorBidi" w:cstheme="majorBidi"/>
                <w:bCs/>
                <w:sz w:val="24"/>
                <w:szCs w:val="24"/>
              </w:rPr>
              <w:t xml:space="preserve">суспільно-політичного </w:t>
            </w:r>
            <w:r w:rsidRPr="00B028C1">
              <w:rPr>
                <w:rFonts w:asciiTheme="majorBidi" w:hAnsiTheme="majorBidi" w:cstheme="majorBidi"/>
                <w:bCs/>
                <w:sz w:val="24"/>
                <w:szCs w:val="24"/>
              </w:rPr>
              <w:t xml:space="preserve">перекладу. </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2</w:t>
            </w:r>
          </w:p>
        </w:tc>
      </w:tr>
      <w:tr w:rsidR="00AB5FF5" w:rsidRPr="0071727F" w:rsidTr="00E832F8">
        <w:trPr>
          <w:trHeight w:val="428"/>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3</w:t>
            </w: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B028C1" w:rsidRDefault="00AB5FF5" w:rsidP="00E832F8">
            <w:pPr>
              <w:spacing w:after="0" w:line="360" w:lineRule="auto"/>
              <w:jc w:val="both"/>
              <w:rPr>
                <w:rFonts w:ascii="Times New Roman" w:eastAsia="Times New Roman" w:hAnsi="Times New Roman" w:cs="Times New Roman"/>
                <w:bCs/>
                <w:sz w:val="24"/>
                <w:szCs w:val="24"/>
                <w:lang w:eastAsia="ru-RU"/>
              </w:rPr>
            </w:pPr>
            <w:r w:rsidRPr="00B028C1">
              <w:rPr>
                <w:rFonts w:ascii="Times New Roman" w:eastAsia="Times New Roman" w:hAnsi="Times New Roman" w:cs="Times New Roman"/>
                <w:bCs/>
                <w:sz w:val="24"/>
                <w:szCs w:val="24"/>
                <w:lang w:eastAsia="ru-RU"/>
              </w:rPr>
              <w:t xml:space="preserve">Відтворення власних назв, </w:t>
            </w:r>
            <w:proofErr w:type="spellStart"/>
            <w:r w:rsidRPr="00B028C1">
              <w:rPr>
                <w:rFonts w:ascii="Times New Roman" w:eastAsia="Times New Roman" w:hAnsi="Times New Roman" w:cs="Times New Roman"/>
                <w:bCs/>
                <w:sz w:val="24"/>
                <w:szCs w:val="24"/>
                <w:lang w:eastAsia="ru-RU"/>
              </w:rPr>
              <w:t>безеквівалентної</w:t>
            </w:r>
            <w:proofErr w:type="spellEnd"/>
            <w:r w:rsidRPr="00B028C1">
              <w:rPr>
                <w:rFonts w:ascii="Times New Roman" w:eastAsia="Times New Roman" w:hAnsi="Times New Roman" w:cs="Times New Roman"/>
                <w:bCs/>
                <w:sz w:val="24"/>
                <w:szCs w:val="24"/>
                <w:lang w:eastAsia="ru-RU"/>
              </w:rPr>
              <w:t xml:space="preserve"> лексики та реалій у перекладі.</w:t>
            </w:r>
            <w:r w:rsidRPr="00B028C1">
              <w:rPr>
                <w:sz w:val="24"/>
                <w:szCs w:val="24"/>
                <w:lang w:val="ru-RU"/>
              </w:rPr>
              <w:t xml:space="preserve"> </w:t>
            </w:r>
            <w:proofErr w:type="spellStart"/>
            <w:r w:rsidRPr="00B028C1">
              <w:rPr>
                <w:rFonts w:ascii="Times New Roman" w:eastAsia="Times New Roman" w:hAnsi="Times New Roman" w:cs="Times New Roman"/>
                <w:bCs/>
                <w:sz w:val="24"/>
                <w:szCs w:val="24"/>
                <w:lang w:val="ru-RU" w:eastAsia="ru-RU"/>
              </w:rPr>
              <w:t>Способи</w:t>
            </w:r>
            <w:proofErr w:type="spellEnd"/>
            <w:r w:rsidRPr="00B028C1">
              <w:rPr>
                <w:rFonts w:ascii="Times New Roman" w:eastAsia="Times New Roman" w:hAnsi="Times New Roman" w:cs="Times New Roman"/>
                <w:bCs/>
                <w:sz w:val="24"/>
                <w:szCs w:val="24"/>
                <w:lang w:val="ru-RU" w:eastAsia="ru-RU"/>
              </w:rPr>
              <w:t xml:space="preserve"> перекладу </w:t>
            </w:r>
            <w:proofErr w:type="spellStart"/>
            <w:r w:rsidRPr="00B028C1">
              <w:rPr>
                <w:rFonts w:ascii="Times New Roman" w:eastAsia="Times New Roman" w:hAnsi="Times New Roman" w:cs="Times New Roman"/>
                <w:bCs/>
                <w:sz w:val="24"/>
                <w:szCs w:val="24"/>
                <w:lang w:val="ru-RU" w:eastAsia="ru-RU"/>
              </w:rPr>
              <w:t>запозичень</w:t>
            </w:r>
            <w:proofErr w:type="spellEnd"/>
            <w:r w:rsidRPr="00B028C1">
              <w:rPr>
                <w:rFonts w:ascii="Times New Roman" w:eastAsia="Times New Roman" w:hAnsi="Times New Roman" w:cs="Times New Roman"/>
                <w:bCs/>
                <w:sz w:val="24"/>
                <w:szCs w:val="24"/>
                <w:lang w:val="ru-RU" w:eastAsia="ru-RU"/>
              </w:rPr>
              <w:t xml:space="preserve">: </w:t>
            </w:r>
            <w:proofErr w:type="spellStart"/>
            <w:r w:rsidRPr="00B028C1">
              <w:rPr>
                <w:rFonts w:ascii="Times New Roman" w:eastAsia="Times New Roman" w:hAnsi="Times New Roman" w:cs="Times New Roman"/>
                <w:bCs/>
                <w:sz w:val="24"/>
                <w:szCs w:val="24"/>
                <w:lang w:val="ru-RU" w:eastAsia="ru-RU"/>
              </w:rPr>
              <w:t>транслітерація</w:t>
            </w:r>
            <w:proofErr w:type="spellEnd"/>
            <w:r w:rsidRPr="00B028C1">
              <w:rPr>
                <w:rFonts w:ascii="Times New Roman" w:eastAsia="Times New Roman" w:hAnsi="Times New Roman" w:cs="Times New Roman"/>
                <w:bCs/>
                <w:sz w:val="24"/>
                <w:szCs w:val="24"/>
                <w:lang w:val="ru-RU" w:eastAsia="ru-RU"/>
              </w:rPr>
              <w:t xml:space="preserve"> і </w:t>
            </w:r>
            <w:proofErr w:type="spellStart"/>
            <w:r w:rsidRPr="00B028C1">
              <w:rPr>
                <w:rFonts w:ascii="Times New Roman" w:eastAsia="Times New Roman" w:hAnsi="Times New Roman" w:cs="Times New Roman"/>
                <w:bCs/>
                <w:sz w:val="24"/>
                <w:szCs w:val="24"/>
                <w:lang w:val="ru-RU" w:eastAsia="ru-RU"/>
              </w:rPr>
              <w:t>транскрипція</w:t>
            </w:r>
            <w:proofErr w:type="spellEnd"/>
            <w:r w:rsidRPr="00B028C1">
              <w:rPr>
                <w:rFonts w:ascii="Times New Roman" w:eastAsia="Times New Roman" w:hAnsi="Times New Roman" w:cs="Times New Roman"/>
                <w:bCs/>
                <w:sz w:val="24"/>
                <w:szCs w:val="24"/>
                <w:lang w:val="ru-RU" w:eastAsia="ru-RU"/>
              </w:rPr>
              <w:t>.</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2</w:t>
            </w:r>
          </w:p>
        </w:tc>
      </w:tr>
      <w:tr w:rsidR="00AB5FF5" w:rsidRPr="0071727F" w:rsidTr="00E832F8">
        <w:trPr>
          <w:trHeight w:val="428"/>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4</w:t>
            </w: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B028C1" w:rsidRDefault="00AB5FF5" w:rsidP="00E832F8">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Лексичні</w:t>
            </w:r>
            <w:r w:rsidRPr="00B028C1">
              <w:rPr>
                <w:rFonts w:ascii="Times New Roman" w:eastAsia="Times New Roman" w:hAnsi="Times New Roman" w:cs="Times New Roman"/>
                <w:bCs/>
                <w:sz w:val="24"/>
                <w:szCs w:val="24"/>
                <w:lang w:eastAsia="ru-RU"/>
              </w:rPr>
              <w:t xml:space="preserve"> перекладацькі трансформації.</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4</w:t>
            </w:r>
          </w:p>
        </w:tc>
      </w:tr>
      <w:tr w:rsidR="00AB5FF5" w:rsidRPr="0071727F" w:rsidTr="00E832F8">
        <w:trPr>
          <w:trHeight w:val="428"/>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5</w:t>
            </w: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460F23" w:rsidRDefault="00AB5FF5" w:rsidP="00E832F8">
            <w:pPr>
              <w:rPr>
                <w:rFonts w:asciiTheme="majorBidi" w:hAnsiTheme="majorBidi" w:cstheme="majorBidi"/>
                <w:sz w:val="24"/>
                <w:szCs w:val="24"/>
              </w:rPr>
            </w:pPr>
            <w:r>
              <w:rPr>
                <w:rFonts w:asciiTheme="majorBidi" w:hAnsiTheme="majorBidi" w:cstheme="majorBidi"/>
                <w:bCs/>
                <w:sz w:val="24"/>
                <w:szCs w:val="24"/>
              </w:rPr>
              <w:t>Граматичні</w:t>
            </w:r>
            <w:r w:rsidRPr="000802B3">
              <w:rPr>
                <w:rFonts w:asciiTheme="majorBidi" w:hAnsiTheme="majorBidi" w:cstheme="majorBidi"/>
                <w:bCs/>
                <w:sz w:val="24"/>
                <w:szCs w:val="24"/>
              </w:rPr>
              <w:t xml:space="preserve"> перекладацькі трансформації</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2</w:t>
            </w:r>
          </w:p>
        </w:tc>
      </w:tr>
      <w:tr w:rsidR="00AB5FF5" w:rsidRPr="0071727F" w:rsidTr="00E832F8">
        <w:trPr>
          <w:trHeight w:val="1"/>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r>
              <w:rPr>
                <w:rFonts w:ascii="Times New Roman" w:eastAsia="Calibri" w:hAnsi="Times New Roman" w:cs="Times New Roman"/>
                <w:sz w:val="28"/>
                <w:szCs w:val="24"/>
                <w:lang w:val="ru-RU" w:eastAsia="ru-RU"/>
              </w:rPr>
              <w:t>5</w:t>
            </w: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460F23" w:rsidRDefault="00AB5FF5" w:rsidP="00E832F8">
            <w:pPr>
              <w:rPr>
                <w:rFonts w:asciiTheme="majorBidi" w:hAnsiTheme="majorBidi" w:cstheme="majorBidi"/>
                <w:sz w:val="24"/>
                <w:szCs w:val="24"/>
              </w:rPr>
            </w:pPr>
            <w:r>
              <w:rPr>
                <w:rFonts w:asciiTheme="majorBidi" w:hAnsiTheme="majorBidi" w:cstheme="majorBidi"/>
                <w:bCs/>
                <w:sz w:val="24"/>
                <w:szCs w:val="24"/>
              </w:rPr>
              <w:t>Синтаксичні</w:t>
            </w:r>
            <w:r w:rsidRPr="000802B3">
              <w:rPr>
                <w:rFonts w:asciiTheme="majorBidi" w:hAnsiTheme="majorBidi" w:cstheme="majorBidi"/>
                <w:bCs/>
                <w:sz w:val="24"/>
                <w:szCs w:val="24"/>
              </w:rPr>
              <w:t xml:space="preserve"> перекладацькі трансформації</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2</w:t>
            </w:r>
          </w:p>
        </w:tc>
      </w:tr>
      <w:tr w:rsidR="00AB5FF5" w:rsidRPr="0071727F" w:rsidTr="00E832F8">
        <w:trPr>
          <w:trHeight w:val="1"/>
        </w:trPr>
        <w:tc>
          <w:tcPr>
            <w:tcW w:w="5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rPr>
                <w:rFonts w:ascii="Times New Roman" w:eastAsia="Calibri" w:hAnsi="Times New Roman" w:cs="Times New Roman"/>
                <w:sz w:val="28"/>
                <w:szCs w:val="24"/>
                <w:lang w:val="ru-RU" w:eastAsia="ru-RU"/>
              </w:rPr>
            </w:pPr>
          </w:p>
        </w:tc>
        <w:tc>
          <w:tcPr>
            <w:tcW w:w="76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360" w:lineRule="auto"/>
              <w:rPr>
                <w:rFonts w:ascii="Times New Roman" w:eastAsia="Calibri" w:hAnsi="Times New Roman" w:cs="Times New Roman"/>
                <w:sz w:val="24"/>
                <w:szCs w:val="24"/>
                <w:lang w:val="ru-RU" w:eastAsia="ru-RU"/>
              </w:rPr>
            </w:pPr>
            <w:r w:rsidRPr="0071727F">
              <w:rPr>
                <w:rFonts w:ascii="Times New Roman" w:eastAsia="Calibri" w:hAnsi="Times New Roman" w:cs="Times New Roman"/>
                <w:sz w:val="24"/>
                <w:szCs w:val="24"/>
                <w:lang w:val="ru-RU" w:eastAsia="ru-RU"/>
              </w:rPr>
              <w:t>Разом</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AB5FF5" w:rsidRPr="0071727F" w:rsidRDefault="00AB5FF5" w:rsidP="00E832F8">
            <w:pPr>
              <w:spacing w:after="0" w:line="240" w:lineRule="auto"/>
              <w:jc w:val="center"/>
              <w:rPr>
                <w:rFonts w:ascii="Times New Roman" w:eastAsia="Calibri" w:hAnsi="Times New Roman" w:cs="Times New Roman"/>
                <w:sz w:val="28"/>
                <w:szCs w:val="24"/>
                <w:lang w:eastAsia="ru-RU"/>
              </w:rPr>
            </w:pPr>
            <w:r w:rsidRPr="0071727F">
              <w:rPr>
                <w:rFonts w:ascii="Times New Roman" w:eastAsia="Calibri" w:hAnsi="Times New Roman" w:cs="Times New Roman"/>
                <w:sz w:val="28"/>
                <w:szCs w:val="24"/>
                <w:lang w:val="ru-RU" w:eastAsia="ru-RU"/>
              </w:rPr>
              <w:t>1</w:t>
            </w:r>
            <w:r>
              <w:rPr>
                <w:rFonts w:ascii="Times New Roman" w:eastAsia="Calibri" w:hAnsi="Times New Roman" w:cs="Times New Roman"/>
                <w:sz w:val="28"/>
                <w:szCs w:val="24"/>
                <w:lang w:eastAsia="ru-RU"/>
              </w:rPr>
              <w:t>4</w:t>
            </w:r>
          </w:p>
        </w:tc>
      </w:tr>
    </w:tbl>
    <w:p w:rsidR="00AB5FF5" w:rsidRPr="0071727F" w:rsidRDefault="00AB5FF5" w:rsidP="00AB5FF5">
      <w:pPr>
        <w:spacing w:after="0" w:line="240" w:lineRule="auto"/>
        <w:ind w:left="7513" w:hanging="6946"/>
        <w:rPr>
          <w:rFonts w:ascii="Times New Roman" w:eastAsia="Times New Roman" w:hAnsi="Times New Roman" w:cs="Times New Roman"/>
          <w:sz w:val="28"/>
          <w:szCs w:val="24"/>
          <w:lang w:eastAsia="ru-RU"/>
        </w:rPr>
      </w:pPr>
    </w:p>
    <w:p w:rsidR="00AB5FF5" w:rsidRPr="0071727F" w:rsidRDefault="00AB5FF5" w:rsidP="00AB5FF5">
      <w:pPr>
        <w:spacing w:after="0" w:line="240" w:lineRule="auto"/>
        <w:ind w:left="7513" w:hanging="6946"/>
        <w:jc w:val="center"/>
        <w:rPr>
          <w:rFonts w:ascii="Times New Roman" w:eastAsia="Times New Roman" w:hAnsi="Times New Roman" w:cs="Times New Roman"/>
          <w:b/>
          <w:sz w:val="28"/>
          <w:szCs w:val="28"/>
          <w:lang w:eastAsia="ru-RU"/>
        </w:rPr>
      </w:pPr>
      <w:r w:rsidRPr="0071727F">
        <w:rPr>
          <w:rFonts w:ascii="Times New Roman" w:eastAsia="Times New Roman" w:hAnsi="Times New Roman" w:cs="Times New Roman"/>
          <w:b/>
          <w:sz w:val="28"/>
          <w:szCs w:val="28"/>
          <w:lang w:eastAsia="ru-RU"/>
        </w:rPr>
        <w:t>6. Самостійна робота</w:t>
      </w:r>
    </w:p>
    <w:p w:rsidR="00AB5FF5" w:rsidRPr="0071727F" w:rsidRDefault="00AB5FF5" w:rsidP="00AB5FF5">
      <w:pPr>
        <w:spacing w:after="0" w:line="240" w:lineRule="auto"/>
        <w:ind w:left="7513" w:hanging="6946"/>
        <w:jc w:val="center"/>
        <w:rPr>
          <w:rFonts w:ascii="Times New Roman" w:eastAsia="Times New Roman" w:hAnsi="Times New Roman" w:cs="Times New Roman"/>
          <w:b/>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B5FF5" w:rsidRPr="0071727F" w:rsidTr="00E832F8">
        <w:tc>
          <w:tcPr>
            <w:tcW w:w="709" w:type="dxa"/>
            <w:shd w:val="clear" w:color="auto" w:fill="auto"/>
          </w:tcPr>
          <w:p w:rsidR="00AB5FF5" w:rsidRPr="0071727F" w:rsidRDefault="00AB5FF5" w:rsidP="00E832F8">
            <w:pPr>
              <w:spacing w:after="0" w:line="360" w:lineRule="auto"/>
              <w:ind w:left="142" w:hanging="142"/>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w:t>
            </w:r>
          </w:p>
          <w:p w:rsidR="00AB5FF5" w:rsidRPr="0071727F" w:rsidRDefault="00AB5FF5" w:rsidP="00E832F8">
            <w:pPr>
              <w:spacing w:after="0" w:line="360" w:lineRule="auto"/>
              <w:ind w:left="142" w:hanging="142"/>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з/п</w:t>
            </w:r>
          </w:p>
        </w:tc>
        <w:tc>
          <w:tcPr>
            <w:tcW w:w="7087"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Назва теми</w:t>
            </w:r>
          </w:p>
        </w:tc>
        <w:tc>
          <w:tcPr>
            <w:tcW w:w="1560"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Кількість</w:t>
            </w:r>
          </w:p>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годин</w:t>
            </w:r>
          </w:p>
        </w:tc>
      </w:tr>
      <w:tr w:rsidR="00AB5FF5" w:rsidRPr="0071727F" w:rsidTr="00E832F8">
        <w:trPr>
          <w:trHeight w:val="543"/>
        </w:trPr>
        <w:tc>
          <w:tcPr>
            <w:tcW w:w="709"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1</w:t>
            </w:r>
          </w:p>
        </w:tc>
        <w:tc>
          <w:tcPr>
            <w:tcW w:w="7087" w:type="dxa"/>
            <w:shd w:val="clear" w:color="auto" w:fill="auto"/>
          </w:tcPr>
          <w:p w:rsidR="00AB5FF5" w:rsidRPr="00643DB9" w:rsidRDefault="00AB5FF5" w:rsidP="00E832F8">
            <w:pPr>
              <w:spacing w:after="0"/>
              <w:jc w:val="both"/>
              <w:rPr>
                <w:rFonts w:asciiTheme="majorBidi" w:hAnsiTheme="majorBidi" w:cstheme="majorBidi"/>
              </w:rPr>
            </w:pPr>
            <w:r>
              <w:rPr>
                <w:rFonts w:asciiTheme="majorBidi" w:hAnsiTheme="majorBidi" w:cstheme="majorBidi"/>
              </w:rPr>
              <w:t>Публіцистичний стиль. Жанри</w:t>
            </w:r>
            <w:r w:rsidRPr="00643DB9">
              <w:rPr>
                <w:rFonts w:asciiTheme="majorBidi" w:hAnsiTheme="majorBidi" w:cstheme="majorBidi"/>
              </w:rPr>
              <w:t xml:space="preserve"> суспільно-політичних текстів</w:t>
            </w:r>
            <w:r>
              <w:rPr>
                <w:rFonts w:asciiTheme="majorBidi" w:hAnsiTheme="majorBidi" w:cstheme="majorBidi"/>
              </w:rPr>
              <w:t xml:space="preserve"> (за відповідною східною мовою)</w:t>
            </w:r>
          </w:p>
        </w:tc>
        <w:tc>
          <w:tcPr>
            <w:tcW w:w="1560"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B5FF5" w:rsidRPr="0071727F" w:rsidTr="00E832F8">
        <w:tc>
          <w:tcPr>
            <w:tcW w:w="709"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2</w:t>
            </w:r>
          </w:p>
        </w:tc>
        <w:tc>
          <w:tcPr>
            <w:tcW w:w="7087" w:type="dxa"/>
            <w:shd w:val="clear" w:color="auto" w:fill="auto"/>
          </w:tcPr>
          <w:p w:rsidR="00AB5FF5" w:rsidRPr="00643DB9" w:rsidRDefault="00AB5FF5" w:rsidP="00E832F8">
            <w:pPr>
              <w:rPr>
                <w:rFonts w:asciiTheme="majorBidi" w:hAnsiTheme="majorBidi" w:cstheme="majorBidi"/>
              </w:rPr>
            </w:pPr>
            <w:r>
              <w:rPr>
                <w:rFonts w:asciiTheme="majorBidi" w:hAnsiTheme="majorBidi" w:cstheme="majorBidi"/>
                <w:bCs/>
              </w:rPr>
              <w:t>Східна</w:t>
            </w:r>
            <w:r w:rsidRPr="00313E87">
              <w:rPr>
                <w:rFonts w:asciiTheme="majorBidi" w:hAnsiTheme="majorBidi" w:cstheme="majorBidi"/>
                <w:bCs/>
              </w:rPr>
              <w:t xml:space="preserve"> культура: труднощі перекладу</w:t>
            </w:r>
            <w:r>
              <w:rPr>
                <w:rFonts w:asciiTheme="majorBidi" w:hAnsiTheme="majorBidi" w:cstheme="majorBidi"/>
                <w:bCs/>
              </w:rPr>
              <w:t>.</w:t>
            </w:r>
            <w:r w:rsidRPr="00313E87">
              <w:rPr>
                <w:rFonts w:asciiTheme="majorBidi" w:hAnsiTheme="majorBidi" w:cstheme="majorBidi"/>
              </w:rPr>
              <w:t xml:space="preserve"> </w:t>
            </w:r>
            <w:r w:rsidRPr="00643DB9">
              <w:rPr>
                <w:rFonts w:asciiTheme="majorBidi" w:hAnsiTheme="majorBidi" w:cstheme="majorBidi"/>
              </w:rPr>
              <w:t xml:space="preserve">Переклад </w:t>
            </w:r>
            <w:r>
              <w:rPr>
                <w:rFonts w:asciiTheme="majorBidi" w:hAnsiTheme="majorBidi" w:cstheme="majorBidi"/>
              </w:rPr>
              <w:t>реалій</w:t>
            </w:r>
            <w:r w:rsidRPr="00643DB9">
              <w:rPr>
                <w:rFonts w:asciiTheme="majorBidi" w:hAnsiTheme="majorBidi" w:cstheme="majorBidi"/>
              </w:rPr>
              <w:t xml:space="preserve"> і посад в суспільно-політичних текстах</w:t>
            </w:r>
          </w:p>
        </w:tc>
        <w:tc>
          <w:tcPr>
            <w:tcW w:w="1560"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B5FF5" w:rsidRPr="0071727F" w:rsidTr="00E832F8">
        <w:tc>
          <w:tcPr>
            <w:tcW w:w="709" w:type="dxa"/>
            <w:shd w:val="clear" w:color="auto" w:fill="auto"/>
          </w:tcPr>
          <w:p w:rsidR="00AB5FF5" w:rsidRPr="00313E87" w:rsidRDefault="00AB5FF5" w:rsidP="00E832F8">
            <w:pPr>
              <w:spacing w:after="0" w:line="360" w:lineRule="auto"/>
              <w:jc w:val="center"/>
              <w:rPr>
                <w:rFonts w:ascii="Times New Roman" w:eastAsia="Times New Roman" w:hAnsi="Times New Roman" w:cs="Times New Roman"/>
                <w:lang w:eastAsia="ru-RU"/>
              </w:rPr>
            </w:pPr>
            <w:r w:rsidRPr="00313E87">
              <w:rPr>
                <w:rFonts w:ascii="Times New Roman" w:eastAsia="Times New Roman" w:hAnsi="Times New Roman" w:cs="Times New Roman"/>
                <w:lang w:eastAsia="ru-RU"/>
              </w:rPr>
              <w:t>3</w:t>
            </w:r>
          </w:p>
        </w:tc>
        <w:tc>
          <w:tcPr>
            <w:tcW w:w="7087" w:type="dxa"/>
            <w:shd w:val="clear" w:color="auto" w:fill="auto"/>
          </w:tcPr>
          <w:p w:rsidR="00AB5FF5" w:rsidRPr="00313E87" w:rsidRDefault="00AB5FF5" w:rsidP="00E832F8">
            <w:pPr>
              <w:spacing w:after="0" w:line="240" w:lineRule="auto"/>
              <w:rPr>
                <w:rFonts w:ascii="Times New Roman" w:eastAsia="Times New Roman" w:hAnsi="Times New Roman" w:cs="Times New Roman"/>
                <w:lang w:eastAsia="ru-RU"/>
              </w:rPr>
            </w:pPr>
            <w:r w:rsidRPr="00313E87">
              <w:rPr>
                <w:rFonts w:ascii="Times New Roman" w:eastAsia="Times New Roman" w:hAnsi="Times New Roman" w:cs="Times New Roman"/>
                <w:lang w:eastAsia="ru-RU"/>
              </w:rPr>
              <w:t>Переклад текстів публіцистичного стилю відповідної мови.</w:t>
            </w:r>
          </w:p>
        </w:tc>
        <w:tc>
          <w:tcPr>
            <w:tcW w:w="1560"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B5FF5" w:rsidRPr="0071727F" w:rsidTr="00E832F8">
        <w:tc>
          <w:tcPr>
            <w:tcW w:w="709"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p>
        </w:tc>
        <w:tc>
          <w:tcPr>
            <w:tcW w:w="7087" w:type="dxa"/>
            <w:shd w:val="clear" w:color="auto" w:fill="auto"/>
          </w:tcPr>
          <w:p w:rsidR="00AB5FF5" w:rsidRPr="0071727F" w:rsidRDefault="00AB5FF5" w:rsidP="00E832F8">
            <w:pPr>
              <w:spacing w:after="0" w:line="360" w:lineRule="auto"/>
              <w:rPr>
                <w:rFonts w:ascii="Times New Roman" w:eastAsia="Times New Roman" w:hAnsi="Times New Roman" w:cs="Times New Roman"/>
                <w:sz w:val="24"/>
                <w:szCs w:val="24"/>
                <w:lang w:eastAsia="ru-RU"/>
              </w:rPr>
            </w:pPr>
            <w:r w:rsidRPr="0071727F">
              <w:rPr>
                <w:rFonts w:ascii="Times New Roman" w:eastAsia="Times New Roman" w:hAnsi="Times New Roman" w:cs="Times New Roman"/>
                <w:sz w:val="24"/>
                <w:szCs w:val="24"/>
                <w:lang w:eastAsia="ru-RU"/>
              </w:rPr>
              <w:t xml:space="preserve">Разом </w:t>
            </w:r>
          </w:p>
        </w:tc>
        <w:tc>
          <w:tcPr>
            <w:tcW w:w="1560" w:type="dxa"/>
            <w:shd w:val="clear" w:color="auto" w:fill="auto"/>
          </w:tcPr>
          <w:p w:rsidR="00AB5FF5" w:rsidRPr="0071727F" w:rsidRDefault="00AB5FF5" w:rsidP="00E832F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bl>
    <w:p w:rsidR="00AB5FF5" w:rsidRDefault="00AB5FF5" w:rsidP="00AB5FF5">
      <w:pPr>
        <w:spacing w:after="0" w:line="240" w:lineRule="auto"/>
        <w:rPr>
          <w:rFonts w:ascii="Times New Roman" w:eastAsia="Times New Roman" w:hAnsi="Times New Roman" w:cs="Times New Roman"/>
          <w:b/>
          <w:sz w:val="32"/>
          <w:szCs w:val="32"/>
          <w:lang w:eastAsia="ru-RU"/>
        </w:rPr>
      </w:pPr>
    </w:p>
    <w:p w:rsidR="00AB5FF5" w:rsidRDefault="00AB5FF5" w:rsidP="00AB5FF5">
      <w:pPr>
        <w:spacing w:after="0" w:line="240" w:lineRule="auto"/>
        <w:rPr>
          <w:rFonts w:ascii="Times New Roman" w:eastAsia="Times New Roman" w:hAnsi="Times New Roman" w:cs="Times New Roman"/>
          <w:b/>
          <w:sz w:val="32"/>
          <w:szCs w:val="32"/>
          <w:lang w:eastAsia="ru-RU"/>
        </w:rPr>
      </w:pPr>
    </w:p>
    <w:p w:rsidR="00AB5FF5" w:rsidRDefault="00AB5FF5" w:rsidP="00AB5FF5">
      <w:pPr>
        <w:spacing w:after="0" w:line="240" w:lineRule="auto"/>
        <w:rPr>
          <w:rFonts w:ascii="Times New Roman" w:eastAsia="Times New Roman" w:hAnsi="Times New Roman" w:cs="Times New Roman"/>
          <w:b/>
          <w:bCs/>
          <w:sz w:val="28"/>
          <w:szCs w:val="28"/>
          <w:lang w:eastAsia="ru-RU"/>
        </w:rPr>
      </w:pPr>
    </w:p>
    <w:p w:rsidR="00AB5FF5" w:rsidRPr="002B46E2" w:rsidRDefault="00AB5FF5" w:rsidP="00AB5FF5">
      <w:pPr>
        <w:spacing w:after="0" w:line="360" w:lineRule="auto"/>
        <w:jc w:val="center"/>
        <w:rPr>
          <w:rFonts w:ascii="Times New Roman" w:eastAsia="SimSun" w:hAnsi="Times New Roman" w:cs="Times New Roman"/>
          <w:sz w:val="28"/>
          <w:szCs w:val="28"/>
          <w:lang w:val="ru-RU" w:eastAsia="zh-CN"/>
        </w:rPr>
      </w:pPr>
      <w:r>
        <w:rPr>
          <w:rFonts w:ascii="Times New Roman" w:eastAsia="SimSun" w:hAnsi="Times New Roman" w:cs="Times New Roman"/>
          <w:b/>
          <w:sz w:val="28"/>
          <w:szCs w:val="28"/>
          <w:lang w:eastAsia="zh-CN"/>
        </w:rPr>
        <w:t>7</w:t>
      </w:r>
      <w:r w:rsidRPr="002B46E2">
        <w:rPr>
          <w:rFonts w:ascii="Times New Roman" w:eastAsia="SimSun" w:hAnsi="Times New Roman" w:cs="Times New Roman"/>
          <w:b/>
          <w:sz w:val="28"/>
          <w:szCs w:val="28"/>
          <w:lang w:eastAsia="zh-CN"/>
        </w:rPr>
        <w:t>. Методи навчання:</w:t>
      </w:r>
    </w:p>
    <w:p w:rsidR="00AB5FF5" w:rsidRPr="002B46E2" w:rsidRDefault="00AB5FF5" w:rsidP="00AB5FF5">
      <w:pPr>
        <w:spacing w:after="0" w:line="240" w:lineRule="auto"/>
        <w:jc w:val="both"/>
        <w:rPr>
          <w:rFonts w:ascii="Times New Roman" w:eastAsia="Times New Roman" w:hAnsi="Times New Roman" w:cs="Times New Roman"/>
          <w:b/>
          <w:bCs/>
          <w:sz w:val="28"/>
          <w:szCs w:val="28"/>
          <w:lang w:eastAsia="ru-RU"/>
        </w:rPr>
      </w:pPr>
      <w:r w:rsidRPr="002B46E2">
        <w:rPr>
          <w:rFonts w:ascii="Times New Roman" w:eastAsia="SimSun" w:hAnsi="Times New Roman" w:cs="Times New Roman"/>
          <w:bCs/>
          <w:sz w:val="28"/>
          <w:szCs w:val="28"/>
          <w:lang w:eastAsia="zh-CN"/>
        </w:rPr>
        <w:t xml:space="preserve">пояснювально-ілюстративний метод (лекція, пояснення, бесіда), демонстрування з використанням технічних засобів, методи стимулювання і мотивації навчання, частково-пошуковий метод, дослідницький метод, </w:t>
      </w:r>
      <w:r w:rsidRPr="002B46E2">
        <w:rPr>
          <w:rFonts w:ascii="Times New Roman" w:eastAsia="SimSun" w:hAnsi="Times New Roman" w:cs="Times New Roman"/>
          <w:sz w:val="28"/>
          <w:szCs w:val="28"/>
          <w:lang w:eastAsia="zh-CN"/>
        </w:rPr>
        <w:t>практичне заняття, дискусія.</w:t>
      </w:r>
    </w:p>
    <w:p w:rsidR="00AB5FF5" w:rsidRPr="002B46E2" w:rsidRDefault="00AB5FF5" w:rsidP="00AB5FF5">
      <w:pPr>
        <w:spacing w:after="0" w:line="240" w:lineRule="auto"/>
        <w:jc w:val="center"/>
        <w:rPr>
          <w:rFonts w:ascii="Times New Roman" w:eastAsia="Times New Roman" w:hAnsi="Times New Roman" w:cs="Times New Roman"/>
          <w:b/>
          <w:bCs/>
          <w:sz w:val="28"/>
          <w:szCs w:val="28"/>
          <w:lang w:eastAsia="ru-RU"/>
        </w:rPr>
      </w:pPr>
    </w:p>
    <w:p w:rsidR="00AB5FF5" w:rsidRPr="002B46E2" w:rsidRDefault="00AB5FF5" w:rsidP="00AB5F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2B46E2">
        <w:rPr>
          <w:rFonts w:ascii="Times New Roman" w:eastAsia="Times New Roman" w:hAnsi="Times New Roman" w:cs="Times New Roman"/>
          <w:b/>
          <w:bCs/>
          <w:sz w:val="28"/>
          <w:szCs w:val="28"/>
          <w:lang w:eastAsia="ru-RU"/>
        </w:rPr>
        <w:t>. Методи контролю</w:t>
      </w:r>
    </w:p>
    <w:p w:rsidR="00AB5FF5" w:rsidRPr="002B46E2" w:rsidRDefault="00AB5FF5" w:rsidP="00AB5FF5">
      <w:pPr>
        <w:spacing w:after="0" w:line="240" w:lineRule="auto"/>
        <w:jc w:val="center"/>
        <w:rPr>
          <w:rFonts w:ascii="Times New Roman" w:eastAsia="Times New Roman" w:hAnsi="Times New Roman" w:cs="Times New Roman"/>
          <w:sz w:val="28"/>
          <w:szCs w:val="28"/>
          <w:lang w:eastAsia="ru-RU"/>
        </w:rPr>
      </w:pPr>
    </w:p>
    <w:p w:rsidR="00AB5FF5" w:rsidRPr="002B46E2" w:rsidRDefault="00AB5FF5" w:rsidP="00AB5FF5">
      <w:pPr>
        <w:spacing w:after="0" w:line="240" w:lineRule="auto"/>
        <w:jc w:val="both"/>
        <w:rPr>
          <w:rFonts w:ascii="Times New Roman" w:eastAsia="Times New Roman" w:hAnsi="Times New Roman" w:cs="Times New Roman"/>
          <w:bCs/>
          <w:sz w:val="28"/>
          <w:szCs w:val="28"/>
          <w:lang w:eastAsia="ru-RU"/>
        </w:rPr>
      </w:pPr>
      <w:r w:rsidRPr="002B46E2">
        <w:rPr>
          <w:rFonts w:ascii="Times New Roman" w:eastAsia="Times New Roman" w:hAnsi="Times New Roman" w:cs="Times New Roman"/>
          <w:bCs/>
          <w:sz w:val="28"/>
          <w:szCs w:val="28"/>
          <w:lang w:eastAsia="ru-RU"/>
        </w:rPr>
        <w:t>1. Усне опитування (поточне опитування, реферат,</w:t>
      </w:r>
      <w:r>
        <w:rPr>
          <w:rFonts w:ascii="Times New Roman" w:eastAsia="Times New Roman" w:hAnsi="Times New Roman" w:cs="Times New Roman"/>
          <w:bCs/>
          <w:sz w:val="28"/>
          <w:szCs w:val="28"/>
          <w:lang w:eastAsia="ru-RU"/>
        </w:rPr>
        <w:t xml:space="preserve"> переклад,</w:t>
      </w:r>
      <w:r w:rsidRPr="002B46E2">
        <w:rPr>
          <w:rFonts w:ascii="Times New Roman" w:eastAsia="Times New Roman" w:hAnsi="Times New Roman" w:cs="Times New Roman"/>
          <w:bCs/>
          <w:sz w:val="28"/>
          <w:szCs w:val="28"/>
          <w:lang w:eastAsia="ru-RU"/>
        </w:rPr>
        <w:t xml:space="preserve"> презентація).</w:t>
      </w:r>
    </w:p>
    <w:p w:rsidR="00AB5FF5" w:rsidRPr="002B46E2" w:rsidRDefault="00AB5FF5" w:rsidP="00AB5FF5">
      <w:pPr>
        <w:spacing w:after="0" w:line="240" w:lineRule="auto"/>
        <w:jc w:val="both"/>
        <w:rPr>
          <w:rFonts w:ascii="Times New Roman" w:eastAsia="Times New Roman" w:hAnsi="Times New Roman" w:cs="Times New Roman"/>
          <w:bCs/>
          <w:sz w:val="28"/>
          <w:szCs w:val="28"/>
          <w:lang w:eastAsia="ru-RU"/>
        </w:rPr>
      </w:pPr>
      <w:r w:rsidRPr="002B46E2">
        <w:rPr>
          <w:rFonts w:ascii="Times New Roman" w:eastAsia="Times New Roman" w:hAnsi="Times New Roman" w:cs="Times New Roman"/>
          <w:bCs/>
          <w:sz w:val="28"/>
          <w:szCs w:val="28"/>
          <w:lang w:eastAsia="ru-RU"/>
        </w:rPr>
        <w:t>2. Письмове опитування (самостійна робота, підсумковий тест).</w:t>
      </w:r>
    </w:p>
    <w:p w:rsidR="00AB5FF5" w:rsidRPr="0071727F" w:rsidRDefault="00AB5FF5" w:rsidP="00AB5FF5">
      <w:pPr>
        <w:spacing w:after="0" w:line="240" w:lineRule="auto"/>
        <w:jc w:val="both"/>
        <w:rPr>
          <w:rFonts w:ascii="Times New Roman" w:eastAsia="Times New Roman" w:hAnsi="Times New Roman" w:cs="Times New Roman"/>
          <w:bCs/>
          <w:sz w:val="28"/>
          <w:szCs w:val="28"/>
          <w:lang w:eastAsia="ru-RU"/>
        </w:rPr>
      </w:pPr>
    </w:p>
    <w:p w:rsidR="00AB5FF5" w:rsidRPr="0071727F" w:rsidRDefault="00AB5FF5" w:rsidP="00AB5FF5">
      <w:pPr>
        <w:spacing w:after="0" w:line="240" w:lineRule="auto"/>
        <w:jc w:val="both"/>
        <w:rPr>
          <w:rFonts w:ascii="Times New Roman" w:eastAsia="Times New Roman" w:hAnsi="Times New Roman" w:cs="Times New Roman"/>
          <w:bCs/>
          <w:sz w:val="28"/>
          <w:szCs w:val="28"/>
          <w:lang w:eastAsia="ru-RU"/>
        </w:rPr>
      </w:pPr>
    </w:p>
    <w:p w:rsidR="00AB5FF5" w:rsidRPr="0071727F" w:rsidRDefault="00AB5FF5" w:rsidP="00AB5FF5">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9</w:t>
      </w:r>
      <w:r w:rsidRPr="0071727F">
        <w:rPr>
          <w:rFonts w:ascii="Times New Roman" w:eastAsia="Times New Roman" w:hAnsi="Times New Roman" w:cs="Times New Roman"/>
          <w:b/>
          <w:bCs/>
          <w:sz w:val="28"/>
          <w:szCs w:val="28"/>
          <w:lang w:eastAsia="ru-RU"/>
        </w:rPr>
        <w:t>. Розподіл балів, що присвоюються студентам</w:t>
      </w:r>
    </w:p>
    <w:p w:rsidR="00AB5FF5" w:rsidRDefault="00AB5FF5" w:rsidP="00AB5FF5">
      <w:pPr>
        <w:spacing w:after="0" w:line="240" w:lineRule="auto"/>
        <w:ind w:firstLine="720"/>
        <w:jc w:val="both"/>
        <w:rPr>
          <w:rFonts w:ascii="Times New Roman" w:eastAsia="Times New Roman" w:hAnsi="Times New Roman" w:cs="Times New Roman"/>
          <w:sz w:val="28"/>
          <w:szCs w:val="28"/>
          <w:lang w:eastAsia="ru-RU"/>
        </w:rPr>
      </w:pPr>
      <w:r w:rsidRPr="0071727F">
        <w:rPr>
          <w:rFonts w:ascii="Times New Roman" w:eastAsia="Times New Roman" w:hAnsi="Times New Roman" w:cs="Times New Roman"/>
          <w:b/>
          <w:bCs/>
          <w:sz w:val="28"/>
          <w:szCs w:val="28"/>
          <w:lang w:eastAsia="ru-RU"/>
        </w:rPr>
        <w:t xml:space="preserve">Контроль успішності </w:t>
      </w:r>
      <w:r w:rsidRPr="0071727F">
        <w:rPr>
          <w:rFonts w:ascii="Times New Roman" w:eastAsia="Times New Roman" w:hAnsi="Times New Roman" w:cs="Times New Roman"/>
          <w:sz w:val="28"/>
          <w:szCs w:val="28"/>
          <w:lang w:eastAsia="ru-RU"/>
        </w:rPr>
        <w:t>полягає у нарахуванні балів (</w:t>
      </w:r>
      <w:r>
        <w:rPr>
          <w:rFonts w:ascii="Times New Roman" w:eastAsia="Times New Roman" w:hAnsi="Times New Roman" w:cs="Times New Roman"/>
          <w:b/>
          <w:bCs/>
          <w:sz w:val="28"/>
          <w:szCs w:val="28"/>
          <w:lang w:eastAsia="ru-RU"/>
        </w:rPr>
        <w:t>до 10</w:t>
      </w:r>
      <w:r w:rsidRPr="0071727F">
        <w:rPr>
          <w:rFonts w:ascii="Times New Roman" w:eastAsia="Times New Roman" w:hAnsi="Times New Roman" w:cs="Times New Roman"/>
          <w:b/>
          <w:bCs/>
          <w:sz w:val="28"/>
          <w:szCs w:val="28"/>
          <w:lang w:eastAsia="ru-RU"/>
        </w:rPr>
        <w:t>0 балів</w:t>
      </w:r>
      <w:r w:rsidRPr="0071727F">
        <w:rPr>
          <w:rFonts w:ascii="Times New Roman" w:eastAsia="Times New Roman" w:hAnsi="Times New Roman" w:cs="Times New Roman"/>
          <w:sz w:val="28"/>
          <w:szCs w:val="28"/>
          <w:lang w:eastAsia="ru-RU"/>
        </w:rPr>
        <w:t xml:space="preserve">) за активність </w:t>
      </w:r>
      <w:r>
        <w:rPr>
          <w:rFonts w:ascii="Times New Roman" w:eastAsia="Times New Roman" w:hAnsi="Times New Roman" w:cs="Times New Roman"/>
          <w:sz w:val="28"/>
          <w:szCs w:val="28"/>
          <w:lang w:eastAsia="ru-RU"/>
        </w:rPr>
        <w:t>протягом семестру.</w:t>
      </w:r>
    </w:p>
    <w:p w:rsidR="00AB5FF5" w:rsidRPr="007A671D" w:rsidRDefault="00AB5FF5" w:rsidP="00AB5FF5">
      <w:pPr>
        <w:spacing w:after="0" w:line="240" w:lineRule="auto"/>
        <w:ind w:firstLine="720"/>
        <w:jc w:val="both"/>
        <w:rPr>
          <w:rFonts w:ascii="Times New Roman" w:eastAsia="Times New Roman" w:hAnsi="Times New Roman" w:cs="Times New Roman"/>
          <w:bCs/>
          <w:sz w:val="28"/>
          <w:szCs w:val="28"/>
          <w:lang w:eastAsia="ru-RU"/>
        </w:rPr>
      </w:pPr>
      <w:r w:rsidRPr="007A671D">
        <w:rPr>
          <w:rFonts w:ascii="Times New Roman" w:eastAsia="Times New Roman" w:hAnsi="Times New Roman" w:cs="Times New Roman"/>
          <w:bCs/>
          <w:sz w:val="28"/>
          <w:szCs w:val="28"/>
          <w:lang w:eastAsia="ru-RU"/>
        </w:rPr>
        <w:t>Курс дисципліни «</w:t>
      </w:r>
      <w:r>
        <w:rPr>
          <w:rFonts w:ascii="Times New Roman" w:eastAsia="Times New Roman" w:hAnsi="Times New Roman" w:cs="Times New Roman"/>
          <w:bCs/>
          <w:sz w:val="28"/>
          <w:szCs w:val="28"/>
          <w:lang w:eastAsia="ru-RU"/>
        </w:rPr>
        <w:t>Суспільно-політичний переклад</w:t>
      </w:r>
      <w:r w:rsidRPr="007A671D">
        <w:rPr>
          <w:rFonts w:ascii="Times New Roman" w:eastAsia="Times New Roman" w:hAnsi="Times New Roman" w:cs="Times New Roman"/>
          <w:bCs/>
          <w:sz w:val="28"/>
          <w:szCs w:val="28"/>
          <w:lang w:eastAsia="ru-RU"/>
        </w:rPr>
        <w:t xml:space="preserve">» розбито на </w:t>
      </w:r>
      <w:r>
        <w:rPr>
          <w:rFonts w:ascii="Times New Roman" w:eastAsia="Times New Roman" w:hAnsi="Times New Roman" w:cs="Times New Roman"/>
          <w:bCs/>
          <w:sz w:val="28"/>
          <w:szCs w:val="28"/>
          <w:lang w:eastAsia="ru-RU"/>
        </w:rPr>
        <w:t>2</w:t>
      </w:r>
      <w:r w:rsidRPr="007A671D">
        <w:rPr>
          <w:rFonts w:ascii="Times New Roman" w:eastAsia="Times New Roman" w:hAnsi="Times New Roman" w:cs="Times New Roman"/>
          <w:bCs/>
          <w:sz w:val="28"/>
          <w:szCs w:val="28"/>
          <w:lang w:eastAsia="ru-RU"/>
        </w:rPr>
        <w:t xml:space="preserve"> модулі. До структури кожного модуля курсу  входять такі складові: </w:t>
      </w:r>
    </w:p>
    <w:p w:rsidR="00AB5FF5" w:rsidRPr="007A671D" w:rsidRDefault="00AB5FF5" w:rsidP="00AB5FF5">
      <w:pPr>
        <w:spacing w:after="0" w:line="240" w:lineRule="auto"/>
        <w:ind w:firstLine="720"/>
        <w:jc w:val="both"/>
        <w:rPr>
          <w:rFonts w:ascii="Times New Roman" w:eastAsia="Times New Roman" w:hAnsi="Times New Roman" w:cs="Times New Roman"/>
          <w:bCs/>
          <w:sz w:val="28"/>
          <w:szCs w:val="28"/>
          <w:lang w:eastAsia="ru-RU"/>
        </w:rPr>
      </w:pPr>
      <w:r w:rsidRPr="007A671D">
        <w:rPr>
          <w:rFonts w:ascii="Times New Roman" w:eastAsia="Times New Roman" w:hAnsi="Times New Roman" w:cs="Times New Roman"/>
          <w:bCs/>
          <w:sz w:val="28"/>
          <w:szCs w:val="28"/>
          <w:lang w:eastAsia="ru-RU"/>
        </w:rPr>
        <w:t xml:space="preserve">• Аудиторна робота студента </w:t>
      </w:r>
    </w:p>
    <w:p w:rsidR="00AB5FF5" w:rsidRPr="007A671D" w:rsidRDefault="00AB5FF5" w:rsidP="00AB5FF5">
      <w:pPr>
        <w:spacing w:after="0" w:line="240" w:lineRule="auto"/>
        <w:ind w:firstLine="720"/>
        <w:jc w:val="both"/>
        <w:rPr>
          <w:rFonts w:ascii="Times New Roman" w:eastAsia="Times New Roman" w:hAnsi="Times New Roman" w:cs="Times New Roman"/>
          <w:bCs/>
          <w:sz w:val="28"/>
          <w:szCs w:val="28"/>
          <w:lang w:eastAsia="ru-RU"/>
        </w:rPr>
      </w:pPr>
      <w:r w:rsidRPr="007A671D">
        <w:rPr>
          <w:rFonts w:ascii="Times New Roman" w:eastAsia="Times New Roman" w:hAnsi="Times New Roman" w:cs="Times New Roman"/>
          <w:bCs/>
          <w:sz w:val="28"/>
          <w:szCs w:val="28"/>
          <w:lang w:eastAsia="ru-RU"/>
        </w:rPr>
        <w:t xml:space="preserve">• </w:t>
      </w:r>
      <w:proofErr w:type="spellStart"/>
      <w:r w:rsidRPr="007A671D">
        <w:rPr>
          <w:rFonts w:ascii="Times New Roman" w:eastAsia="Times New Roman" w:hAnsi="Times New Roman" w:cs="Times New Roman"/>
          <w:bCs/>
          <w:sz w:val="28"/>
          <w:szCs w:val="28"/>
          <w:lang w:eastAsia="ru-RU"/>
        </w:rPr>
        <w:t>Позааудиторна</w:t>
      </w:r>
      <w:proofErr w:type="spellEnd"/>
      <w:r w:rsidRPr="007A671D">
        <w:rPr>
          <w:rFonts w:ascii="Times New Roman" w:eastAsia="Times New Roman" w:hAnsi="Times New Roman" w:cs="Times New Roman"/>
          <w:bCs/>
          <w:sz w:val="28"/>
          <w:szCs w:val="28"/>
          <w:lang w:eastAsia="ru-RU"/>
        </w:rPr>
        <w:t xml:space="preserve"> самостійна робота студента </w:t>
      </w:r>
    </w:p>
    <w:p w:rsidR="00AB5FF5" w:rsidRPr="007A671D" w:rsidRDefault="00AB5FF5" w:rsidP="00AB5FF5">
      <w:pPr>
        <w:spacing w:after="0" w:line="240" w:lineRule="auto"/>
        <w:ind w:firstLine="720"/>
        <w:jc w:val="both"/>
        <w:rPr>
          <w:rFonts w:ascii="Times New Roman" w:eastAsia="Times New Roman" w:hAnsi="Times New Roman" w:cs="Times New Roman"/>
          <w:bCs/>
          <w:sz w:val="28"/>
          <w:szCs w:val="28"/>
          <w:lang w:eastAsia="ru-RU"/>
        </w:rPr>
      </w:pPr>
      <w:r w:rsidRPr="007A671D">
        <w:rPr>
          <w:rFonts w:ascii="Times New Roman" w:eastAsia="Times New Roman" w:hAnsi="Times New Roman" w:cs="Times New Roman"/>
          <w:bCs/>
          <w:sz w:val="28"/>
          <w:szCs w:val="28"/>
          <w:lang w:eastAsia="ru-RU"/>
        </w:rPr>
        <w:t>• Модульна контрольна робота.</w:t>
      </w:r>
    </w:p>
    <w:p w:rsidR="00AB5FF5" w:rsidRDefault="00AB5FF5" w:rsidP="00AB5FF5">
      <w:pPr>
        <w:spacing w:after="0" w:line="240" w:lineRule="auto"/>
        <w:ind w:firstLine="720"/>
        <w:jc w:val="both"/>
        <w:rPr>
          <w:rFonts w:ascii="Times New Roman" w:eastAsia="Times New Roman" w:hAnsi="Times New Roman" w:cs="Times New Roman"/>
          <w:bCs/>
          <w:sz w:val="28"/>
          <w:szCs w:val="28"/>
          <w:lang w:eastAsia="ru-RU"/>
        </w:rPr>
      </w:pPr>
      <w:r w:rsidRPr="007A671D">
        <w:rPr>
          <w:rFonts w:ascii="Times New Roman" w:eastAsia="Times New Roman" w:hAnsi="Times New Roman" w:cs="Times New Roman"/>
          <w:bCs/>
          <w:sz w:val="28"/>
          <w:szCs w:val="28"/>
          <w:lang w:eastAsia="ru-RU"/>
        </w:rPr>
        <w:t xml:space="preserve">Рейтинг кожного модуля складається з суми середніх оцінок за кожну складову. Поточне оцінювання всіх видів навчальної діяльності студента здійснюється в національній 4-бальній системі („5", „4", „З", „2"). В кінці вивчення навчального матеріалу модуля (після проведення модульної контрольної роботи) виставляється середня оцінка за аудиторну роботу студента, </w:t>
      </w:r>
      <w:proofErr w:type="spellStart"/>
      <w:r w:rsidRPr="007A671D">
        <w:rPr>
          <w:rFonts w:ascii="Times New Roman" w:eastAsia="Times New Roman" w:hAnsi="Times New Roman" w:cs="Times New Roman"/>
          <w:bCs/>
          <w:sz w:val="28"/>
          <w:szCs w:val="28"/>
          <w:lang w:eastAsia="ru-RU"/>
        </w:rPr>
        <w:t>позааудиторну</w:t>
      </w:r>
      <w:proofErr w:type="spellEnd"/>
      <w:r w:rsidRPr="007A671D">
        <w:rPr>
          <w:rFonts w:ascii="Times New Roman" w:eastAsia="Times New Roman" w:hAnsi="Times New Roman" w:cs="Times New Roman"/>
          <w:bCs/>
          <w:sz w:val="28"/>
          <w:szCs w:val="28"/>
          <w:lang w:eastAsia="ru-RU"/>
        </w:rPr>
        <w:t xml:space="preserve"> самостійну роботу студента та модульну контрольну роботу. Ці оцінки трансформуються в рейтинговий бал.</w:t>
      </w:r>
    </w:p>
    <w:p w:rsidR="00AB5FF5" w:rsidRPr="00070451" w:rsidRDefault="00AB5FF5" w:rsidP="00AB5FF5">
      <w:pPr>
        <w:spacing w:after="0" w:line="240" w:lineRule="auto"/>
        <w:ind w:firstLine="720"/>
        <w:jc w:val="both"/>
        <w:rPr>
          <w:rFonts w:asciiTheme="majorBidi" w:eastAsia="Times New Roman" w:hAnsiTheme="majorBidi" w:cstheme="majorBidi"/>
          <w:bCs/>
          <w:sz w:val="28"/>
          <w:szCs w:val="28"/>
          <w:lang w:eastAsia="ru-RU"/>
        </w:rPr>
      </w:pPr>
      <w:r w:rsidRPr="00070451">
        <w:rPr>
          <w:rFonts w:asciiTheme="majorBidi" w:hAnsiTheme="majorBidi" w:cstheme="majorBidi"/>
          <w:sz w:val="28"/>
          <w:szCs w:val="28"/>
        </w:rPr>
        <w:t>Загальні критерії оцінювання успішності студентів, які отримали за 4-бальною шкалою оцінки «відмінно», «добре», «задовільно», «незадовільно» наступні:</w:t>
      </w:r>
    </w:p>
    <w:p w:rsidR="00AB5FF5" w:rsidRPr="00641689" w:rsidRDefault="00AB5FF5" w:rsidP="00AB5FF5">
      <w:pPr>
        <w:spacing w:after="0" w:line="240" w:lineRule="auto"/>
        <w:ind w:firstLine="720"/>
        <w:jc w:val="both"/>
        <w:rPr>
          <w:rFonts w:asciiTheme="majorBidi" w:hAnsiTheme="majorBidi" w:cstheme="majorBidi"/>
          <w:sz w:val="28"/>
          <w:szCs w:val="28"/>
        </w:rPr>
      </w:pPr>
      <w:r w:rsidRPr="00641689">
        <w:rPr>
          <w:rFonts w:asciiTheme="majorBidi" w:hAnsiTheme="majorBidi" w:cstheme="majorBidi"/>
          <w:sz w:val="28"/>
          <w:szCs w:val="28"/>
        </w:rPr>
        <w:t xml:space="preserve">- «відмінно» 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 </w:t>
      </w:r>
    </w:p>
    <w:p w:rsidR="00AB5FF5" w:rsidRPr="00641689" w:rsidRDefault="00AB5FF5" w:rsidP="00AB5FF5">
      <w:pPr>
        <w:spacing w:after="0" w:line="240" w:lineRule="auto"/>
        <w:ind w:firstLine="720"/>
        <w:jc w:val="both"/>
        <w:rPr>
          <w:rFonts w:asciiTheme="majorBidi" w:hAnsiTheme="majorBidi" w:cstheme="majorBidi"/>
          <w:sz w:val="28"/>
          <w:szCs w:val="28"/>
        </w:rPr>
      </w:pPr>
      <w:r w:rsidRPr="00641689">
        <w:rPr>
          <w:rFonts w:asciiTheme="majorBidi" w:hAnsiTheme="majorBidi" w:cstheme="majorBidi"/>
          <w:sz w:val="28"/>
          <w:szCs w:val="28"/>
        </w:rPr>
        <w:t>-«добре» 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rsidR="00AB5FF5" w:rsidRPr="00641689" w:rsidRDefault="00AB5FF5" w:rsidP="00AB5FF5">
      <w:pPr>
        <w:spacing w:after="0" w:line="240" w:lineRule="auto"/>
        <w:ind w:firstLine="720"/>
        <w:jc w:val="both"/>
        <w:rPr>
          <w:rFonts w:asciiTheme="majorBidi" w:hAnsiTheme="majorBidi" w:cstheme="majorBidi"/>
          <w:sz w:val="28"/>
          <w:szCs w:val="28"/>
        </w:rPr>
      </w:pPr>
      <w:r w:rsidRPr="00641689">
        <w:rPr>
          <w:rFonts w:asciiTheme="majorBidi" w:hAnsiTheme="majorBidi" w:cstheme="majorBidi"/>
          <w:sz w:val="28"/>
          <w:szCs w:val="28"/>
        </w:rPr>
        <w:t xml:space="preserve">- «задовільно» 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w:t>
      </w:r>
      <w:r w:rsidRPr="00641689">
        <w:rPr>
          <w:rFonts w:asciiTheme="majorBidi" w:hAnsiTheme="majorBidi" w:cstheme="majorBidi"/>
          <w:sz w:val="28"/>
          <w:szCs w:val="28"/>
        </w:rPr>
        <w:lastRenderedPageBreak/>
        <w:t xml:space="preserve">помилки у виконанні практичних завдань, але студент спроможний усунути їх із допомогою викладача. </w:t>
      </w:r>
    </w:p>
    <w:p w:rsidR="00AB5FF5" w:rsidRPr="00641689" w:rsidRDefault="00AB5FF5" w:rsidP="00AB5FF5">
      <w:pPr>
        <w:spacing w:after="0" w:line="240" w:lineRule="auto"/>
        <w:ind w:firstLine="720"/>
        <w:jc w:val="both"/>
        <w:rPr>
          <w:rFonts w:asciiTheme="majorBidi" w:hAnsiTheme="majorBidi" w:cstheme="majorBidi"/>
          <w:sz w:val="28"/>
          <w:szCs w:val="28"/>
        </w:rPr>
      </w:pPr>
      <w:r w:rsidRPr="00641689">
        <w:rPr>
          <w:rFonts w:asciiTheme="majorBidi" w:hAnsiTheme="majorBidi" w:cstheme="majorBidi"/>
          <w:sz w:val="28"/>
          <w:szCs w:val="28"/>
        </w:rPr>
        <w:t xml:space="preserve">- «незадовільно» 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AB5FF5" w:rsidRPr="0071727F" w:rsidRDefault="00AB5FF5" w:rsidP="00AB5FF5">
      <w:pPr>
        <w:keepNext/>
        <w:spacing w:after="0" w:line="240" w:lineRule="auto"/>
        <w:outlineLvl w:val="6"/>
        <w:rPr>
          <w:rFonts w:ascii="Times New Roman" w:eastAsia="Times New Roman" w:hAnsi="Times New Roman" w:cs="Times New Roman"/>
          <w:bCs/>
          <w:sz w:val="24"/>
          <w:szCs w:val="24"/>
          <w:lang w:eastAsia="ru-RU"/>
        </w:rPr>
      </w:pP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4111"/>
        <w:gridCol w:w="1277"/>
        <w:gridCol w:w="910"/>
      </w:tblGrid>
      <w:tr w:rsidR="00AB5FF5" w:rsidRPr="0071727F" w:rsidTr="00E832F8">
        <w:trPr>
          <w:cantSplit/>
        </w:trPr>
        <w:tc>
          <w:tcPr>
            <w:tcW w:w="3839" w:type="pct"/>
            <w:gridSpan w:val="2"/>
            <w:tcMar>
              <w:left w:w="57" w:type="dxa"/>
              <w:right w:w="57" w:type="dxa"/>
            </w:tcMar>
            <w:vAlign w:val="center"/>
          </w:tcPr>
          <w:p w:rsidR="00AB5FF5" w:rsidRPr="00AB5FF5" w:rsidRDefault="00AB5FF5" w:rsidP="00E832F8">
            <w:pPr>
              <w:spacing w:after="0" w:line="240" w:lineRule="auto"/>
              <w:jc w:val="center"/>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Поточне опитування</w:t>
            </w:r>
            <w:r w:rsidRPr="0071727F">
              <w:rPr>
                <w:rFonts w:ascii="Times New Roman" w:eastAsia="Times New Roman" w:hAnsi="Times New Roman" w:cs="Times New Roman"/>
                <w:sz w:val="28"/>
                <w:szCs w:val="24"/>
                <w:lang w:val="en-US" w:eastAsia="ru-RU"/>
              </w:rPr>
              <w:t>,</w:t>
            </w:r>
            <w:r w:rsidRPr="0071727F">
              <w:rPr>
                <w:rFonts w:ascii="Times New Roman" w:eastAsia="Times New Roman" w:hAnsi="Times New Roman" w:cs="Times New Roman"/>
                <w:sz w:val="28"/>
                <w:szCs w:val="24"/>
                <w:lang w:eastAsia="ru-RU"/>
              </w:rPr>
              <w:t xml:space="preserve"> самостійна робота</w:t>
            </w:r>
          </w:p>
        </w:tc>
        <w:tc>
          <w:tcPr>
            <w:tcW w:w="678" w:type="pct"/>
            <w:tcMar>
              <w:left w:w="57" w:type="dxa"/>
              <w:right w:w="57" w:type="dxa"/>
            </w:tcMar>
            <w:vAlign w:val="center"/>
          </w:tcPr>
          <w:p w:rsidR="00AB5FF5" w:rsidRPr="0071727F" w:rsidRDefault="00AB5FF5" w:rsidP="00E832F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модульний контроль</w:t>
            </w:r>
          </w:p>
        </w:tc>
        <w:tc>
          <w:tcPr>
            <w:tcW w:w="483" w:type="pct"/>
            <w:tcMar>
              <w:left w:w="57" w:type="dxa"/>
              <w:right w:w="57" w:type="dxa"/>
            </w:tcMar>
            <w:vAlign w:val="center"/>
          </w:tcPr>
          <w:p w:rsidR="00AB5FF5" w:rsidRPr="0071727F" w:rsidRDefault="00AB5FF5" w:rsidP="00E832F8">
            <w:pPr>
              <w:spacing w:after="0" w:line="240" w:lineRule="auto"/>
              <w:jc w:val="center"/>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Сума</w:t>
            </w:r>
          </w:p>
        </w:tc>
      </w:tr>
      <w:tr w:rsidR="00AB5FF5" w:rsidRPr="0071727F" w:rsidTr="00E832F8">
        <w:trPr>
          <w:cantSplit/>
        </w:trPr>
        <w:tc>
          <w:tcPr>
            <w:tcW w:w="1656" w:type="pct"/>
            <w:tcMar>
              <w:left w:w="57" w:type="dxa"/>
              <w:right w:w="57" w:type="dxa"/>
            </w:tcMar>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Змістовий модуль 1</w:t>
            </w:r>
          </w:p>
        </w:tc>
        <w:tc>
          <w:tcPr>
            <w:tcW w:w="2183" w:type="pct"/>
            <w:tcMar>
              <w:left w:w="57" w:type="dxa"/>
              <w:right w:w="57" w:type="dxa"/>
            </w:tcMar>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Змістовий модуль 2</w:t>
            </w:r>
          </w:p>
        </w:tc>
        <w:tc>
          <w:tcPr>
            <w:tcW w:w="678" w:type="pct"/>
            <w:vMerge w:val="restart"/>
            <w:tcMar>
              <w:left w:w="57" w:type="dxa"/>
              <w:right w:w="57" w:type="dxa"/>
            </w:tcMar>
            <w:vAlign w:val="center"/>
          </w:tcPr>
          <w:p w:rsidR="00AB5FF5" w:rsidRPr="0071727F" w:rsidRDefault="00AB5FF5" w:rsidP="00E832F8">
            <w:pPr>
              <w:spacing w:after="0" w:line="240" w:lineRule="auto"/>
              <w:jc w:val="center"/>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50</w:t>
            </w:r>
          </w:p>
        </w:tc>
        <w:tc>
          <w:tcPr>
            <w:tcW w:w="483" w:type="pct"/>
            <w:vMerge w:val="restart"/>
            <w:tcMar>
              <w:left w:w="57" w:type="dxa"/>
              <w:right w:w="57" w:type="dxa"/>
            </w:tcMar>
            <w:vAlign w:val="center"/>
          </w:tcPr>
          <w:p w:rsidR="00AB5FF5" w:rsidRPr="0071727F" w:rsidRDefault="00AB5FF5" w:rsidP="00E832F8">
            <w:pPr>
              <w:spacing w:after="0" w:line="240" w:lineRule="auto"/>
              <w:jc w:val="center"/>
              <w:rPr>
                <w:rFonts w:ascii="Times New Roman" w:eastAsia="Times New Roman" w:hAnsi="Times New Roman" w:cs="Times New Roman"/>
                <w:sz w:val="28"/>
                <w:szCs w:val="24"/>
                <w:lang w:eastAsia="ru-RU"/>
              </w:rPr>
            </w:pPr>
            <w:r w:rsidRPr="0071727F">
              <w:rPr>
                <w:rFonts w:ascii="Times New Roman" w:eastAsia="Times New Roman" w:hAnsi="Times New Roman" w:cs="Times New Roman"/>
                <w:sz w:val="28"/>
                <w:szCs w:val="24"/>
                <w:lang w:eastAsia="ru-RU"/>
              </w:rPr>
              <w:t>100</w:t>
            </w:r>
          </w:p>
        </w:tc>
      </w:tr>
      <w:tr w:rsidR="00AB5FF5" w:rsidRPr="0071727F" w:rsidTr="00E832F8">
        <w:trPr>
          <w:cantSplit/>
        </w:trPr>
        <w:tc>
          <w:tcPr>
            <w:tcW w:w="1656" w:type="pct"/>
            <w:tcMar>
              <w:left w:w="57" w:type="dxa"/>
              <w:right w:w="57" w:type="dxa"/>
            </w:tcMar>
          </w:tcPr>
          <w:p w:rsidR="00AB5FF5" w:rsidRPr="007A671D" w:rsidRDefault="00AB5FF5" w:rsidP="00E832F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p>
        </w:tc>
        <w:tc>
          <w:tcPr>
            <w:tcW w:w="2183" w:type="pct"/>
            <w:tcMar>
              <w:left w:w="57" w:type="dxa"/>
              <w:right w:w="57" w:type="dxa"/>
            </w:tcMar>
          </w:tcPr>
          <w:p w:rsidR="00AB5FF5" w:rsidRPr="000802B3" w:rsidRDefault="00AB5FF5" w:rsidP="00E832F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35</w:t>
            </w:r>
          </w:p>
        </w:tc>
        <w:tc>
          <w:tcPr>
            <w:tcW w:w="678" w:type="pct"/>
            <w:vMerge/>
            <w:tcMar>
              <w:left w:w="57" w:type="dxa"/>
              <w:right w:w="57" w:type="dxa"/>
            </w:tcMar>
          </w:tcPr>
          <w:p w:rsidR="00AB5FF5" w:rsidRPr="0071727F" w:rsidRDefault="00AB5FF5" w:rsidP="00E832F8">
            <w:pPr>
              <w:spacing w:after="0" w:line="240" w:lineRule="auto"/>
              <w:jc w:val="center"/>
              <w:rPr>
                <w:rFonts w:ascii="Times New Roman" w:eastAsia="Times New Roman" w:hAnsi="Times New Roman" w:cs="Times New Roman"/>
                <w:sz w:val="28"/>
                <w:szCs w:val="24"/>
                <w:lang w:eastAsia="ru-RU"/>
              </w:rPr>
            </w:pPr>
          </w:p>
        </w:tc>
        <w:tc>
          <w:tcPr>
            <w:tcW w:w="483" w:type="pct"/>
            <w:vMerge/>
            <w:tcMar>
              <w:left w:w="57" w:type="dxa"/>
              <w:right w:w="57" w:type="dxa"/>
            </w:tcMar>
          </w:tcPr>
          <w:p w:rsidR="00AB5FF5" w:rsidRPr="0071727F" w:rsidRDefault="00AB5FF5" w:rsidP="00E832F8">
            <w:pPr>
              <w:spacing w:after="0" w:line="240" w:lineRule="auto"/>
              <w:jc w:val="center"/>
              <w:rPr>
                <w:rFonts w:ascii="Times New Roman" w:eastAsia="Times New Roman" w:hAnsi="Times New Roman" w:cs="Times New Roman"/>
                <w:sz w:val="28"/>
                <w:szCs w:val="24"/>
                <w:lang w:eastAsia="ru-RU"/>
              </w:rPr>
            </w:pPr>
          </w:p>
        </w:tc>
      </w:tr>
    </w:tbl>
    <w:p w:rsidR="00AB5FF5" w:rsidRPr="0071727F" w:rsidRDefault="00AB5FF5" w:rsidP="00AB5FF5">
      <w:pPr>
        <w:spacing w:after="0" w:line="240" w:lineRule="auto"/>
        <w:rPr>
          <w:rFonts w:ascii="Times New Roman" w:eastAsia="Times New Roman" w:hAnsi="Times New Roman" w:cs="Times New Roman"/>
          <w:i/>
          <w:sz w:val="24"/>
          <w:szCs w:val="24"/>
          <w:lang w:eastAsia="ru-RU"/>
        </w:rPr>
      </w:pPr>
    </w:p>
    <w:p w:rsidR="00AB5FF5" w:rsidRPr="0071727F" w:rsidRDefault="00AB5FF5" w:rsidP="00AB5FF5">
      <w:pPr>
        <w:spacing w:after="0" w:line="240" w:lineRule="auto"/>
        <w:jc w:val="center"/>
        <w:rPr>
          <w:rFonts w:ascii="Times New Roman" w:eastAsia="Times New Roman" w:hAnsi="Times New Roman" w:cs="Times New Roman"/>
          <w:b/>
          <w:bCs/>
          <w:sz w:val="28"/>
          <w:szCs w:val="24"/>
          <w:lang w:eastAsia="ru-RU"/>
        </w:rPr>
      </w:pPr>
      <w:r w:rsidRPr="0071727F">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AB5FF5" w:rsidRPr="0071727F" w:rsidTr="00E832F8">
        <w:trPr>
          <w:trHeight w:val="450"/>
        </w:trPr>
        <w:tc>
          <w:tcPr>
            <w:tcW w:w="2137" w:type="dxa"/>
            <w:vMerge w:val="restart"/>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Оцінка</w:t>
            </w:r>
            <w:r w:rsidRPr="0071727F">
              <w:rPr>
                <w:rFonts w:ascii="Times New Roman" w:eastAsia="Times New Roman" w:hAnsi="Times New Roman" w:cs="Times New Roman"/>
                <w:b/>
                <w:sz w:val="26"/>
                <w:szCs w:val="26"/>
                <w:lang w:eastAsia="ru-RU"/>
              </w:rPr>
              <w:t xml:space="preserve"> </w:t>
            </w:r>
            <w:r w:rsidRPr="0071727F">
              <w:rPr>
                <w:rFonts w:ascii="Times New Roman" w:eastAsia="Times New Roman" w:hAnsi="Times New Roman" w:cs="Times New Roman"/>
                <w:sz w:val="26"/>
                <w:szCs w:val="26"/>
                <w:lang w:eastAsia="ru-RU"/>
              </w:rPr>
              <w:t>ECTS</w:t>
            </w:r>
          </w:p>
        </w:tc>
        <w:tc>
          <w:tcPr>
            <w:tcW w:w="5862" w:type="dxa"/>
            <w:gridSpan w:val="2"/>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Оцінка за національною шкалою</w:t>
            </w:r>
          </w:p>
        </w:tc>
      </w:tr>
      <w:tr w:rsidR="00AB5FF5" w:rsidRPr="0071727F" w:rsidTr="00E832F8">
        <w:trPr>
          <w:trHeight w:val="450"/>
        </w:trPr>
        <w:tc>
          <w:tcPr>
            <w:tcW w:w="2137" w:type="dxa"/>
            <w:vMerge/>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AB5FF5" w:rsidRPr="0071727F" w:rsidRDefault="00AB5FF5" w:rsidP="00E832F8">
            <w:pPr>
              <w:spacing w:after="0" w:line="240" w:lineRule="auto"/>
              <w:ind w:right="-144"/>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для заліку</w:t>
            </w:r>
          </w:p>
        </w:tc>
      </w:tr>
      <w:tr w:rsidR="00AB5FF5" w:rsidRPr="0071727F" w:rsidTr="00E832F8">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sz w:val="26"/>
                <w:szCs w:val="26"/>
                <w:lang w:eastAsia="ru-RU"/>
              </w:rPr>
              <w:t>90 – 100</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А</w:t>
            </w:r>
          </w:p>
        </w:tc>
        <w:tc>
          <w:tcPr>
            <w:tcW w:w="3168" w:type="dxa"/>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 xml:space="preserve">відмінно  </w:t>
            </w:r>
          </w:p>
        </w:tc>
        <w:tc>
          <w:tcPr>
            <w:tcW w:w="2694" w:type="dxa"/>
            <w:vMerge w:val="restart"/>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зараховано</w:t>
            </w:r>
          </w:p>
        </w:tc>
      </w:tr>
      <w:tr w:rsidR="00AB5FF5" w:rsidRPr="0071727F" w:rsidTr="00E832F8">
        <w:trPr>
          <w:trHeight w:val="194"/>
        </w:trPr>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82-89</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В</w:t>
            </w:r>
          </w:p>
        </w:tc>
        <w:tc>
          <w:tcPr>
            <w:tcW w:w="3168" w:type="dxa"/>
            <w:vMerge w:val="restart"/>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 xml:space="preserve">добре </w:t>
            </w:r>
          </w:p>
        </w:tc>
        <w:tc>
          <w:tcPr>
            <w:tcW w:w="2694" w:type="dxa"/>
            <w:vMerge/>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r>
      <w:tr w:rsidR="00AB5FF5" w:rsidRPr="0071727F" w:rsidTr="00E832F8">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74-81</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С</w:t>
            </w:r>
          </w:p>
        </w:tc>
        <w:tc>
          <w:tcPr>
            <w:tcW w:w="3168" w:type="dxa"/>
            <w:vMerge/>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r>
      <w:tr w:rsidR="00AB5FF5" w:rsidRPr="0071727F" w:rsidTr="00E832F8">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64-73</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D</w:t>
            </w:r>
          </w:p>
        </w:tc>
        <w:tc>
          <w:tcPr>
            <w:tcW w:w="3168" w:type="dxa"/>
            <w:vMerge w:val="restart"/>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 xml:space="preserve">задовільно </w:t>
            </w:r>
          </w:p>
        </w:tc>
        <w:tc>
          <w:tcPr>
            <w:tcW w:w="2694" w:type="dxa"/>
            <w:vMerge/>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r>
      <w:tr w:rsidR="00AB5FF5" w:rsidRPr="0071727F" w:rsidTr="00E832F8">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60-63</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 xml:space="preserve">Е </w:t>
            </w:r>
          </w:p>
        </w:tc>
        <w:tc>
          <w:tcPr>
            <w:tcW w:w="3168" w:type="dxa"/>
            <w:vMerge/>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p>
        </w:tc>
      </w:tr>
      <w:tr w:rsidR="00AB5FF5" w:rsidRPr="0071727F" w:rsidTr="00E832F8">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35-59</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FX</w:t>
            </w:r>
          </w:p>
        </w:tc>
        <w:tc>
          <w:tcPr>
            <w:tcW w:w="3168" w:type="dxa"/>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не зараховано з можливістю повторного складання</w:t>
            </w:r>
          </w:p>
        </w:tc>
      </w:tr>
      <w:tr w:rsidR="00AB5FF5" w:rsidRPr="0071727F" w:rsidTr="00E832F8">
        <w:trPr>
          <w:trHeight w:val="708"/>
        </w:trPr>
        <w:tc>
          <w:tcPr>
            <w:tcW w:w="2137" w:type="dxa"/>
            <w:vAlign w:val="center"/>
          </w:tcPr>
          <w:p w:rsidR="00AB5FF5" w:rsidRPr="0071727F" w:rsidRDefault="00AB5FF5" w:rsidP="00E832F8">
            <w:pPr>
              <w:spacing w:after="0" w:line="240" w:lineRule="auto"/>
              <w:ind w:left="180"/>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0-34</w:t>
            </w:r>
          </w:p>
        </w:tc>
        <w:tc>
          <w:tcPr>
            <w:tcW w:w="1357" w:type="dxa"/>
            <w:vAlign w:val="center"/>
          </w:tcPr>
          <w:p w:rsidR="00AB5FF5" w:rsidRPr="0071727F" w:rsidRDefault="00AB5FF5" w:rsidP="00E832F8">
            <w:pPr>
              <w:spacing w:after="0" w:line="240" w:lineRule="auto"/>
              <w:jc w:val="center"/>
              <w:rPr>
                <w:rFonts w:ascii="Times New Roman" w:eastAsia="Times New Roman" w:hAnsi="Times New Roman" w:cs="Times New Roman"/>
                <w:b/>
                <w:sz w:val="26"/>
                <w:szCs w:val="26"/>
                <w:lang w:eastAsia="ru-RU"/>
              </w:rPr>
            </w:pPr>
            <w:r w:rsidRPr="0071727F">
              <w:rPr>
                <w:rFonts w:ascii="Times New Roman" w:eastAsia="Times New Roman" w:hAnsi="Times New Roman" w:cs="Times New Roman"/>
                <w:b/>
                <w:sz w:val="26"/>
                <w:szCs w:val="26"/>
                <w:lang w:eastAsia="ru-RU"/>
              </w:rPr>
              <w:t>F</w:t>
            </w:r>
          </w:p>
        </w:tc>
        <w:tc>
          <w:tcPr>
            <w:tcW w:w="3168" w:type="dxa"/>
            <w:vAlign w:val="center"/>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AB5FF5" w:rsidRPr="0071727F" w:rsidRDefault="00AB5FF5" w:rsidP="00E832F8">
            <w:pPr>
              <w:spacing w:after="0" w:line="240" w:lineRule="auto"/>
              <w:jc w:val="center"/>
              <w:rPr>
                <w:rFonts w:ascii="Times New Roman" w:eastAsia="Times New Roman" w:hAnsi="Times New Roman" w:cs="Times New Roman"/>
                <w:sz w:val="26"/>
                <w:szCs w:val="26"/>
                <w:lang w:eastAsia="ru-RU"/>
              </w:rPr>
            </w:pPr>
            <w:r w:rsidRPr="0071727F">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AB5FF5" w:rsidRPr="0071727F" w:rsidRDefault="00AB5FF5" w:rsidP="00AB5FF5">
      <w:pPr>
        <w:shd w:val="clear" w:color="auto" w:fill="FFFFFF"/>
        <w:spacing w:after="0" w:line="240" w:lineRule="auto"/>
        <w:jc w:val="right"/>
        <w:rPr>
          <w:rFonts w:ascii="Times New Roman" w:eastAsia="Times New Roman" w:hAnsi="Times New Roman" w:cs="Times New Roman"/>
          <w:spacing w:val="-4"/>
          <w:sz w:val="28"/>
          <w:szCs w:val="24"/>
          <w:lang w:eastAsia="ru-RU"/>
        </w:rPr>
      </w:pPr>
    </w:p>
    <w:p w:rsidR="00AB5FF5" w:rsidRPr="00B170B9" w:rsidRDefault="00AB5FF5" w:rsidP="00AB5FF5">
      <w:pPr>
        <w:spacing w:after="0" w:line="360" w:lineRule="auto"/>
        <w:jc w:val="center"/>
        <w:rPr>
          <w:rFonts w:ascii="Times New Roman" w:eastAsia="Times New Roman" w:hAnsi="Times New Roman" w:cs="Times New Roman"/>
          <w:b/>
          <w:sz w:val="28"/>
          <w:szCs w:val="28"/>
          <w:lang w:eastAsia="ru-RU"/>
        </w:rPr>
      </w:pPr>
      <w:r w:rsidRPr="00B170B9">
        <w:rPr>
          <w:rFonts w:ascii="Times New Roman" w:eastAsia="Times New Roman" w:hAnsi="Times New Roman" w:cs="Times New Roman"/>
          <w:b/>
          <w:sz w:val="28"/>
          <w:szCs w:val="28"/>
          <w:lang w:eastAsia="ru-RU"/>
        </w:rPr>
        <w:t>10. Методичне забезпечення:</w:t>
      </w:r>
    </w:p>
    <w:p w:rsidR="00AB5FF5" w:rsidRPr="00B170B9" w:rsidRDefault="00AB5FF5" w:rsidP="00AB5FF5">
      <w:pPr>
        <w:spacing w:after="0" w:line="360" w:lineRule="auto"/>
        <w:jc w:val="center"/>
        <w:rPr>
          <w:rFonts w:ascii="Times New Roman" w:eastAsia="Times New Roman" w:hAnsi="Times New Roman" w:cs="Times New Roman"/>
          <w:sz w:val="28"/>
          <w:szCs w:val="28"/>
          <w:lang w:eastAsia="ru-RU"/>
        </w:rPr>
      </w:pPr>
      <w:r w:rsidRPr="00B170B9">
        <w:rPr>
          <w:rFonts w:ascii="Times New Roman" w:eastAsia="Times New Roman" w:hAnsi="Times New Roman" w:cs="Times New Roman"/>
          <w:sz w:val="28"/>
          <w:szCs w:val="28"/>
          <w:lang w:eastAsia="ru-RU"/>
        </w:rPr>
        <w:t>опорні конспекти лекцій, ілюстративні матеріали, проектор.</w:t>
      </w:r>
    </w:p>
    <w:p w:rsidR="00AB5FF5" w:rsidRPr="00B170B9" w:rsidRDefault="00AB5FF5" w:rsidP="00AB5FF5">
      <w:pPr>
        <w:spacing w:after="0" w:line="360" w:lineRule="auto"/>
        <w:jc w:val="center"/>
        <w:rPr>
          <w:rFonts w:ascii="Times New Roman" w:eastAsia="Times New Roman" w:hAnsi="Times New Roman" w:cs="Times New Roman"/>
          <w:sz w:val="28"/>
          <w:szCs w:val="28"/>
          <w:lang w:eastAsia="ru-RU"/>
        </w:rPr>
      </w:pPr>
    </w:p>
    <w:p w:rsidR="00AB5FF5" w:rsidRPr="00B170B9" w:rsidRDefault="00AB5FF5" w:rsidP="00AB5FF5">
      <w:pPr>
        <w:spacing w:after="0" w:line="360" w:lineRule="auto"/>
        <w:jc w:val="center"/>
        <w:rPr>
          <w:rFonts w:ascii="Times New Roman" w:eastAsia="Times New Roman" w:hAnsi="Times New Roman" w:cs="Times New Roman"/>
          <w:b/>
          <w:bCs/>
          <w:sz w:val="28"/>
          <w:szCs w:val="28"/>
          <w:lang w:eastAsia="uk-UA"/>
        </w:rPr>
      </w:pPr>
      <w:r w:rsidRPr="00B170B9">
        <w:rPr>
          <w:rFonts w:ascii="Times New Roman" w:eastAsia="Times New Roman" w:hAnsi="Times New Roman" w:cs="Times New Roman"/>
          <w:b/>
          <w:sz w:val="28"/>
          <w:szCs w:val="28"/>
          <w:lang w:eastAsia="ru-RU"/>
        </w:rPr>
        <w:t>11. Рекомендована література</w:t>
      </w:r>
    </w:p>
    <w:p w:rsidR="00AB5FF5" w:rsidRPr="00B170B9" w:rsidRDefault="00AB5FF5" w:rsidP="00AB5FF5">
      <w:pPr>
        <w:spacing w:after="0" w:line="360" w:lineRule="auto"/>
        <w:ind w:firstLine="709"/>
        <w:jc w:val="center"/>
        <w:rPr>
          <w:rFonts w:ascii="Times New Roman" w:eastAsia="Times New Roman" w:hAnsi="Times New Roman" w:cs="Times New Roman"/>
          <w:i/>
          <w:iCs/>
          <w:sz w:val="28"/>
          <w:szCs w:val="28"/>
          <w:lang w:eastAsia="uk-UA"/>
        </w:rPr>
      </w:pPr>
      <w:r w:rsidRPr="00B170B9">
        <w:rPr>
          <w:rFonts w:ascii="Times New Roman" w:eastAsia="Times New Roman" w:hAnsi="Times New Roman" w:cs="Times New Roman"/>
          <w:i/>
          <w:iCs/>
          <w:sz w:val="28"/>
          <w:szCs w:val="28"/>
          <w:lang w:eastAsia="uk-UA"/>
        </w:rPr>
        <w:t>Основна література:</w:t>
      </w:r>
    </w:p>
    <w:p w:rsidR="00AB5FF5" w:rsidRPr="000023A3" w:rsidRDefault="00AB5FF5" w:rsidP="00AB5FF5">
      <w:pPr>
        <w:spacing w:after="0" w:line="360" w:lineRule="auto"/>
        <w:ind w:firstLine="709"/>
        <w:jc w:val="both"/>
        <w:rPr>
          <w:rFonts w:ascii="Times New Roman" w:eastAsia="Times New Roman" w:hAnsi="Times New Roman" w:cs="Times New Roman"/>
          <w:color w:val="000000"/>
          <w:sz w:val="24"/>
          <w:szCs w:val="24"/>
        </w:rPr>
      </w:pPr>
      <w:r w:rsidRPr="000023A3">
        <w:rPr>
          <w:rFonts w:ascii="Times New Roman" w:eastAsia="Times New Roman" w:hAnsi="Times New Roman" w:cs="Times New Roman"/>
          <w:sz w:val="24"/>
          <w:szCs w:val="24"/>
          <w:lang w:eastAsia="uk-UA"/>
        </w:rPr>
        <w:t xml:space="preserve">1. </w:t>
      </w:r>
      <w:proofErr w:type="spellStart"/>
      <w:r w:rsidRPr="000023A3">
        <w:rPr>
          <w:rFonts w:ascii="Times New Roman" w:eastAsia="Times New Roman" w:hAnsi="Times New Roman" w:cs="Times New Roman"/>
          <w:color w:val="000000"/>
          <w:sz w:val="24"/>
          <w:szCs w:val="24"/>
          <w:lang w:val="en-US"/>
        </w:rPr>
        <w:t>Зиборова</w:t>
      </w:r>
      <w:proofErr w:type="spellEnd"/>
      <w:r w:rsidRPr="000023A3">
        <w:rPr>
          <w:rFonts w:ascii="Times New Roman" w:eastAsia="Times New Roman" w:hAnsi="Times New Roman" w:cs="Times New Roman"/>
          <w:color w:val="000000"/>
          <w:sz w:val="24"/>
          <w:szCs w:val="24"/>
          <w:lang w:val="en-US"/>
        </w:rPr>
        <w:t xml:space="preserve">, Г.М. </w:t>
      </w:r>
      <w:proofErr w:type="spellStart"/>
      <w:r w:rsidRPr="000023A3">
        <w:rPr>
          <w:rFonts w:ascii="Times New Roman" w:eastAsia="Times New Roman" w:hAnsi="Times New Roman" w:cs="Times New Roman"/>
          <w:color w:val="000000"/>
          <w:sz w:val="24"/>
          <w:szCs w:val="24"/>
          <w:lang w:val="en-US"/>
        </w:rPr>
        <w:t>Трудности</w:t>
      </w:r>
      <w:proofErr w:type="spellEnd"/>
      <w:r w:rsidRPr="000023A3">
        <w:rPr>
          <w:rFonts w:ascii="Times New Roman" w:eastAsia="Times New Roman" w:hAnsi="Times New Roman" w:cs="Times New Roman"/>
          <w:color w:val="000000"/>
          <w:sz w:val="24"/>
          <w:szCs w:val="24"/>
          <w:lang w:val="en-US"/>
        </w:rPr>
        <w:t xml:space="preserve"> </w:t>
      </w:r>
      <w:proofErr w:type="spellStart"/>
      <w:r w:rsidRPr="000023A3">
        <w:rPr>
          <w:rFonts w:ascii="Times New Roman" w:eastAsia="Times New Roman" w:hAnsi="Times New Roman" w:cs="Times New Roman"/>
          <w:color w:val="000000"/>
          <w:sz w:val="24"/>
          <w:szCs w:val="24"/>
          <w:lang w:val="en-US"/>
        </w:rPr>
        <w:t>перевода</w:t>
      </w:r>
      <w:proofErr w:type="spellEnd"/>
      <w:r w:rsidRPr="000023A3">
        <w:rPr>
          <w:rFonts w:ascii="Times New Roman" w:eastAsia="Times New Roman" w:hAnsi="Times New Roman" w:cs="Times New Roman"/>
          <w:color w:val="000000"/>
          <w:sz w:val="24"/>
          <w:szCs w:val="24"/>
          <w:lang w:val="en-US"/>
        </w:rPr>
        <w:t xml:space="preserve"> </w:t>
      </w:r>
      <w:proofErr w:type="spellStart"/>
      <w:r w:rsidRPr="000023A3">
        <w:rPr>
          <w:rFonts w:ascii="Times New Roman" w:eastAsia="Times New Roman" w:hAnsi="Times New Roman" w:cs="Times New Roman"/>
          <w:color w:val="000000"/>
          <w:sz w:val="24"/>
          <w:szCs w:val="24"/>
          <w:lang w:val="en-US"/>
        </w:rPr>
        <w:t>общественно-политического</w:t>
      </w:r>
      <w:proofErr w:type="spellEnd"/>
      <w:r w:rsidRPr="000023A3">
        <w:rPr>
          <w:rFonts w:ascii="Times New Roman" w:eastAsia="Times New Roman" w:hAnsi="Times New Roman" w:cs="Times New Roman"/>
          <w:color w:val="000000"/>
          <w:sz w:val="24"/>
          <w:szCs w:val="24"/>
          <w:lang w:val="en-US"/>
        </w:rPr>
        <w:t xml:space="preserve"> </w:t>
      </w:r>
      <w:proofErr w:type="spellStart"/>
      <w:r w:rsidRPr="000023A3">
        <w:rPr>
          <w:rFonts w:ascii="Times New Roman" w:eastAsia="Times New Roman" w:hAnsi="Times New Roman" w:cs="Times New Roman"/>
          <w:color w:val="000000"/>
          <w:sz w:val="24"/>
          <w:szCs w:val="24"/>
          <w:lang w:val="en-US"/>
        </w:rPr>
        <w:t>текста</w:t>
      </w:r>
      <w:proofErr w:type="spellEnd"/>
      <w:r w:rsidRPr="000023A3">
        <w:rPr>
          <w:rFonts w:ascii="Times New Roman" w:eastAsia="Times New Roman" w:hAnsi="Times New Roman" w:cs="Times New Roman"/>
          <w:color w:val="000000"/>
          <w:sz w:val="24"/>
          <w:szCs w:val="24"/>
          <w:lang w:val="en-US"/>
        </w:rPr>
        <w:t xml:space="preserve"> с </w:t>
      </w:r>
      <w:proofErr w:type="spellStart"/>
      <w:r w:rsidRPr="000023A3">
        <w:rPr>
          <w:rFonts w:ascii="Times New Roman" w:eastAsia="Times New Roman" w:hAnsi="Times New Roman" w:cs="Times New Roman"/>
          <w:color w:val="000000"/>
          <w:sz w:val="24"/>
          <w:szCs w:val="24"/>
          <w:lang w:val="en-US"/>
        </w:rPr>
        <w:t>английского</w:t>
      </w:r>
      <w:proofErr w:type="spellEnd"/>
      <w:r w:rsidRPr="000023A3">
        <w:rPr>
          <w:rFonts w:ascii="Times New Roman" w:eastAsia="Times New Roman" w:hAnsi="Times New Roman" w:cs="Times New Roman"/>
          <w:color w:val="000000"/>
          <w:sz w:val="24"/>
          <w:szCs w:val="24"/>
          <w:lang w:val="en-US"/>
        </w:rPr>
        <w:t xml:space="preserve"> </w:t>
      </w:r>
      <w:proofErr w:type="spellStart"/>
      <w:r w:rsidRPr="000023A3">
        <w:rPr>
          <w:rFonts w:ascii="Times New Roman" w:eastAsia="Times New Roman" w:hAnsi="Times New Roman" w:cs="Times New Roman"/>
          <w:color w:val="000000"/>
          <w:sz w:val="24"/>
          <w:szCs w:val="24"/>
          <w:lang w:val="en-US"/>
        </w:rPr>
        <w:t>на</w:t>
      </w:r>
      <w:proofErr w:type="spellEnd"/>
      <w:r w:rsidRPr="000023A3">
        <w:rPr>
          <w:rFonts w:ascii="Times New Roman" w:eastAsia="Times New Roman" w:hAnsi="Times New Roman" w:cs="Times New Roman"/>
          <w:color w:val="000000"/>
          <w:sz w:val="24"/>
          <w:szCs w:val="24"/>
          <w:lang w:val="en-US"/>
        </w:rPr>
        <w:t xml:space="preserve"> </w:t>
      </w:r>
      <w:proofErr w:type="spellStart"/>
      <w:r w:rsidRPr="000023A3">
        <w:rPr>
          <w:rFonts w:ascii="Times New Roman" w:eastAsia="Times New Roman" w:hAnsi="Times New Roman" w:cs="Times New Roman"/>
          <w:color w:val="000000"/>
          <w:sz w:val="24"/>
          <w:szCs w:val="24"/>
          <w:lang w:val="en-US"/>
        </w:rPr>
        <w:t>русский</w:t>
      </w:r>
      <w:proofErr w:type="spellEnd"/>
      <w:r w:rsidRPr="000023A3">
        <w:rPr>
          <w:rFonts w:ascii="Times New Roman" w:eastAsia="Times New Roman" w:hAnsi="Times New Roman" w:cs="Times New Roman"/>
          <w:color w:val="000000"/>
          <w:sz w:val="24"/>
          <w:szCs w:val="24"/>
          <w:lang w:val="en-US"/>
        </w:rPr>
        <w:t xml:space="preserve"> / Г.М. </w:t>
      </w:r>
      <w:proofErr w:type="spellStart"/>
      <w:r w:rsidRPr="000023A3">
        <w:rPr>
          <w:rFonts w:ascii="Times New Roman" w:eastAsia="Times New Roman" w:hAnsi="Times New Roman" w:cs="Times New Roman"/>
          <w:color w:val="000000"/>
          <w:sz w:val="24"/>
          <w:szCs w:val="24"/>
          <w:lang w:val="en-US"/>
        </w:rPr>
        <w:t>Зиборова</w:t>
      </w:r>
      <w:proofErr w:type="spellEnd"/>
      <w:r w:rsidRPr="000023A3">
        <w:rPr>
          <w:rFonts w:ascii="Times New Roman" w:eastAsia="Times New Roman" w:hAnsi="Times New Roman" w:cs="Times New Roman"/>
          <w:color w:val="000000"/>
          <w:sz w:val="24"/>
          <w:szCs w:val="24"/>
          <w:lang w:val="en-US"/>
        </w:rPr>
        <w:t xml:space="preserve">. – </w:t>
      </w:r>
      <w:proofErr w:type="gramStart"/>
      <w:r w:rsidRPr="000023A3">
        <w:rPr>
          <w:rFonts w:ascii="Times New Roman" w:eastAsia="Times New Roman" w:hAnsi="Times New Roman" w:cs="Times New Roman"/>
          <w:color w:val="000000"/>
          <w:sz w:val="24"/>
          <w:szCs w:val="24"/>
          <w:lang w:val="en-US"/>
        </w:rPr>
        <w:t>М.:</w:t>
      </w:r>
      <w:proofErr w:type="gramEnd"/>
      <w:r w:rsidRPr="000023A3">
        <w:rPr>
          <w:rFonts w:ascii="Times New Roman" w:eastAsia="Times New Roman" w:hAnsi="Times New Roman" w:cs="Times New Roman"/>
          <w:color w:val="000000"/>
          <w:sz w:val="24"/>
          <w:szCs w:val="24"/>
          <w:lang w:val="en-US"/>
        </w:rPr>
        <w:t xml:space="preserve"> </w:t>
      </w:r>
      <w:proofErr w:type="spellStart"/>
      <w:r w:rsidRPr="000023A3">
        <w:rPr>
          <w:rFonts w:ascii="Times New Roman" w:eastAsia="Times New Roman" w:hAnsi="Times New Roman" w:cs="Times New Roman"/>
          <w:color w:val="000000"/>
          <w:sz w:val="24"/>
          <w:szCs w:val="24"/>
          <w:lang w:val="en-US"/>
        </w:rPr>
        <w:t>Росспэн</w:t>
      </w:r>
      <w:proofErr w:type="spellEnd"/>
      <w:r w:rsidRPr="000023A3">
        <w:rPr>
          <w:rFonts w:ascii="Times New Roman" w:eastAsia="Times New Roman" w:hAnsi="Times New Roman" w:cs="Times New Roman"/>
          <w:color w:val="000000"/>
          <w:sz w:val="24"/>
          <w:szCs w:val="24"/>
          <w:lang w:val="en-US"/>
        </w:rPr>
        <w:t>, 2000. – 228 с.</w:t>
      </w:r>
    </w:p>
    <w:p w:rsidR="00AB5FF5" w:rsidRPr="000023A3" w:rsidRDefault="00AB5FF5" w:rsidP="00AB5FF5">
      <w:pPr>
        <w:spacing w:after="0" w:line="360" w:lineRule="auto"/>
        <w:ind w:firstLine="709"/>
        <w:jc w:val="both"/>
        <w:rPr>
          <w:rFonts w:ascii="Times New Roman" w:eastAsia="Times New Roman" w:hAnsi="Times New Roman" w:cs="Times New Roman"/>
          <w:sz w:val="24"/>
          <w:szCs w:val="24"/>
          <w:lang w:eastAsia="uk-UA"/>
        </w:rPr>
      </w:pPr>
      <w:r w:rsidRPr="000023A3">
        <w:rPr>
          <w:rFonts w:ascii="Times New Roman" w:eastAsia="Times New Roman" w:hAnsi="Times New Roman" w:cs="Times New Roman"/>
          <w:sz w:val="24"/>
          <w:szCs w:val="24"/>
          <w:lang w:eastAsia="uk-UA"/>
        </w:rPr>
        <w:t xml:space="preserve">2. </w:t>
      </w:r>
      <w:proofErr w:type="spellStart"/>
      <w:r w:rsidRPr="000023A3">
        <w:rPr>
          <w:rFonts w:ascii="Times New Roman" w:eastAsia="Times New Roman" w:hAnsi="Times New Roman" w:cs="Times New Roman"/>
          <w:sz w:val="24"/>
          <w:szCs w:val="24"/>
          <w:lang w:val="en-US" w:eastAsia="uk-UA"/>
        </w:rPr>
        <w:t>Микоя</w:t>
      </w:r>
      <w:proofErr w:type="spellEnd"/>
      <w:r w:rsidRPr="000023A3">
        <w:rPr>
          <w:rFonts w:ascii="Times New Roman" w:eastAsia="Times New Roman" w:hAnsi="Times New Roman" w:cs="Times New Roman"/>
          <w:sz w:val="24"/>
          <w:szCs w:val="24"/>
          <w:lang w:eastAsia="uk-UA"/>
        </w:rPr>
        <w:t xml:space="preserve">н </w:t>
      </w:r>
      <w:r w:rsidRPr="000023A3">
        <w:rPr>
          <w:rFonts w:ascii="Times New Roman" w:eastAsia="Times New Roman" w:hAnsi="Times New Roman" w:cs="Times New Roman"/>
          <w:sz w:val="24"/>
          <w:szCs w:val="24"/>
          <w:lang w:val="en-US" w:eastAsia="uk-UA"/>
        </w:rPr>
        <w:t xml:space="preserve">А.С. </w:t>
      </w:r>
      <w:proofErr w:type="spellStart"/>
      <w:r w:rsidRPr="000023A3">
        <w:rPr>
          <w:rFonts w:ascii="Times New Roman" w:eastAsia="Times New Roman" w:hAnsi="Times New Roman" w:cs="Times New Roman"/>
          <w:sz w:val="24"/>
          <w:szCs w:val="24"/>
          <w:lang w:val="en-US" w:eastAsia="uk-UA"/>
        </w:rPr>
        <w:t>Проблемы</w:t>
      </w:r>
      <w:proofErr w:type="spellEnd"/>
      <w:r w:rsidRPr="000023A3">
        <w:rPr>
          <w:rFonts w:ascii="Times New Roman" w:eastAsia="Times New Roman" w:hAnsi="Times New Roman" w:cs="Times New Roman"/>
          <w:sz w:val="24"/>
          <w:szCs w:val="24"/>
          <w:lang w:val="en-US" w:eastAsia="uk-UA"/>
        </w:rPr>
        <w:t xml:space="preserve"> </w:t>
      </w:r>
      <w:proofErr w:type="spellStart"/>
      <w:r w:rsidRPr="000023A3">
        <w:rPr>
          <w:rFonts w:ascii="Times New Roman" w:eastAsia="Times New Roman" w:hAnsi="Times New Roman" w:cs="Times New Roman"/>
          <w:sz w:val="24"/>
          <w:szCs w:val="24"/>
          <w:lang w:val="en-US" w:eastAsia="uk-UA"/>
        </w:rPr>
        <w:t>перевода</w:t>
      </w:r>
      <w:proofErr w:type="spellEnd"/>
      <w:r w:rsidRPr="000023A3">
        <w:rPr>
          <w:rFonts w:ascii="Times New Roman" w:eastAsia="Times New Roman" w:hAnsi="Times New Roman" w:cs="Times New Roman"/>
          <w:sz w:val="24"/>
          <w:szCs w:val="24"/>
          <w:lang w:val="en-US" w:eastAsia="uk-UA"/>
        </w:rPr>
        <w:t xml:space="preserve"> </w:t>
      </w:r>
      <w:proofErr w:type="spellStart"/>
      <w:r w:rsidRPr="000023A3">
        <w:rPr>
          <w:rFonts w:ascii="Times New Roman" w:eastAsia="Times New Roman" w:hAnsi="Times New Roman" w:cs="Times New Roman"/>
          <w:sz w:val="24"/>
          <w:szCs w:val="24"/>
          <w:lang w:val="en-US" w:eastAsia="uk-UA"/>
        </w:rPr>
        <w:t>текстов</w:t>
      </w:r>
      <w:proofErr w:type="spellEnd"/>
      <w:r w:rsidRPr="000023A3">
        <w:rPr>
          <w:rFonts w:ascii="Times New Roman" w:eastAsia="Times New Roman" w:hAnsi="Times New Roman" w:cs="Times New Roman"/>
          <w:sz w:val="24"/>
          <w:szCs w:val="24"/>
          <w:lang w:val="en-US" w:eastAsia="uk-UA"/>
        </w:rPr>
        <w:t xml:space="preserve"> СМИ [</w:t>
      </w:r>
      <w:proofErr w:type="spellStart"/>
      <w:r w:rsidRPr="000023A3">
        <w:rPr>
          <w:rFonts w:ascii="Times New Roman" w:eastAsia="Times New Roman" w:hAnsi="Times New Roman" w:cs="Times New Roman"/>
          <w:sz w:val="24"/>
          <w:szCs w:val="24"/>
          <w:lang w:val="en-US" w:eastAsia="uk-UA"/>
        </w:rPr>
        <w:t>электронный</w:t>
      </w:r>
      <w:proofErr w:type="spellEnd"/>
      <w:r w:rsidRPr="000023A3">
        <w:rPr>
          <w:rFonts w:ascii="Times New Roman" w:eastAsia="Times New Roman" w:hAnsi="Times New Roman" w:cs="Times New Roman"/>
          <w:sz w:val="24"/>
          <w:szCs w:val="24"/>
          <w:lang w:val="en-US" w:eastAsia="uk-UA"/>
        </w:rPr>
        <w:t xml:space="preserve"> </w:t>
      </w:r>
      <w:proofErr w:type="spellStart"/>
      <w:r w:rsidRPr="000023A3">
        <w:rPr>
          <w:rFonts w:ascii="Times New Roman" w:eastAsia="Times New Roman" w:hAnsi="Times New Roman" w:cs="Times New Roman"/>
          <w:sz w:val="24"/>
          <w:szCs w:val="24"/>
          <w:lang w:val="en-US" w:eastAsia="uk-UA"/>
        </w:rPr>
        <w:t>ресурс</w:t>
      </w:r>
      <w:proofErr w:type="spellEnd"/>
      <w:r w:rsidRPr="000023A3">
        <w:rPr>
          <w:rFonts w:ascii="Times New Roman" w:eastAsia="Times New Roman" w:hAnsi="Times New Roman" w:cs="Times New Roman"/>
          <w:sz w:val="24"/>
          <w:szCs w:val="24"/>
          <w:lang w:val="en-US" w:eastAsia="uk-UA"/>
        </w:rPr>
        <w:t>]</w:t>
      </w:r>
      <w:r w:rsidRPr="000023A3">
        <w:rPr>
          <w:rFonts w:ascii="Times New Roman" w:eastAsia="Times New Roman" w:hAnsi="Times New Roman" w:cs="Times New Roman"/>
          <w:sz w:val="24"/>
          <w:szCs w:val="24"/>
          <w:lang w:eastAsia="uk-UA"/>
        </w:rPr>
        <w:t xml:space="preserve"> / А.С. </w:t>
      </w:r>
      <w:proofErr w:type="spellStart"/>
      <w:r w:rsidRPr="000023A3">
        <w:rPr>
          <w:rFonts w:ascii="Times New Roman" w:eastAsia="Times New Roman" w:hAnsi="Times New Roman" w:cs="Times New Roman"/>
          <w:sz w:val="24"/>
          <w:szCs w:val="24"/>
          <w:lang w:eastAsia="uk-UA"/>
        </w:rPr>
        <w:t>Микоян</w:t>
      </w:r>
      <w:proofErr w:type="spellEnd"/>
      <w:r w:rsidRPr="000023A3">
        <w:rPr>
          <w:rFonts w:ascii="Times New Roman" w:eastAsia="Times New Roman" w:hAnsi="Times New Roman" w:cs="Times New Roman"/>
          <w:sz w:val="24"/>
          <w:szCs w:val="24"/>
          <w:lang w:val="en-US" w:eastAsia="uk-UA"/>
        </w:rPr>
        <w:t xml:space="preserve">. − </w:t>
      </w:r>
      <w:proofErr w:type="spellStart"/>
      <w:r w:rsidRPr="000023A3">
        <w:rPr>
          <w:rFonts w:ascii="Times New Roman" w:eastAsia="Times New Roman" w:hAnsi="Times New Roman" w:cs="Times New Roman"/>
          <w:sz w:val="24"/>
          <w:szCs w:val="24"/>
          <w:lang w:val="en-US" w:eastAsia="uk-UA"/>
        </w:rPr>
        <w:t>Режим</w:t>
      </w:r>
      <w:proofErr w:type="spellEnd"/>
      <w:r w:rsidRPr="000023A3">
        <w:rPr>
          <w:rFonts w:ascii="Times New Roman" w:eastAsia="Times New Roman" w:hAnsi="Times New Roman" w:cs="Times New Roman"/>
          <w:sz w:val="24"/>
          <w:szCs w:val="24"/>
          <w:lang w:val="en-US" w:eastAsia="uk-UA"/>
        </w:rPr>
        <w:t xml:space="preserve"> </w:t>
      </w:r>
      <w:proofErr w:type="spellStart"/>
      <w:r w:rsidRPr="000023A3">
        <w:rPr>
          <w:rFonts w:ascii="Times New Roman" w:eastAsia="Times New Roman" w:hAnsi="Times New Roman" w:cs="Times New Roman"/>
          <w:sz w:val="24"/>
          <w:szCs w:val="24"/>
          <w:lang w:val="en-US" w:eastAsia="uk-UA"/>
        </w:rPr>
        <w:t>доступа</w:t>
      </w:r>
      <w:proofErr w:type="spellEnd"/>
      <w:r w:rsidRPr="000023A3">
        <w:rPr>
          <w:rFonts w:ascii="Times New Roman" w:eastAsia="Times New Roman" w:hAnsi="Times New Roman" w:cs="Times New Roman"/>
          <w:sz w:val="24"/>
          <w:szCs w:val="24"/>
          <w:lang w:val="en-US" w:eastAsia="uk-UA"/>
        </w:rPr>
        <w:t>: http://evartist.narod.ru/text12/12.htm.</w:t>
      </w:r>
    </w:p>
    <w:p w:rsidR="00AB5FF5" w:rsidRPr="000023A3" w:rsidRDefault="00AB5FF5" w:rsidP="00AB5FF5">
      <w:pPr>
        <w:spacing w:after="0" w:line="360" w:lineRule="auto"/>
        <w:ind w:firstLine="709"/>
        <w:jc w:val="both"/>
        <w:rPr>
          <w:rFonts w:ascii="Times New Roman" w:eastAsia="Malgun Gothic" w:hAnsi="Times New Roman" w:cs="Times New Roman"/>
          <w:bCs/>
          <w:color w:val="000000"/>
          <w:sz w:val="24"/>
          <w:szCs w:val="24"/>
          <w:lang w:val="ru-RU" w:eastAsia="ko-KR"/>
        </w:rPr>
      </w:pPr>
      <w:r w:rsidRPr="000023A3">
        <w:rPr>
          <w:rFonts w:ascii="Times New Roman" w:eastAsia="Times New Roman" w:hAnsi="Times New Roman" w:cs="Times New Roman"/>
          <w:color w:val="000000"/>
          <w:sz w:val="24"/>
          <w:szCs w:val="24"/>
        </w:rPr>
        <w:lastRenderedPageBreak/>
        <w:t xml:space="preserve">3. </w:t>
      </w:r>
      <w:r w:rsidRPr="000023A3">
        <w:rPr>
          <w:rFonts w:ascii="Times New Roman" w:eastAsia="Malgun Gothic" w:hAnsi="Times New Roman" w:cs="Times New Roman"/>
          <w:color w:val="000000"/>
          <w:sz w:val="24"/>
          <w:szCs w:val="24"/>
          <w:lang w:val="ru-RU" w:eastAsia="ko-KR"/>
        </w:rPr>
        <w:t>Восточные языки: приемы перевода: учеб</w:t>
      </w:r>
      <w:proofErr w:type="gramStart"/>
      <w:r w:rsidRPr="000023A3">
        <w:rPr>
          <w:rFonts w:ascii="Times New Roman" w:eastAsia="Malgun Gothic" w:hAnsi="Times New Roman" w:cs="Times New Roman"/>
          <w:color w:val="000000"/>
          <w:sz w:val="24"/>
          <w:szCs w:val="24"/>
          <w:lang w:val="ru-RU" w:eastAsia="ko-KR"/>
        </w:rPr>
        <w:t>.</w:t>
      </w:r>
      <w:proofErr w:type="gramEnd"/>
      <w:r w:rsidRPr="000023A3">
        <w:rPr>
          <w:rFonts w:ascii="Times New Roman" w:eastAsia="Malgun Gothic" w:hAnsi="Times New Roman" w:cs="Times New Roman"/>
          <w:color w:val="000000"/>
          <w:sz w:val="24"/>
          <w:szCs w:val="24"/>
          <w:lang w:val="ru-RU" w:eastAsia="ko-KR"/>
        </w:rPr>
        <w:t xml:space="preserve"> </w:t>
      </w:r>
      <w:proofErr w:type="gramStart"/>
      <w:r w:rsidRPr="000023A3">
        <w:rPr>
          <w:rFonts w:ascii="Times New Roman" w:eastAsia="Malgun Gothic" w:hAnsi="Times New Roman" w:cs="Times New Roman"/>
          <w:color w:val="000000"/>
          <w:sz w:val="24"/>
          <w:szCs w:val="24"/>
          <w:lang w:val="ru-RU" w:eastAsia="ko-KR"/>
        </w:rPr>
        <w:t>п</w:t>
      </w:r>
      <w:proofErr w:type="gramEnd"/>
      <w:r w:rsidRPr="000023A3">
        <w:rPr>
          <w:rFonts w:ascii="Times New Roman" w:eastAsia="Malgun Gothic" w:hAnsi="Times New Roman" w:cs="Times New Roman"/>
          <w:color w:val="000000"/>
          <w:sz w:val="24"/>
          <w:szCs w:val="24"/>
          <w:lang w:val="ru-RU" w:eastAsia="ko-KR"/>
        </w:rPr>
        <w:t xml:space="preserve">особие / </w:t>
      </w:r>
      <w:proofErr w:type="spellStart"/>
      <w:r w:rsidRPr="000023A3">
        <w:rPr>
          <w:rFonts w:ascii="Times New Roman" w:eastAsia="Malgun Gothic" w:hAnsi="Times New Roman" w:cs="Times New Roman"/>
          <w:color w:val="000000"/>
          <w:sz w:val="24"/>
          <w:szCs w:val="24"/>
          <w:lang w:val="ru-RU" w:eastAsia="ko-KR"/>
        </w:rPr>
        <w:t>О.В.Дубкова</w:t>
      </w:r>
      <w:proofErr w:type="spellEnd"/>
      <w:r w:rsidRPr="000023A3">
        <w:rPr>
          <w:rFonts w:ascii="Times New Roman" w:eastAsia="Malgun Gothic" w:hAnsi="Times New Roman" w:cs="Times New Roman"/>
          <w:color w:val="000000"/>
          <w:sz w:val="24"/>
          <w:szCs w:val="24"/>
          <w:lang w:val="ru-RU" w:eastAsia="ko-KR"/>
        </w:rPr>
        <w:t xml:space="preserve">, </w:t>
      </w:r>
      <w:proofErr w:type="spellStart"/>
      <w:r w:rsidRPr="000023A3">
        <w:rPr>
          <w:rFonts w:ascii="Times New Roman" w:eastAsia="Malgun Gothic" w:hAnsi="Times New Roman" w:cs="Times New Roman"/>
          <w:color w:val="000000"/>
          <w:sz w:val="24"/>
          <w:szCs w:val="24"/>
          <w:lang w:val="ru-RU" w:eastAsia="ko-KR"/>
        </w:rPr>
        <w:t>С.С.Колышкина</w:t>
      </w:r>
      <w:proofErr w:type="spellEnd"/>
      <w:r w:rsidRPr="000023A3">
        <w:rPr>
          <w:rFonts w:ascii="Times New Roman" w:eastAsia="Malgun Gothic" w:hAnsi="Times New Roman" w:cs="Times New Roman"/>
          <w:color w:val="000000"/>
          <w:sz w:val="24"/>
          <w:szCs w:val="24"/>
          <w:lang w:val="ru-RU" w:eastAsia="ko-KR"/>
        </w:rPr>
        <w:t>. – Новосибирск: Изд-во НГТУ, 2007. – 80 с.</w:t>
      </w:r>
    </w:p>
    <w:p w:rsidR="00AB5FF5" w:rsidRPr="000023A3" w:rsidRDefault="00AB5FF5" w:rsidP="00AB5FF5">
      <w:pPr>
        <w:spacing w:after="0" w:line="360" w:lineRule="auto"/>
        <w:ind w:firstLine="709"/>
        <w:jc w:val="both"/>
        <w:rPr>
          <w:rFonts w:ascii="MS Mincho" w:eastAsia="MS Mincho" w:hAnsi="MS Mincho" w:cs="MS Mincho"/>
          <w:sz w:val="24"/>
          <w:szCs w:val="24"/>
          <w:lang w:eastAsia="uk-UA"/>
        </w:rPr>
      </w:pPr>
    </w:p>
    <w:p w:rsidR="00AB5FF5" w:rsidRPr="000023A3" w:rsidRDefault="00AB5FF5" w:rsidP="00AB5FF5">
      <w:pPr>
        <w:spacing w:after="0" w:line="360" w:lineRule="auto"/>
        <w:ind w:firstLine="709"/>
        <w:jc w:val="center"/>
        <w:rPr>
          <w:rFonts w:ascii="Times New Roman" w:eastAsia="MS Mincho" w:hAnsi="Times New Roman" w:cs="Times New Roman"/>
          <w:i/>
          <w:iCs/>
          <w:sz w:val="24"/>
          <w:szCs w:val="24"/>
          <w:lang w:eastAsia="uk-UA"/>
        </w:rPr>
      </w:pPr>
      <w:r w:rsidRPr="000023A3">
        <w:rPr>
          <w:rFonts w:ascii="Times New Roman" w:eastAsia="MS Mincho" w:hAnsi="Times New Roman" w:cs="Times New Roman"/>
          <w:i/>
          <w:iCs/>
          <w:sz w:val="24"/>
          <w:szCs w:val="24"/>
          <w:lang w:eastAsia="uk-UA"/>
        </w:rPr>
        <w:t>Додаткова література:</w:t>
      </w:r>
    </w:p>
    <w:p w:rsidR="00AB5FF5" w:rsidRPr="000023A3" w:rsidRDefault="00AB5FF5" w:rsidP="00AB5FF5">
      <w:pPr>
        <w:numPr>
          <w:ilvl w:val="0"/>
          <w:numId w:val="3"/>
        </w:numPr>
        <w:spacing w:after="0" w:line="360" w:lineRule="auto"/>
        <w:ind w:left="0" w:firstLine="709"/>
        <w:jc w:val="both"/>
        <w:rPr>
          <w:rFonts w:ascii="Times New Roman" w:eastAsia="Times New Roman" w:hAnsi="Times New Roman" w:cs="Times New Roman"/>
          <w:sz w:val="24"/>
          <w:szCs w:val="24"/>
          <w:lang w:eastAsia="uk-UA"/>
        </w:rPr>
      </w:pPr>
      <w:proofErr w:type="spellStart"/>
      <w:r w:rsidRPr="000023A3">
        <w:rPr>
          <w:rFonts w:ascii="Times New Roman" w:eastAsia="Times New Roman" w:hAnsi="Times New Roman" w:cs="Times New Roman"/>
          <w:sz w:val="24"/>
          <w:szCs w:val="24"/>
          <w:lang w:eastAsia="uk-UA"/>
        </w:rPr>
        <w:t>Алексеева</w:t>
      </w:r>
      <w:proofErr w:type="spellEnd"/>
      <w:r w:rsidRPr="000023A3">
        <w:rPr>
          <w:rFonts w:ascii="Times New Roman" w:eastAsia="Times New Roman" w:hAnsi="Times New Roman" w:cs="Times New Roman"/>
          <w:sz w:val="24"/>
          <w:szCs w:val="24"/>
          <w:lang w:eastAsia="uk-UA"/>
        </w:rPr>
        <w:t xml:space="preserve"> И.С. </w:t>
      </w:r>
      <w:proofErr w:type="spellStart"/>
      <w:r w:rsidRPr="000023A3">
        <w:rPr>
          <w:rFonts w:ascii="Times New Roman" w:eastAsia="Times New Roman" w:hAnsi="Times New Roman" w:cs="Times New Roman"/>
          <w:sz w:val="24"/>
          <w:szCs w:val="24"/>
          <w:lang w:eastAsia="uk-UA"/>
        </w:rPr>
        <w:t>Введение</w:t>
      </w:r>
      <w:proofErr w:type="spellEnd"/>
      <w:r w:rsidRPr="000023A3">
        <w:rPr>
          <w:rFonts w:ascii="Times New Roman" w:eastAsia="Times New Roman" w:hAnsi="Times New Roman" w:cs="Times New Roman"/>
          <w:sz w:val="24"/>
          <w:szCs w:val="24"/>
          <w:lang w:eastAsia="uk-UA"/>
        </w:rPr>
        <w:t xml:space="preserve"> в </w:t>
      </w:r>
      <w:proofErr w:type="spellStart"/>
      <w:r w:rsidRPr="000023A3">
        <w:rPr>
          <w:rFonts w:ascii="Times New Roman" w:eastAsia="Times New Roman" w:hAnsi="Times New Roman" w:cs="Times New Roman"/>
          <w:sz w:val="24"/>
          <w:szCs w:val="24"/>
          <w:lang w:eastAsia="uk-UA"/>
        </w:rPr>
        <w:t>переводоведение</w:t>
      </w:r>
      <w:proofErr w:type="spellEnd"/>
      <w:r w:rsidRPr="000023A3">
        <w:rPr>
          <w:rFonts w:ascii="Times New Roman" w:eastAsia="Times New Roman" w:hAnsi="Times New Roman" w:cs="Times New Roman"/>
          <w:sz w:val="24"/>
          <w:szCs w:val="24"/>
          <w:lang w:eastAsia="uk-UA"/>
        </w:rPr>
        <w:t xml:space="preserve"> / И.С. </w:t>
      </w:r>
      <w:proofErr w:type="spellStart"/>
      <w:r w:rsidRPr="000023A3">
        <w:rPr>
          <w:rFonts w:ascii="Times New Roman" w:eastAsia="Times New Roman" w:hAnsi="Times New Roman" w:cs="Times New Roman"/>
          <w:sz w:val="24"/>
          <w:szCs w:val="24"/>
          <w:lang w:eastAsia="uk-UA"/>
        </w:rPr>
        <w:t>Алексеева</w:t>
      </w:r>
      <w:proofErr w:type="spellEnd"/>
      <w:r w:rsidRPr="000023A3">
        <w:rPr>
          <w:rFonts w:ascii="Times New Roman" w:eastAsia="Times New Roman" w:hAnsi="Times New Roman" w:cs="Times New Roman"/>
          <w:sz w:val="24"/>
          <w:szCs w:val="24"/>
          <w:lang w:eastAsia="uk-UA"/>
        </w:rPr>
        <w:t xml:space="preserve">. – 2-е стереотип. </w:t>
      </w:r>
      <w:proofErr w:type="spellStart"/>
      <w:r w:rsidRPr="000023A3">
        <w:rPr>
          <w:rFonts w:ascii="Times New Roman" w:eastAsia="Times New Roman" w:hAnsi="Times New Roman" w:cs="Times New Roman"/>
          <w:sz w:val="24"/>
          <w:szCs w:val="24"/>
          <w:lang w:eastAsia="uk-UA"/>
        </w:rPr>
        <w:t>изд-е</w:t>
      </w:r>
      <w:proofErr w:type="spellEnd"/>
      <w:r w:rsidRPr="000023A3">
        <w:rPr>
          <w:rFonts w:ascii="Times New Roman" w:eastAsia="Times New Roman" w:hAnsi="Times New Roman" w:cs="Times New Roman"/>
          <w:sz w:val="24"/>
          <w:szCs w:val="24"/>
          <w:lang w:eastAsia="uk-UA"/>
        </w:rPr>
        <w:t xml:space="preserve"> – </w:t>
      </w:r>
      <w:proofErr w:type="spellStart"/>
      <w:r w:rsidRPr="000023A3">
        <w:rPr>
          <w:rFonts w:ascii="Times New Roman" w:eastAsia="Times New Roman" w:hAnsi="Times New Roman" w:cs="Times New Roman"/>
          <w:sz w:val="24"/>
          <w:szCs w:val="24"/>
          <w:lang w:eastAsia="uk-UA"/>
        </w:rPr>
        <w:t>СПб</w:t>
      </w:r>
      <w:proofErr w:type="spellEnd"/>
      <w:r w:rsidRPr="000023A3">
        <w:rPr>
          <w:rFonts w:ascii="Times New Roman" w:eastAsia="Times New Roman" w:hAnsi="Times New Roman" w:cs="Times New Roman"/>
          <w:sz w:val="24"/>
          <w:szCs w:val="24"/>
          <w:lang w:eastAsia="uk-UA"/>
        </w:rPr>
        <w:t xml:space="preserve">. : </w:t>
      </w:r>
      <w:proofErr w:type="spellStart"/>
      <w:r w:rsidRPr="000023A3">
        <w:rPr>
          <w:rFonts w:ascii="Times New Roman" w:eastAsia="Times New Roman" w:hAnsi="Times New Roman" w:cs="Times New Roman"/>
          <w:sz w:val="24"/>
          <w:szCs w:val="24"/>
          <w:lang w:eastAsia="uk-UA"/>
        </w:rPr>
        <w:t>Филологический</w:t>
      </w:r>
      <w:proofErr w:type="spellEnd"/>
      <w:r w:rsidRPr="000023A3">
        <w:rPr>
          <w:rFonts w:ascii="Times New Roman" w:eastAsia="Times New Roman" w:hAnsi="Times New Roman" w:cs="Times New Roman"/>
          <w:sz w:val="24"/>
          <w:szCs w:val="24"/>
          <w:lang w:eastAsia="uk-UA"/>
        </w:rPr>
        <w:t xml:space="preserve"> факультет </w:t>
      </w:r>
      <w:proofErr w:type="spellStart"/>
      <w:r w:rsidRPr="000023A3">
        <w:rPr>
          <w:rFonts w:ascii="Times New Roman" w:eastAsia="Times New Roman" w:hAnsi="Times New Roman" w:cs="Times New Roman"/>
          <w:sz w:val="24"/>
          <w:szCs w:val="24"/>
          <w:lang w:eastAsia="uk-UA"/>
        </w:rPr>
        <w:t>СПбГУ</w:t>
      </w:r>
      <w:proofErr w:type="spellEnd"/>
      <w:r w:rsidRPr="000023A3">
        <w:rPr>
          <w:rFonts w:ascii="Times New Roman" w:eastAsia="Times New Roman" w:hAnsi="Times New Roman" w:cs="Times New Roman"/>
          <w:sz w:val="24"/>
          <w:szCs w:val="24"/>
          <w:lang w:eastAsia="uk-UA"/>
        </w:rPr>
        <w:t xml:space="preserve">; М. : </w:t>
      </w:r>
      <w:proofErr w:type="spellStart"/>
      <w:r w:rsidRPr="000023A3">
        <w:rPr>
          <w:rFonts w:ascii="Times New Roman" w:eastAsia="Times New Roman" w:hAnsi="Times New Roman" w:cs="Times New Roman"/>
          <w:sz w:val="24"/>
          <w:szCs w:val="24"/>
          <w:lang w:eastAsia="uk-UA"/>
        </w:rPr>
        <w:t>Издательский</w:t>
      </w:r>
      <w:proofErr w:type="spellEnd"/>
      <w:r w:rsidRPr="000023A3">
        <w:rPr>
          <w:rFonts w:ascii="Times New Roman" w:eastAsia="Times New Roman" w:hAnsi="Times New Roman" w:cs="Times New Roman"/>
          <w:sz w:val="24"/>
          <w:szCs w:val="24"/>
          <w:lang w:eastAsia="uk-UA"/>
        </w:rPr>
        <w:t xml:space="preserve"> центр "</w:t>
      </w:r>
      <w:proofErr w:type="spellStart"/>
      <w:r w:rsidRPr="000023A3">
        <w:rPr>
          <w:rFonts w:ascii="Times New Roman" w:eastAsia="Times New Roman" w:hAnsi="Times New Roman" w:cs="Times New Roman"/>
          <w:sz w:val="24"/>
          <w:szCs w:val="24"/>
          <w:lang w:eastAsia="uk-UA"/>
        </w:rPr>
        <w:t>Академия</w:t>
      </w:r>
      <w:proofErr w:type="spellEnd"/>
      <w:r w:rsidRPr="000023A3">
        <w:rPr>
          <w:rFonts w:ascii="Times New Roman" w:eastAsia="Times New Roman" w:hAnsi="Times New Roman" w:cs="Times New Roman"/>
          <w:sz w:val="24"/>
          <w:szCs w:val="24"/>
          <w:lang w:eastAsia="uk-UA"/>
        </w:rPr>
        <w:t xml:space="preserve">", 2006. - 352 с. </w:t>
      </w:r>
    </w:p>
    <w:p w:rsidR="00AB5FF5" w:rsidRPr="000023A3" w:rsidRDefault="00AB5FF5" w:rsidP="00AB5FF5">
      <w:pPr>
        <w:numPr>
          <w:ilvl w:val="0"/>
          <w:numId w:val="3"/>
        </w:numPr>
        <w:spacing w:after="0" w:line="360" w:lineRule="auto"/>
        <w:ind w:left="0" w:firstLine="709"/>
        <w:jc w:val="both"/>
        <w:rPr>
          <w:rFonts w:ascii="Times New Roman" w:eastAsia="Times New Roman" w:hAnsi="Times New Roman" w:cs="Times New Roman"/>
          <w:bCs/>
          <w:iCs/>
          <w:sz w:val="24"/>
          <w:szCs w:val="24"/>
          <w:lang w:val="ru-RU" w:eastAsia="uk-UA"/>
        </w:rPr>
      </w:pPr>
      <w:r w:rsidRPr="000023A3">
        <w:rPr>
          <w:rFonts w:ascii="Times New Roman" w:eastAsia="Times New Roman" w:hAnsi="Times New Roman" w:cs="Times New Roman"/>
          <w:bCs/>
          <w:iCs/>
          <w:sz w:val="24"/>
          <w:szCs w:val="24"/>
          <w:lang w:val="ru-RU" w:eastAsia="uk-UA"/>
        </w:rPr>
        <w:t xml:space="preserve">Комиссаров В.Н.  Теория перевода: лингвистические аспекты. – М.: </w:t>
      </w:r>
      <w:proofErr w:type="spellStart"/>
      <w:r w:rsidRPr="000023A3">
        <w:rPr>
          <w:rFonts w:ascii="Times New Roman" w:eastAsia="Times New Roman" w:hAnsi="Times New Roman" w:cs="Times New Roman"/>
          <w:bCs/>
          <w:iCs/>
          <w:sz w:val="24"/>
          <w:szCs w:val="24"/>
          <w:lang w:val="ru-RU" w:eastAsia="uk-UA"/>
        </w:rPr>
        <w:t>Высш</w:t>
      </w:r>
      <w:proofErr w:type="spellEnd"/>
      <w:r w:rsidRPr="000023A3">
        <w:rPr>
          <w:rFonts w:ascii="Times New Roman" w:eastAsia="Times New Roman" w:hAnsi="Times New Roman" w:cs="Times New Roman"/>
          <w:bCs/>
          <w:iCs/>
          <w:sz w:val="24"/>
          <w:szCs w:val="24"/>
          <w:lang w:val="ru-RU" w:eastAsia="uk-UA"/>
        </w:rPr>
        <w:t xml:space="preserve">. </w:t>
      </w:r>
      <w:proofErr w:type="spellStart"/>
      <w:r w:rsidRPr="000023A3">
        <w:rPr>
          <w:rFonts w:ascii="Times New Roman" w:eastAsia="Times New Roman" w:hAnsi="Times New Roman" w:cs="Times New Roman"/>
          <w:bCs/>
          <w:iCs/>
          <w:sz w:val="24"/>
          <w:szCs w:val="24"/>
          <w:lang w:val="ru-RU" w:eastAsia="uk-UA"/>
        </w:rPr>
        <w:t>шк</w:t>
      </w:r>
      <w:proofErr w:type="spellEnd"/>
      <w:r w:rsidRPr="000023A3">
        <w:rPr>
          <w:rFonts w:ascii="Times New Roman" w:eastAsia="Times New Roman" w:hAnsi="Times New Roman" w:cs="Times New Roman"/>
          <w:bCs/>
          <w:iCs/>
          <w:sz w:val="24"/>
          <w:szCs w:val="24"/>
          <w:lang w:val="ru-RU" w:eastAsia="uk-UA"/>
        </w:rPr>
        <w:t>., 1990. – 250 с.</w:t>
      </w:r>
    </w:p>
    <w:p w:rsidR="00AB5FF5" w:rsidRPr="000023A3" w:rsidRDefault="00AB5FF5" w:rsidP="00AB5FF5">
      <w:pPr>
        <w:numPr>
          <w:ilvl w:val="0"/>
          <w:numId w:val="3"/>
        </w:numPr>
        <w:spacing w:after="0" w:line="360" w:lineRule="auto"/>
        <w:ind w:left="0" w:firstLine="709"/>
        <w:jc w:val="both"/>
        <w:rPr>
          <w:rFonts w:ascii="Times New Roman" w:eastAsia="Times New Roman" w:hAnsi="Times New Roman" w:cs="Times New Roman"/>
          <w:bCs/>
          <w:sz w:val="24"/>
          <w:szCs w:val="24"/>
          <w:lang w:val="ru-RU" w:eastAsia="uk-UA"/>
        </w:rPr>
      </w:pPr>
      <w:proofErr w:type="spellStart"/>
      <w:r w:rsidRPr="000023A3">
        <w:rPr>
          <w:rFonts w:ascii="Times New Roman" w:eastAsia="Times New Roman" w:hAnsi="Times New Roman" w:cs="Times New Roman"/>
          <w:bCs/>
          <w:iCs/>
          <w:sz w:val="24"/>
          <w:szCs w:val="24"/>
          <w:lang w:val="en-US" w:eastAsia="uk-UA"/>
        </w:rPr>
        <w:t>Латышев</w:t>
      </w:r>
      <w:proofErr w:type="spellEnd"/>
      <w:r w:rsidRPr="000023A3">
        <w:rPr>
          <w:rFonts w:ascii="Times New Roman" w:eastAsia="Times New Roman" w:hAnsi="Times New Roman" w:cs="Times New Roman"/>
          <w:bCs/>
          <w:iCs/>
          <w:sz w:val="24"/>
          <w:szCs w:val="24"/>
          <w:lang w:val="en-US" w:eastAsia="uk-UA"/>
        </w:rPr>
        <w:t xml:space="preserve"> Л.К., </w:t>
      </w:r>
      <w:proofErr w:type="spellStart"/>
      <w:r w:rsidRPr="000023A3">
        <w:rPr>
          <w:rFonts w:ascii="Times New Roman" w:eastAsia="Times New Roman" w:hAnsi="Times New Roman" w:cs="Times New Roman"/>
          <w:bCs/>
          <w:iCs/>
          <w:sz w:val="24"/>
          <w:szCs w:val="24"/>
          <w:lang w:val="en-US" w:eastAsia="uk-UA"/>
        </w:rPr>
        <w:t>Семенов</w:t>
      </w:r>
      <w:proofErr w:type="spellEnd"/>
      <w:r w:rsidRPr="000023A3">
        <w:rPr>
          <w:rFonts w:ascii="Times New Roman" w:eastAsia="Times New Roman" w:hAnsi="Times New Roman" w:cs="Times New Roman"/>
          <w:bCs/>
          <w:iCs/>
          <w:sz w:val="24"/>
          <w:szCs w:val="24"/>
          <w:lang w:val="en-US" w:eastAsia="uk-UA"/>
        </w:rPr>
        <w:t xml:space="preserve"> А.Л.</w:t>
      </w:r>
      <w:r w:rsidRPr="000023A3">
        <w:rPr>
          <w:rFonts w:ascii="Times New Roman" w:eastAsia="Times New Roman" w:hAnsi="Times New Roman" w:cs="Times New Roman"/>
          <w:bCs/>
          <w:sz w:val="24"/>
          <w:szCs w:val="24"/>
          <w:lang w:val="en-US" w:eastAsia="uk-UA"/>
        </w:rPr>
        <w:t xml:space="preserve"> </w:t>
      </w:r>
      <w:proofErr w:type="spellStart"/>
      <w:r w:rsidRPr="000023A3">
        <w:rPr>
          <w:rFonts w:ascii="Times New Roman" w:eastAsia="Times New Roman" w:hAnsi="Times New Roman" w:cs="Times New Roman"/>
          <w:bCs/>
          <w:sz w:val="24"/>
          <w:szCs w:val="24"/>
          <w:lang w:val="en-US" w:eastAsia="uk-UA"/>
        </w:rPr>
        <w:t>Перевод</w:t>
      </w:r>
      <w:proofErr w:type="spellEnd"/>
      <w:r w:rsidRPr="000023A3">
        <w:rPr>
          <w:rFonts w:ascii="Times New Roman" w:eastAsia="Times New Roman" w:hAnsi="Times New Roman" w:cs="Times New Roman"/>
          <w:bCs/>
          <w:sz w:val="24"/>
          <w:szCs w:val="24"/>
          <w:lang w:val="en-US" w:eastAsia="uk-UA"/>
        </w:rPr>
        <w:t xml:space="preserve">: </w:t>
      </w:r>
      <w:proofErr w:type="spellStart"/>
      <w:r w:rsidRPr="000023A3">
        <w:rPr>
          <w:rFonts w:ascii="Times New Roman" w:eastAsia="Times New Roman" w:hAnsi="Times New Roman" w:cs="Times New Roman"/>
          <w:bCs/>
          <w:sz w:val="24"/>
          <w:szCs w:val="24"/>
          <w:lang w:val="en-US" w:eastAsia="uk-UA"/>
        </w:rPr>
        <w:t>теория</w:t>
      </w:r>
      <w:proofErr w:type="spellEnd"/>
      <w:r w:rsidRPr="000023A3">
        <w:rPr>
          <w:rFonts w:ascii="Times New Roman" w:eastAsia="Times New Roman" w:hAnsi="Times New Roman" w:cs="Times New Roman"/>
          <w:bCs/>
          <w:sz w:val="24"/>
          <w:szCs w:val="24"/>
          <w:lang w:val="en-US" w:eastAsia="uk-UA"/>
        </w:rPr>
        <w:t xml:space="preserve">, </w:t>
      </w:r>
      <w:proofErr w:type="spellStart"/>
      <w:r w:rsidRPr="000023A3">
        <w:rPr>
          <w:rFonts w:ascii="Times New Roman" w:eastAsia="Times New Roman" w:hAnsi="Times New Roman" w:cs="Times New Roman"/>
          <w:bCs/>
          <w:sz w:val="24"/>
          <w:szCs w:val="24"/>
          <w:lang w:val="en-US" w:eastAsia="uk-UA"/>
        </w:rPr>
        <w:t>практика</w:t>
      </w:r>
      <w:proofErr w:type="spellEnd"/>
      <w:r w:rsidRPr="000023A3">
        <w:rPr>
          <w:rFonts w:ascii="Times New Roman" w:eastAsia="Times New Roman" w:hAnsi="Times New Roman" w:cs="Times New Roman"/>
          <w:bCs/>
          <w:sz w:val="24"/>
          <w:szCs w:val="24"/>
          <w:lang w:val="en-US" w:eastAsia="uk-UA"/>
        </w:rPr>
        <w:t xml:space="preserve"> и </w:t>
      </w:r>
      <w:proofErr w:type="spellStart"/>
      <w:r w:rsidRPr="000023A3">
        <w:rPr>
          <w:rFonts w:ascii="Times New Roman" w:eastAsia="Times New Roman" w:hAnsi="Times New Roman" w:cs="Times New Roman"/>
          <w:bCs/>
          <w:sz w:val="24"/>
          <w:szCs w:val="24"/>
          <w:lang w:val="en-US" w:eastAsia="uk-UA"/>
        </w:rPr>
        <w:t>методика</w:t>
      </w:r>
      <w:proofErr w:type="spellEnd"/>
      <w:r w:rsidRPr="000023A3">
        <w:rPr>
          <w:rFonts w:ascii="Times New Roman" w:eastAsia="Times New Roman" w:hAnsi="Times New Roman" w:cs="Times New Roman"/>
          <w:bCs/>
          <w:sz w:val="24"/>
          <w:szCs w:val="24"/>
          <w:lang w:val="en-US" w:eastAsia="uk-UA"/>
        </w:rPr>
        <w:t xml:space="preserve"> </w:t>
      </w:r>
      <w:proofErr w:type="spellStart"/>
      <w:r w:rsidRPr="000023A3">
        <w:rPr>
          <w:rFonts w:ascii="Times New Roman" w:eastAsia="Times New Roman" w:hAnsi="Times New Roman" w:cs="Times New Roman"/>
          <w:bCs/>
          <w:sz w:val="24"/>
          <w:szCs w:val="24"/>
          <w:lang w:val="en-US" w:eastAsia="uk-UA"/>
        </w:rPr>
        <w:t>преподавания</w:t>
      </w:r>
      <w:proofErr w:type="spellEnd"/>
      <w:r w:rsidRPr="000023A3">
        <w:rPr>
          <w:rFonts w:ascii="Times New Roman" w:eastAsia="Times New Roman" w:hAnsi="Times New Roman" w:cs="Times New Roman"/>
          <w:bCs/>
          <w:sz w:val="24"/>
          <w:szCs w:val="24"/>
          <w:lang w:val="en-US" w:eastAsia="uk-UA"/>
        </w:rPr>
        <w:t xml:space="preserve">. – </w:t>
      </w:r>
      <w:proofErr w:type="gramStart"/>
      <w:r w:rsidRPr="000023A3">
        <w:rPr>
          <w:rFonts w:ascii="Times New Roman" w:eastAsia="Times New Roman" w:hAnsi="Times New Roman" w:cs="Times New Roman"/>
          <w:bCs/>
          <w:sz w:val="24"/>
          <w:szCs w:val="24"/>
          <w:lang w:val="en-US" w:eastAsia="uk-UA"/>
        </w:rPr>
        <w:t>М.,</w:t>
      </w:r>
      <w:proofErr w:type="gramEnd"/>
      <w:r w:rsidRPr="000023A3">
        <w:rPr>
          <w:rFonts w:ascii="Times New Roman" w:eastAsia="Times New Roman" w:hAnsi="Times New Roman" w:cs="Times New Roman"/>
          <w:bCs/>
          <w:sz w:val="24"/>
          <w:szCs w:val="24"/>
          <w:lang w:val="en-US" w:eastAsia="uk-UA"/>
        </w:rPr>
        <w:t xml:space="preserve"> 2003.</w:t>
      </w:r>
    </w:p>
    <w:p w:rsidR="00AB5FF5" w:rsidRPr="000023A3" w:rsidRDefault="00AB5FF5" w:rsidP="00AB5FF5">
      <w:pPr>
        <w:numPr>
          <w:ilvl w:val="0"/>
          <w:numId w:val="3"/>
        </w:numPr>
        <w:spacing w:after="0" w:line="360" w:lineRule="auto"/>
        <w:ind w:left="0" w:firstLine="709"/>
        <w:jc w:val="both"/>
        <w:rPr>
          <w:rFonts w:ascii="Times New Roman" w:eastAsia="Times New Roman" w:hAnsi="Times New Roman" w:cs="Times New Roman"/>
          <w:bCs/>
          <w:sz w:val="24"/>
          <w:szCs w:val="24"/>
          <w:lang w:val="ru-RU" w:eastAsia="uk-UA"/>
        </w:rPr>
      </w:pPr>
      <w:r w:rsidRPr="000023A3">
        <w:rPr>
          <w:rFonts w:ascii="Times New Roman" w:eastAsia="Times New Roman" w:hAnsi="Times New Roman" w:cs="Times New Roman"/>
          <w:bCs/>
          <w:iCs/>
          <w:sz w:val="24"/>
          <w:szCs w:val="24"/>
          <w:lang w:val="ru-RU" w:eastAsia="uk-UA"/>
        </w:rPr>
        <w:t>Миньяр-</w:t>
      </w:r>
      <w:proofErr w:type="spellStart"/>
      <w:r w:rsidRPr="000023A3">
        <w:rPr>
          <w:rFonts w:ascii="Times New Roman" w:eastAsia="Times New Roman" w:hAnsi="Times New Roman" w:cs="Times New Roman"/>
          <w:bCs/>
          <w:iCs/>
          <w:sz w:val="24"/>
          <w:szCs w:val="24"/>
          <w:lang w:val="ru-RU" w:eastAsia="uk-UA"/>
        </w:rPr>
        <w:t>Белоручев</w:t>
      </w:r>
      <w:proofErr w:type="spellEnd"/>
      <w:r w:rsidRPr="000023A3">
        <w:rPr>
          <w:rFonts w:ascii="Times New Roman" w:eastAsia="Times New Roman" w:hAnsi="Times New Roman" w:cs="Times New Roman"/>
          <w:bCs/>
          <w:iCs/>
          <w:sz w:val="24"/>
          <w:szCs w:val="24"/>
          <w:lang w:val="ru-RU" w:eastAsia="uk-UA"/>
        </w:rPr>
        <w:t xml:space="preserve"> Р.К.</w:t>
      </w:r>
      <w:r w:rsidRPr="000023A3">
        <w:rPr>
          <w:rFonts w:ascii="Times New Roman" w:eastAsia="Times New Roman" w:hAnsi="Times New Roman" w:cs="Times New Roman"/>
          <w:bCs/>
          <w:sz w:val="24"/>
          <w:szCs w:val="24"/>
          <w:lang w:val="ru-RU" w:eastAsia="uk-UA"/>
        </w:rPr>
        <w:t xml:space="preserve">  Общая теория перевода и устный перевод. – М.: Воениздат, 1980. – 236 с.</w:t>
      </w:r>
    </w:p>
    <w:p w:rsidR="00AB5FF5" w:rsidRPr="000023A3" w:rsidRDefault="00AB5FF5" w:rsidP="00AB5FF5">
      <w:pPr>
        <w:numPr>
          <w:ilvl w:val="0"/>
          <w:numId w:val="3"/>
        </w:numPr>
        <w:spacing w:after="0" w:line="360" w:lineRule="auto"/>
        <w:ind w:left="0" w:firstLine="709"/>
        <w:jc w:val="both"/>
        <w:rPr>
          <w:rFonts w:ascii="Times New Roman" w:eastAsia="Times New Roman" w:hAnsi="Times New Roman" w:cs="Times New Roman"/>
          <w:sz w:val="24"/>
          <w:szCs w:val="24"/>
          <w:lang w:eastAsia="uk-UA"/>
        </w:rPr>
      </w:pPr>
      <w:proofErr w:type="spellStart"/>
      <w:r w:rsidRPr="000023A3">
        <w:rPr>
          <w:rFonts w:ascii="Times New Roman" w:eastAsia="Times New Roman" w:hAnsi="Times New Roman" w:cs="Times New Roman"/>
          <w:sz w:val="24"/>
          <w:szCs w:val="24"/>
          <w:lang w:eastAsia="uk-UA"/>
        </w:rPr>
        <w:t>Рецкер</w:t>
      </w:r>
      <w:proofErr w:type="spellEnd"/>
      <w:r w:rsidRPr="000023A3">
        <w:rPr>
          <w:rFonts w:ascii="Times New Roman" w:eastAsia="Times New Roman" w:hAnsi="Times New Roman" w:cs="Times New Roman"/>
          <w:sz w:val="24"/>
          <w:szCs w:val="24"/>
          <w:lang w:eastAsia="uk-UA"/>
        </w:rPr>
        <w:t xml:space="preserve"> Я.И. </w:t>
      </w:r>
      <w:proofErr w:type="spellStart"/>
      <w:r w:rsidRPr="000023A3">
        <w:rPr>
          <w:rFonts w:ascii="Times New Roman" w:eastAsia="Times New Roman" w:hAnsi="Times New Roman" w:cs="Times New Roman"/>
          <w:sz w:val="24"/>
          <w:szCs w:val="24"/>
          <w:lang w:eastAsia="uk-UA"/>
        </w:rPr>
        <w:t>Теория</w:t>
      </w:r>
      <w:proofErr w:type="spellEnd"/>
      <w:r w:rsidRPr="000023A3">
        <w:rPr>
          <w:rFonts w:ascii="Times New Roman" w:eastAsia="Times New Roman" w:hAnsi="Times New Roman" w:cs="Times New Roman"/>
          <w:sz w:val="24"/>
          <w:szCs w:val="24"/>
          <w:lang w:eastAsia="uk-UA"/>
        </w:rPr>
        <w:t xml:space="preserve"> </w:t>
      </w:r>
      <w:proofErr w:type="spellStart"/>
      <w:r w:rsidRPr="000023A3">
        <w:rPr>
          <w:rFonts w:ascii="Times New Roman" w:eastAsia="Times New Roman" w:hAnsi="Times New Roman" w:cs="Times New Roman"/>
          <w:sz w:val="24"/>
          <w:szCs w:val="24"/>
          <w:lang w:eastAsia="uk-UA"/>
        </w:rPr>
        <w:t>перевода</w:t>
      </w:r>
      <w:proofErr w:type="spellEnd"/>
      <w:r w:rsidRPr="000023A3">
        <w:rPr>
          <w:rFonts w:ascii="Times New Roman" w:eastAsia="Times New Roman" w:hAnsi="Times New Roman" w:cs="Times New Roman"/>
          <w:sz w:val="24"/>
          <w:szCs w:val="24"/>
          <w:lang w:eastAsia="uk-UA"/>
        </w:rPr>
        <w:t xml:space="preserve"> и </w:t>
      </w:r>
      <w:proofErr w:type="spellStart"/>
      <w:r w:rsidRPr="000023A3">
        <w:rPr>
          <w:rFonts w:ascii="Times New Roman" w:eastAsia="Times New Roman" w:hAnsi="Times New Roman" w:cs="Times New Roman"/>
          <w:sz w:val="24"/>
          <w:szCs w:val="24"/>
          <w:lang w:eastAsia="uk-UA"/>
        </w:rPr>
        <w:t>переводческая</w:t>
      </w:r>
      <w:proofErr w:type="spellEnd"/>
      <w:r w:rsidRPr="000023A3">
        <w:rPr>
          <w:rFonts w:ascii="Times New Roman" w:eastAsia="Times New Roman" w:hAnsi="Times New Roman" w:cs="Times New Roman"/>
          <w:sz w:val="24"/>
          <w:szCs w:val="24"/>
          <w:lang w:eastAsia="uk-UA"/>
        </w:rPr>
        <w:t xml:space="preserve"> практика. – М., 1974. </w:t>
      </w:r>
    </w:p>
    <w:p w:rsidR="007A7124" w:rsidRDefault="007A7124"/>
    <w:sectPr w:rsidR="007A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00E"/>
    <w:multiLevelType w:val="hybridMultilevel"/>
    <w:tmpl w:val="49BAF5EC"/>
    <w:lvl w:ilvl="0" w:tplc="DF2E6E6A">
      <w:start w:val="1"/>
      <w:numFmt w:val="decimal"/>
      <w:lvlText w:val="%1."/>
      <w:lvlJc w:val="left"/>
      <w:pPr>
        <w:ind w:left="720" w:hanging="360"/>
      </w:pPr>
      <w:rPr>
        <w:rFonts w:eastAsia="MS Mincho"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9D0E5C"/>
    <w:multiLevelType w:val="hybridMultilevel"/>
    <w:tmpl w:val="6BC605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24"/>
    <w:rsid w:val="001D5253"/>
    <w:rsid w:val="007A7124"/>
    <w:rsid w:val="00AB5FF5"/>
    <w:rsid w:val="00CB1A2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7143</Words>
  <Characters>4072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2020-04-15T07:14:00Z</dcterms:created>
  <dcterms:modified xsi:type="dcterms:W3CDTF">2020-04-15T07:20:00Z</dcterms:modified>
</cp:coreProperties>
</file>