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92BAA" w14:textId="54A38311" w:rsidR="005F7357" w:rsidRPr="00B1412A" w:rsidRDefault="005F7357" w:rsidP="00543B0F">
      <w:pPr>
        <w:jc w:val="center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 xml:space="preserve">Силабус курсу </w:t>
      </w:r>
      <w:r w:rsidR="004C657B" w:rsidRPr="00B1412A">
        <w:rPr>
          <w:b/>
          <w:color w:val="auto"/>
          <w:lang w:val="uk-UA"/>
        </w:rPr>
        <w:t>“</w:t>
      </w:r>
      <w:r w:rsidR="002667A3">
        <w:rPr>
          <w:b/>
          <w:color w:val="auto"/>
          <w:lang w:val="uk-UA" w:eastAsia="zh-CN"/>
        </w:rPr>
        <w:t>К</w:t>
      </w:r>
      <w:r w:rsidR="00F37B09">
        <w:rPr>
          <w:b/>
          <w:color w:val="auto"/>
          <w:lang w:val="uk-UA"/>
        </w:rPr>
        <w:t>итайська мова</w:t>
      </w:r>
      <w:r w:rsidR="004C657B" w:rsidRPr="00B1412A">
        <w:rPr>
          <w:b/>
          <w:color w:val="auto"/>
          <w:lang w:val="uk-UA"/>
        </w:rPr>
        <w:t>”</w:t>
      </w:r>
    </w:p>
    <w:p w14:paraId="372CE33D" w14:textId="18A0D406" w:rsidR="005F7357" w:rsidRPr="00B1412A" w:rsidRDefault="004C657B" w:rsidP="00413DFD">
      <w:pPr>
        <w:jc w:val="center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201</w:t>
      </w:r>
      <w:r w:rsidR="00C07C54">
        <w:rPr>
          <w:b/>
          <w:color w:val="auto"/>
          <w:lang w:val="uk-UA" w:eastAsia="zh-CN"/>
        </w:rPr>
        <w:t>9</w:t>
      </w:r>
      <w:r w:rsidRPr="00B1412A">
        <w:rPr>
          <w:b/>
          <w:color w:val="auto"/>
          <w:lang w:val="uk-UA"/>
        </w:rPr>
        <w:t>-20</w:t>
      </w:r>
      <w:r w:rsidR="00C07C54">
        <w:rPr>
          <w:b/>
          <w:color w:val="auto"/>
          <w:lang w:val="uk-UA"/>
        </w:rPr>
        <w:t>20</w:t>
      </w:r>
      <w:bookmarkStart w:id="0" w:name="_GoBack"/>
      <w:bookmarkEnd w:id="0"/>
      <w:r w:rsidR="005F7357" w:rsidRPr="00B1412A">
        <w:rPr>
          <w:b/>
          <w:color w:val="auto"/>
          <w:lang w:val="uk-UA"/>
        </w:rPr>
        <w:t xml:space="preserve"> навчального року</w:t>
      </w:r>
    </w:p>
    <w:p w14:paraId="501663C4" w14:textId="77777777" w:rsidR="005F7357" w:rsidRPr="00B1412A" w:rsidRDefault="005F7357" w:rsidP="005F7357">
      <w:pPr>
        <w:jc w:val="center"/>
        <w:rPr>
          <w:b/>
          <w:color w:val="auto"/>
          <w:lang w:val="uk-UA"/>
        </w:rPr>
      </w:pPr>
    </w:p>
    <w:p w14:paraId="05FE306C" w14:textId="77777777" w:rsidR="005F7357" w:rsidRPr="00B1412A" w:rsidRDefault="005F7357" w:rsidP="005F7357">
      <w:pPr>
        <w:rPr>
          <w:color w:val="auto"/>
          <w:lang w:val="uk-UA"/>
        </w:rPr>
      </w:pPr>
    </w:p>
    <w:p w14:paraId="03944706" w14:textId="7A6404E2" w:rsidR="005F7357" w:rsidRPr="00B1412A" w:rsidRDefault="005F7357" w:rsidP="00543B0F">
      <w:pPr>
        <w:jc w:val="both"/>
        <w:rPr>
          <w:bCs/>
          <w:color w:val="auto"/>
          <w:lang w:val="uk-UA"/>
        </w:rPr>
      </w:pPr>
      <w:r w:rsidRPr="00B1412A">
        <w:rPr>
          <w:b/>
          <w:color w:val="auto"/>
          <w:lang w:val="uk-UA"/>
        </w:rPr>
        <w:t>Назва курсу</w:t>
      </w:r>
      <w:r w:rsidR="004C657B" w:rsidRPr="00B1412A">
        <w:rPr>
          <w:b/>
          <w:color w:val="auto"/>
          <w:lang w:val="uk-UA"/>
        </w:rPr>
        <w:t xml:space="preserve">: </w:t>
      </w:r>
      <w:r w:rsidR="004C657B" w:rsidRPr="00B1412A">
        <w:rPr>
          <w:bCs/>
          <w:color w:val="auto"/>
          <w:lang w:val="uk-UA"/>
        </w:rPr>
        <w:t>“</w:t>
      </w:r>
      <w:r w:rsidR="00F37B09" w:rsidRPr="00F37B09">
        <w:rPr>
          <w:color w:val="auto"/>
          <w:lang w:val="uk-UA" w:eastAsia="zh-CN"/>
        </w:rPr>
        <w:t>К</w:t>
      </w:r>
      <w:r w:rsidR="00F37B09" w:rsidRPr="00F37B09">
        <w:rPr>
          <w:color w:val="auto"/>
          <w:lang w:val="uk-UA"/>
        </w:rPr>
        <w:t>итайська мова</w:t>
      </w:r>
      <w:r w:rsidR="004C657B" w:rsidRPr="00B1412A">
        <w:rPr>
          <w:bCs/>
          <w:color w:val="auto"/>
          <w:lang w:val="uk-UA"/>
        </w:rPr>
        <w:t>”</w:t>
      </w:r>
    </w:p>
    <w:p w14:paraId="6A7575F6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373B54D4" w14:textId="7D0578CF" w:rsidR="005F7357" w:rsidRPr="00B1412A" w:rsidRDefault="005F7357" w:rsidP="005F7357">
      <w:pPr>
        <w:jc w:val="both"/>
        <w:rPr>
          <w:bCs/>
          <w:color w:val="auto"/>
          <w:lang w:val="uk-UA"/>
        </w:rPr>
      </w:pPr>
      <w:r w:rsidRPr="00B1412A">
        <w:rPr>
          <w:b/>
          <w:color w:val="auto"/>
          <w:lang w:val="uk-UA"/>
        </w:rPr>
        <w:t>Адреса викладання курсу</w:t>
      </w:r>
      <w:r w:rsidR="004C657B" w:rsidRPr="00B1412A">
        <w:rPr>
          <w:b/>
          <w:color w:val="auto"/>
          <w:lang w:val="uk-UA"/>
        </w:rPr>
        <w:t xml:space="preserve">: </w:t>
      </w:r>
      <w:r w:rsidR="004C657B" w:rsidRPr="00B1412A">
        <w:rPr>
          <w:bCs/>
          <w:color w:val="auto"/>
          <w:lang w:val="uk-UA"/>
        </w:rPr>
        <w:t>м. Львів, вул. Університетська, 1</w:t>
      </w:r>
    </w:p>
    <w:p w14:paraId="7A322985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716FD1B8" w14:textId="4EF69E66" w:rsidR="005F7357" w:rsidRPr="00B1412A" w:rsidRDefault="005F7357" w:rsidP="004C657B">
      <w:pPr>
        <w:jc w:val="both"/>
        <w:rPr>
          <w:bCs/>
          <w:color w:val="auto"/>
          <w:lang w:val="uk-UA" w:eastAsia="uk-UA"/>
        </w:rPr>
      </w:pPr>
      <w:r w:rsidRPr="00B1412A">
        <w:rPr>
          <w:b/>
          <w:color w:val="auto"/>
          <w:lang w:val="uk-UA" w:eastAsia="uk-UA"/>
        </w:rPr>
        <w:t>Факультет та кафедра, за якою закріплена дисципліна</w:t>
      </w:r>
      <w:r w:rsidR="004C657B" w:rsidRPr="00B1412A">
        <w:rPr>
          <w:b/>
          <w:color w:val="auto"/>
          <w:lang w:val="uk-UA" w:eastAsia="uk-UA"/>
        </w:rPr>
        <w:t xml:space="preserve">: </w:t>
      </w:r>
      <w:r w:rsidR="004C657B" w:rsidRPr="00B1412A">
        <w:rPr>
          <w:bCs/>
          <w:color w:val="auto"/>
          <w:lang w:val="uk-UA" w:eastAsia="uk-UA"/>
        </w:rPr>
        <w:t>філологічний факультет, кафедра сходознавства імені професора Ярослава Дашкевича</w:t>
      </w:r>
    </w:p>
    <w:p w14:paraId="69CD6A2A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086EC3DF" w14:textId="272132FE" w:rsidR="005F7357" w:rsidRPr="00B1412A" w:rsidRDefault="005F7357" w:rsidP="00A84B38">
      <w:pPr>
        <w:jc w:val="both"/>
        <w:rPr>
          <w:b/>
          <w:color w:val="auto"/>
          <w:lang w:val="uk-UA" w:eastAsia="uk-UA"/>
        </w:rPr>
      </w:pPr>
      <w:r w:rsidRPr="00B1412A">
        <w:rPr>
          <w:b/>
          <w:color w:val="auto"/>
          <w:lang w:val="uk-UA" w:eastAsia="uk-UA"/>
        </w:rPr>
        <w:t>Галузь знань, шифр та назва спеціальності</w:t>
      </w:r>
      <w:r w:rsidR="004C657B" w:rsidRPr="00B1412A">
        <w:rPr>
          <w:b/>
          <w:color w:val="auto"/>
          <w:lang w:val="uk-UA" w:eastAsia="uk-UA"/>
        </w:rPr>
        <w:t>:</w:t>
      </w:r>
      <w:r w:rsidR="004C657B" w:rsidRPr="00B1412A">
        <w:rPr>
          <w:bCs/>
          <w:color w:val="auto"/>
          <w:lang w:val="uk-UA" w:eastAsia="uk-UA"/>
        </w:rPr>
        <w:t xml:space="preserve"> 03 </w:t>
      </w:r>
      <w:r w:rsidR="00A84B38">
        <w:rPr>
          <w:bCs/>
          <w:color w:val="auto"/>
          <w:lang w:val="uk-UA" w:eastAsia="uk-UA"/>
        </w:rPr>
        <w:t>г</w:t>
      </w:r>
      <w:r w:rsidR="004C657B" w:rsidRPr="00B1412A">
        <w:rPr>
          <w:bCs/>
          <w:color w:val="auto"/>
          <w:lang w:val="uk-UA" w:eastAsia="uk-UA"/>
        </w:rPr>
        <w:t xml:space="preserve">уманітарні науки, 035 філологія, 035.060 східні мови та літератури </w:t>
      </w:r>
      <w:r w:rsidR="001158C6">
        <w:rPr>
          <w:bCs/>
          <w:color w:val="auto"/>
          <w:lang w:val="uk-UA" w:eastAsia="uk-UA"/>
        </w:rPr>
        <w:t>(переклад включно</w:t>
      </w:r>
      <w:r w:rsidR="00A84B38">
        <w:rPr>
          <w:bCs/>
          <w:color w:val="auto"/>
          <w:lang w:val="uk-UA" w:eastAsia="uk-UA"/>
        </w:rPr>
        <w:t>)</w:t>
      </w:r>
    </w:p>
    <w:p w14:paraId="1C5D0A18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38590A85" w14:textId="3FADF983" w:rsidR="005F7357" w:rsidRPr="00B1412A" w:rsidRDefault="005F7357" w:rsidP="00543B0F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Викладачі курсу</w:t>
      </w:r>
      <w:r w:rsidR="004C657B" w:rsidRPr="00B1412A">
        <w:rPr>
          <w:b/>
          <w:color w:val="auto"/>
          <w:lang w:val="uk-UA"/>
        </w:rPr>
        <w:t>:</w:t>
      </w:r>
      <w:r w:rsidR="001158C6">
        <w:rPr>
          <w:b/>
          <w:color w:val="auto"/>
          <w:lang w:val="uk-UA"/>
        </w:rPr>
        <w:t xml:space="preserve"> </w:t>
      </w:r>
      <w:r w:rsidR="00F37B09">
        <w:rPr>
          <w:bCs/>
          <w:color w:val="auto"/>
          <w:lang w:val="uk-UA" w:eastAsia="zh-CN"/>
        </w:rPr>
        <w:t xml:space="preserve">Ван </w:t>
      </w:r>
      <w:proofErr w:type="spellStart"/>
      <w:r w:rsidR="00F37B09">
        <w:rPr>
          <w:bCs/>
          <w:color w:val="auto"/>
          <w:lang w:val="uk-UA" w:eastAsia="zh-CN"/>
        </w:rPr>
        <w:t>Сяоюй</w:t>
      </w:r>
      <w:proofErr w:type="spellEnd"/>
      <w:r w:rsidR="00543B0F">
        <w:rPr>
          <w:bCs/>
          <w:color w:val="auto"/>
          <w:lang w:val="uk-UA"/>
        </w:rPr>
        <w:t>, асистент</w:t>
      </w:r>
      <w:r w:rsidR="00543B0F" w:rsidRPr="00543B0F">
        <w:rPr>
          <w:bCs/>
          <w:color w:val="auto"/>
          <w:lang w:val="uk-UA"/>
        </w:rPr>
        <w:t xml:space="preserve"> кафедри сходознавства імені професора Ярослава Дашкевича</w:t>
      </w:r>
    </w:p>
    <w:p w14:paraId="4AF554F3" w14:textId="77777777" w:rsidR="005F7357" w:rsidRPr="00B1412A" w:rsidRDefault="005F7357" w:rsidP="005F7357">
      <w:pPr>
        <w:jc w:val="both"/>
        <w:rPr>
          <w:b/>
          <w:color w:val="auto"/>
          <w:lang w:val="uk-UA" w:eastAsia="uk-UA"/>
        </w:rPr>
      </w:pPr>
    </w:p>
    <w:p w14:paraId="40C8D6CD" w14:textId="4B31239B" w:rsidR="005F7357" w:rsidRPr="00B1412A" w:rsidRDefault="005F7357" w:rsidP="001158C6">
      <w:pPr>
        <w:jc w:val="both"/>
        <w:rPr>
          <w:bCs/>
          <w:color w:val="auto"/>
          <w:lang w:val="uk-UA" w:eastAsia="zh-CN"/>
        </w:rPr>
      </w:pPr>
      <w:r w:rsidRPr="001158C6">
        <w:rPr>
          <w:b/>
          <w:color w:val="000000" w:themeColor="text1"/>
          <w:lang w:val="uk-UA"/>
        </w:rPr>
        <w:t>Контактна інформація викладачів</w:t>
      </w:r>
      <w:r w:rsidR="004C657B" w:rsidRPr="00B1412A">
        <w:rPr>
          <w:b/>
          <w:color w:val="auto"/>
          <w:lang w:val="uk-UA"/>
        </w:rPr>
        <w:t>:</w:t>
      </w:r>
      <w:r w:rsidR="0004665D" w:rsidRPr="001158C6">
        <w:rPr>
          <w:lang w:val="ru-RU"/>
        </w:rPr>
        <w:t xml:space="preserve"> </w:t>
      </w:r>
      <w:r w:rsidR="0004665D">
        <w:rPr>
          <w:rFonts w:hint="eastAsia"/>
          <w:bCs/>
          <w:color w:val="auto"/>
          <w:lang w:val="uk-UA" w:eastAsia="zh-CN"/>
        </w:rPr>
        <w:t>liangqingyiyu@163.com</w:t>
      </w:r>
    </w:p>
    <w:p w14:paraId="73E55F38" w14:textId="46B325B9" w:rsidR="005F7357" w:rsidRPr="00B1412A" w:rsidRDefault="005F7357" w:rsidP="0045476E">
      <w:pPr>
        <w:jc w:val="both"/>
        <w:rPr>
          <w:bCs/>
          <w:color w:val="auto"/>
          <w:lang w:val="uk-UA"/>
        </w:rPr>
      </w:pPr>
    </w:p>
    <w:p w14:paraId="4182E500" w14:textId="2DED8242" w:rsidR="005F7357" w:rsidRPr="00B1412A" w:rsidRDefault="005F7357" w:rsidP="00E65AB7">
      <w:pPr>
        <w:jc w:val="both"/>
        <w:rPr>
          <w:b/>
          <w:color w:val="auto"/>
          <w:lang w:val="uk-UA" w:eastAsia="zh-CN"/>
        </w:rPr>
      </w:pPr>
      <w:r w:rsidRPr="00B1412A">
        <w:rPr>
          <w:b/>
          <w:color w:val="auto"/>
          <w:lang w:val="uk-UA"/>
        </w:rPr>
        <w:t>Консультації по курсу відбуваються</w:t>
      </w:r>
      <w:r w:rsidR="0045476E" w:rsidRPr="00B1412A">
        <w:rPr>
          <w:b/>
          <w:color w:val="auto"/>
          <w:lang w:val="uk-UA"/>
        </w:rPr>
        <w:t xml:space="preserve">: </w:t>
      </w:r>
      <w:r w:rsidR="0045476E" w:rsidRPr="00B1412A">
        <w:rPr>
          <w:color w:val="auto"/>
          <w:lang w:val="uk-UA"/>
        </w:rPr>
        <w:t xml:space="preserve">в день проведення </w:t>
      </w:r>
      <w:r w:rsidR="00E65AB7">
        <w:rPr>
          <w:color w:val="auto"/>
          <w:lang w:val="uk-UA"/>
        </w:rPr>
        <w:t>практичн</w:t>
      </w:r>
      <w:r w:rsidR="0045476E" w:rsidRPr="00B1412A">
        <w:rPr>
          <w:color w:val="auto"/>
          <w:lang w:val="uk-UA"/>
        </w:rPr>
        <w:t>их занять (за попередньою домовленістю)</w:t>
      </w:r>
      <w:r w:rsidR="0004665D">
        <w:rPr>
          <w:rFonts w:ascii="Microsoft Tai Le" w:hAnsi="Microsoft Tai Le" w:cs="Microsoft Tai Le"/>
          <w:color w:val="auto"/>
          <w:lang w:val="uk-UA" w:eastAsia="zh-CN"/>
        </w:rPr>
        <w:t>，</w:t>
      </w:r>
    </w:p>
    <w:p w14:paraId="5597FC01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4928E455" w14:textId="3C7CC680" w:rsidR="005F7357" w:rsidRPr="001158C6" w:rsidRDefault="005F7357" w:rsidP="00B5052B">
      <w:pPr>
        <w:jc w:val="both"/>
        <w:rPr>
          <w:lang w:val="ru-RU" w:eastAsia="zh-CN"/>
        </w:rPr>
      </w:pPr>
      <w:r w:rsidRPr="00B1412A">
        <w:rPr>
          <w:b/>
          <w:lang w:val="uk-UA"/>
        </w:rPr>
        <w:t>Сторінка курсу</w:t>
      </w:r>
      <w:r w:rsidR="0045476E" w:rsidRPr="00B1412A">
        <w:rPr>
          <w:b/>
          <w:lang w:val="uk-UA"/>
        </w:rPr>
        <w:t xml:space="preserve">: </w:t>
      </w:r>
      <w:hyperlink r:id="rId5" w:history="1">
        <w:r w:rsidR="00B5052B" w:rsidRPr="00B5052B">
          <w:rPr>
            <w:color w:val="0000FF"/>
            <w:u w:val="single"/>
          </w:rPr>
          <w:t>https</w:t>
        </w:r>
        <w:r w:rsidR="00B5052B" w:rsidRPr="00B5052B">
          <w:rPr>
            <w:color w:val="0000FF"/>
            <w:u w:val="single"/>
            <w:lang w:val="ru-RU"/>
          </w:rPr>
          <w:t>://</w:t>
        </w:r>
        <w:r w:rsidR="00B5052B" w:rsidRPr="00B5052B">
          <w:rPr>
            <w:color w:val="0000FF"/>
            <w:u w:val="single"/>
          </w:rPr>
          <w:t>philology</w:t>
        </w:r>
        <w:r w:rsidR="00B5052B" w:rsidRPr="00B5052B">
          <w:rPr>
            <w:color w:val="0000FF"/>
            <w:u w:val="single"/>
            <w:lang w:val="ru-RU"/>
          </w:rPr>
          <w:t>.</w:t>
        </w:r>
        <w:proofErr w:type="spellStart"/>
        <w:r w:rsidR="00B5052B" w:rsidRPr="00B5052B">
          <w:rPr>
            <w:color w:val="0000FF"/>
            <w:u w:val="single"/>
          </w:rPr>
          <w:t>lnu</w:t>
        </w:r>
        <w:proofErr w:type="spellEnd"/>
        <w:r w:rsidR="00B5052B" w:rsidRPr="00B5052B">
          <w:rPr>
            <w:color w:val="0000FF"/>
            <w:u w:val="single"/>
            <w:lang w:val="ru-RU"/>
          </w:rPr>
          <w:t>.</w:t>
        </w:r>
        <w:proofErr w:type="spellStart"/>
        <w:r w:rsidR="00B5052B" w:rsidRPr="00B5052B">
          <w:rPr>
            <w:color w:val="0000FF"/>
            <w:u w:val="single"/>
          </w:rPr>
          <w:t>edu</w:t>
        </w:r>
        <w:proofErr w:type="spellEnd"/>
        <w:r w:rsidR="00B5052B" w:rsidRPr="00B5052B">
          <w:rPr>
            <w:color w:val="0000FF"/>
            <w:u w:val="single"/>
            <w:lang w:val="ru-RU"/>
          </w:rPr>
          <w:t>.</w:t>
        </w:r>
        <w:proofErr w:type="spellStart"/>
        <w:r w:rsidR="00B5052B" w:rsidRPr="00B5052B">
          <w:rPr>
            <w:color w:val="0000FF"/>
            <w:u w:val="single"/>
          </w:rPr>
          <w:t>ua</w:t>
        </w:r>
        <w:proofErr w:type="spellEnd"/>
        <w:r w:rsidR="00B5052B" w:rsidRPr="00B5052B">
          <w:rPr>
            <w:color w:val="0000FF"/>
            <w:u w:val="single"/>
            <w:lang w:val="ru-RU"/>
          </w:rPr>
          <w:t>/</w:t>
        </w:r>
        <w:r w:rsidR="00B5052B" w:rsidRPr="00B5052B">
          <w:rPr>
            <w:color w:val="0000FF"/>
            <w:u w:val="single"/>
          </w:rPr>
          <w:t>course</w:t>
        </w:r>
        <w:r w:rsidR="00B5052B" w:rsidRPr="00B5052B">
          <w:rPr>
            <w:color w:val="0000FF"/>
            <w:u w:val="single"/>
            <w:lang w:val="ru-RU"/>
          </w:rPr>
          <w:t>/</w:t>
        </w:r>
        <w:proofErr w:type="spellStart"/>
        <w:r w:rsidR="00B5052B" w:rsidRPr="00B5052B">
          <w:rPr>
            <w:color w:val="0000FF"/>
            <w:u w:val="single"/>
          </w:rPr>
          <w:t>kytayska</w:t>
        </w:r>
        <w:proofErr w:type="spellEnd"/>
        <w:r w:rsidR="00B5052B" w:rsidRPr="00B5052B">
          <w:rPr>
            <w:color w:val="0000FF"/>
            <w:u w:val="single"/>
            <w:lang w:val="ru-RU"/>
          </w:rPr>
          <w:t>-</w:t>
        </w:r>
        <w:proofErr w:type="spellStart"/>
        <w:r w:rsidR="00B5052B" w:rsidRPr="00B5052B">
          <w:rPr>
            <w:color w:val="0000FF"/>
            <w:u w:val="single"/>
          </w:rPr>
          <w:t>mova</w:t>
        </w:r>
        <w:proofErr w:type="spellEnd"/>
        <w:r w:rsidR="00B5052B" w:rsidRPr="00B5052B">
          <w:rPr>
            <w:color w:val="0000FF"/>
            <w:u w:val="single"/>
            <w:lang w:val="ru-RU"/>
          </w:rPr>
          <w:t>-2-</w:t>
        </w:r>
        <w:proofErr w:type="spellStart"/>
        <w:r w:rsidR="00B5052B" w:rsidRPr="00B5052B">
          <w:rPr>
            <w:color w:val="0000FF"/>
            <w:u w:val="single"/>
          </w:rPr>
          <w:t>kurs</w:t>
        </w:r>
        <w:proofErr w:type="spellEnd"/>
      </w:hyperlink>
    </w:p>
    <w:p w14:paraId="581BB520" w14:textId="77777777" w:rsidR="0066019F" w:rsidRPr="00B1412A" w:rsidRDefault="0066019F" w:rsidP="0066019F">
      <w:pPr>
        <w:jc w:val="both"/>
        <w:rPr>
          <w:b/>
          <w:lang w:val="uk-UA"/>
        </w:rPr>
      </w:pPr>
    </w:p>
    <w:p w14:paraId="3B6DD991" w14:textId="32A8DF4E" w:rsidR="001158C6" w:rsidRPr="00FF0E21" w:rsidRDefault="001158C6" w:rsidP="001158C6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 xml:space="preserve">Інформація про курс: </w:t>
      </w:r>
      <w:r w:rsidRPr="00FF0E21">
        <w:rPr>
          <w:bCs/>
          <w:color w:val="auto"/>
          <w:lang w:val="uk-UA"/>
        </w:rPr>
        <w:t>к</w:t>
      </w:r>
      <w:r>
        <w:rPr>
          <w:color w:val="auto"/>
          <w:lang w:val="uk-UA"/>
        </w:rPr>
        <w:t>урс створено, аби</w:t>
      </w:r>
      <w:r w:rsidRPr="00FF0E21">
        <w:rPr>
          <w:color w:val="auto"/>
          <w:lang w:val="uk-UA"/>
        </w:rPr>
        <w:t xml:space="preserve"> надати студентам необхідні знання, обов’язкові для того, щоб</w:t>
      </w:r>
      <w:r w:rsidRPr="00FF0E21">
        <w:rPr>
          <w:lang w:val="uk-UA"/>
        </w:rPr>
        <w:t xml:space="preserve"> оволодіти </w:t>
      </w:r>
      <w:r w:rsidRPr="00FF0E21">
        <w:rPr>
          <w:lang w:val="uk-UA" w:bidi="ar-TN"/>
        </w:rPr>
        <w:t>базовим рівнем усного та писемн</w:t>
      </w:r>
      <w:r>
        <w:rPr>
          <w:lang w:val="uk-UA" w:bidi="ar-TN"/>
        </w:rPr>
        <w:t xml:space="preserve">ого мовлення сучасної китайської </w:t>
      </w:r>
      <w:r w:rsidRPr="00FF0E21">
        <w:rPr>
          <w:lang w:val="uk-UA" w:bidi="ar-TN"/>
        </w:rPr>
        <w:t>літературної мови</w:t>
      </w:r>
      <w:r w:rsidRPr="00FF0E21">
        <w:rPr>
          <w:bCs/>
          <w:color w:val="auto"/>
          <w:lang w:val="uk-UA"/>
        </w:rPr>
        <w:t>.</w:t>
      </w:r>
    </w:p>
    <w:p w14:paraId="0040659F" w14:textId="77777777" w:rsidR="001158C6" w:rsidRPr="00FF0E21" w:rsidRDefault="001158C6" w:rsidP="001158C6">
      <w:pPr>
        <w:jc w:val="both"/>
        <w:rPr>
          <w:b/>
          <w:color w:val="auto"/>
          <w:lang w:val="uk-UA"/>
        </w:rPr>
      </w:pPr>
    </w:p>
    <w:p w14:paraId="4187455A" w14:textId="5EA294C5" w:rsidR="001158C6" w:rsidRPr="00FF0E21" w:rsidRDefault="001158C6" w:rsidP="001158C6">
      <w:pPr>
        <w:jc w:val="both"/>
        <w:rPr>
          <w:b/>
          <w:bCs/>
          <w:color w:val="auto"/>
          <w:lang w:val="uk-UA"/>
        </w:rPr>
      </w:pPr>
      <w:r w:rsidRPr="6DC8526A">
        <w:rPr>
          <w:b/>
          <w:bCs/>
          <w:color w:val="auto"/>
          <w:lang w:val="uk-UA"/>
        </w:rPr>
        <w:t xml:space="preserve">Коротка анотація курсу: </w:t>
      </w:r>
      <w:r>
        <w:rPr>
          <w:color w:val="auto"/>
          <w:lang w:val="uk-UA"/>
        </w:rPr>
        <w:t xml:space="preserve">дисципліна “Китайська </w:t>
      </w:r>
      <w:r w:rsidRPr="6DC8526A">
        <w:rPr>
          <w:color w:val="auto"/>
          <w:lang w:val="uk-UA"/>
        </w:rPr>
        <w:t>мова” – це нормативна дисципліна зі спеціальності 035.060 “східні мови та літератури (пе</w:t>
      </w:r>
      <w:r w:rsidR="000B1096">
        <w:rPr>
          <w:color w:val="auto"/>
          <w:lang w:val="uk-UA"/>
        </w:rPr>
        <w:t>реклад включно)” для студентів 2</w:t>
      </w:r>
      <w:r w:rsidRPr="6DC8526A">
        <w:rPr>
          <w:color w:val="auto"/>
          <w:lang w:val="uk-UA"/>
        </w:rPr>
        <w:t xml:space="preserve"> курсу східної філології освітньо-кваліфікаційного рівня</w:t>
      </w:r>
      <w:r w:rsidR="000B1096">
        <w:rPr>
          <w:color w:val="auto"/>
          <w:lang w:val="uk-UA"/>
        </w:rPr>
        <w:t xml:space="preserve"> “бакалавр”, що викладається в 3-4 семестрах в обсязі 9</w:t>
      </w:r>
      <w:r w:rsidRPr="6DC8526A">
        <w:rPr>
          <w:color w:val="auto"/>
          <w:lang w:val="uk-UA"/>
        </w:rPr>
        <w:t>,5 кредитів (за Європейською Кредитно-Трансферною Системою ECTS).</w:t>
      </w:r>
    </w:p>
    <w:p w14:paraId="7D7C5733" w14:textId="77777777" w:rsidR="001158C6" w:rsidRPr="00FF0E21" w:rsidRDefault="001158C6" w:rsidP="001158C6">
      <w:pPr>
        <w:jc w:val="both"/>
        <w:rPr>
          <w:b/>
          <w:color w:val="auto"/>
          <w:lang w:val="uk-UA"/>
        </w:rPr>
      </w:pPr>
    </w:p>
    <w:p w14:paraId="54EA1EE6" w14:textId="4B733963" w:rsidR="000B1096" w:rsidRPr="000B1096" w:rsidRDefault="000B1096" w:rsidP="000B1096">
      <w:pPr>
        <w:jc w:val="both"/>
        <w:rPr>
          <w:bCs/>
          <w:color w:val="auto"/>
          <w:lang w:val="uk-UA"/>
        </w:rPr>
      </w:pPr>
      <w:r w:rsidRPr="000B1096">
        <w:rPr>
          <w:b/>
          <w:color w:val="auto"/>
          <w:lang w:val="uk-UA"/>
        </w:rPr>
        <w:t>Мета даного курсу</w:t>
      </w:r>
      <w:r w:rsidRPr="000B1096">
        <w:rPr>
          <w:bCs/>
          <w:color w:val="auto"/>
          <w:lang w:val="uk-UA"/>
        </w:rPr>
        <w:t xml:space="preserve"> – підготовка м</w:t>
      </w:r>
      <w:r>
        <w:rPr>
          <w:bCs/>
          <w:color w:val="auto"/>
          <w:lang w:val="uk-UA"/>
        </w:rPr>
        <w:t>айбутніх філологів-китаїстів</w:t>
      </w:r>
      <w:r w:rsidRPr="000B1096">
        <w:rPr>
          <w:bCs/>
          <w:color w:val="auto"/>
          <w:lang w:val="uk-UA"/>
        </w:rPr>
        <w:t xml:space="preserve">, які </w:t>
      </w:r>
      <w:r w:rsidRPr="000B1096">
        <w:rPr>
          <w:rFonts w:eastAsia="MS Mincho"/>
          <w:bCs/>
          <w:color w:val="auto"/>
          <w:lang w:val="uk-UA" w:eastAsia="ja-JP"/>
        </w:rPr>
        <w:t>набули знань</w:t>
      </w:r>
      <w:r w:rsidRPr="000B1096">
        <w:rPr>
          <w:bCs/>
          <w:color w:val="auto"/>
          <w:lang w:val="uk-UA"/>
        </w:rPr>
        <w:t xml:space="preserve"> з</w:t>
      </w:r>
      <w:r>
        <w:rPr>
          <w:bCs/>
          <w:color w:val="auto"/>
          <w:lang w:val="uk-UA"/>
        </w:rPr>
        <w:t xml:space="preserve"> лінгвістичної теорії китайської </w:t>
      </w:r>
      <w:r w:rsidRPr="000B1096">
        <w:rPr>
          <w:bCs/>
          <w:color w:val="auto"/>
          <w:lang w:val="uk-UA"/>
        </w:rPr>
        <w:t xml:space="preserve">мови для початкового рівня, оволоділи лексичним обсягом, передбаченим програмою, мають сформовані первинні навички перекладацької роботи. </w:t>
      </w:r>
      <w:r w:rsidRPr="000B1096">
        <w:rPr>
          <w:b/>
          <w:color w:val="auto"/>
          <w:lang w:val="uk-UA"/>
        </w:rPr>
        <w:t>Завдання</w:t>
      </w:r>
      <w:r w:rsidRPr="000B1096">
        <w:rPr>
          <w:bCs/>
          <w:color w:val="auto"/>
          <w:lang w:val="uk-UA"/>
        </w:rPr>
        <w:t xml:space="preserve"> – навчити студентів використовувати засвоєний лексичний та граматичний матеріал в усному мовленні, конструювати відповідно до мети висловлювання різнотипні синтаксичні структури і </w:t>
      </w:r>
      <w:proofErr w:type="spellStart"/>
      <w:r w:rsidRPr="000B1096">
        <w:rPr>
          <w:bCs/>
          <w:color w:val="auto"/>
          <w:lang w:val="uk-UA"/>
        </w:rPr>
        <w:t>грамотно</w:t>
      </w:r>
      <w:proofErr w:type="spellEnd"/>
      <w:r w:rsidRPr="000B1096">
        <w:rPr>
          <w:bCs/>
          <w:color w:val="auto"/>
          <w:lang w:val="uk-UA"/>
        </w:rPr>
        <w:t xml:space="preserve"> використовувати їх в писемному на усному мовленні. </w:t>
      </w:r>
    </w:p>
    <w:p w14:paraId="01B441AC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57A56E88" w14:textId="77777777" w:rsidR="002206E5" w:rsidRPr="00B1412A" w:rsidRDefault="005F7357" w:rsidP="00E75F02">
      <w:pPr>
        <w:jc w:val="both"/>
        <w:rPr>
          <w:b/>
          <w:bCs/>
          <w:color w:val="auto"/>
          <w:lang w:val="uk-UA" w:eastAsia="uk-UA"/>
        </w:rPr>
      </w:pPr>
      <w:r w:rsidRPr="00B1412A">
        <w:rPr>
          <w:b/>
          <w:bCs/>
          <w:color w:val="auto"/>
          <w:lang w:val="uk-UA" w:eastAsia="uk-UA"/>
        </w:rPr>
        <w:t>Література для вивчення дисципліни</w:t>
      </w:r>
      <w:r w:rsidR="002206E5" w:rsidRPr="00B1412A">
        <w:rPr>
          <w:b/>
          <w:bCs/>
          <w:color w:val="auto"/>
          <w:lang w:val="uk-UA" w:eastAsia="uk-UA"/>
        </w:rPr>
        <w:t xml:space="preserve">: </w:t>
      </w:r>
    </w:p>
    <w:p w14:paraId="5CD7B8DC" w14:textId="77777777" w:rsidR="00783CAD" w:rsidRPr="00783CAD" w:rsidRDefault="00783CAD" w:rsidP="00783CAD">
      <w:pPr>
        <w:shd w:val="clear" w:color="auto" w:fill="FFFFFF"/>
        <w:rPr>
          <w:rFonts w:eastAsia="SimSun"/>
          <w:b/>
          <w:bCs/>
          <w:spacing w:val="-6"/>
          <w:lang w:val="uk-UA" w:eastAsia="ru-RU"/>
        </w:rPr>
      </w:pPr>
      <w:r w:rsidRPr="00783CAD">
        <w:rPr>
          <w:rFonts w:eastAsia="SimSun"/>
          <w:b/>
          <w:bCs/>
          <w:spacing w:val="-6"/>
          <w:lang w:val="uk-UA" w:eastAsia="ru-RU"/>
        </w:rPr>
        <w:t>Базова:</w:t>
      </w:r>
    </w:p>
    <w:p w14:paraId="5ADBB646" w14:textId="77777777" w:rsidR="00783CAD" w:rsidRPr="00783CAD" w:rsidRDefault="00783CAD" w:rsidP="00783CAD">
      <w:pPr>
        <w:autoSpaceDE w:val="0"/>
        <w:autoSpaceDN w:val="0"/>
        <w:adjustRightInd w:val="0"/>
        <w:rPr>
          <w:rFonts w:eastAsia=".PingFang SC Regular"/>
          <w:lang w:val="uk-UA" w:eastAsia="zh-CN"/>
        </w:rPr>
      </w:pPr>
      <w:r w:rsidRPr="00783CAD">
        <w:rPr>
          <w:rFonts w:eastAsia="SimSun"/>
          <w:bCs/>
          <w:spacing w:val="-6"/>
          <w:lang w:val="uk-UA" w:eastAsia="ru-RU"/>
        </w:rPr>
        <w:t xml:space="preserve">1. </w:t>
      </w:r>
      <w:r w:rsidRPr="00783CAD">
        <w:rPr>
          <w:rFonts w:eastAsia="SimSun"/>
          <w:lang w:val="uk-UA" w:eastAsia="zh-CN"/>
        </w:rPr>
        <w:t>Базовий підручник китайської мови.</w:t>
      </w:r>
      <w:r w:rsidRPr="00783CAD">
        <w:rPr>
          <w:rFonts w:eastAsia="SimSun"/>
          <w:lang w:eastAsia="zh-CN"/>
        </w:rPr>
        <w:t> </w:t>
      </w:r>
      <w:r w:rsidRPr="00783CAD">
        <w:rPr>
          <w:rFonts w:eastAsia="SimSun"/>
          <w:lang w:val="uk-UA" w:eastAsia="zh-CN"/>
        </w:rPr>
        <w:t xml:space="preserve">— 4. </w:t>
      </w:r>
      <w:proofErr w:type="gramStart"/>
      <w:r w:rsidRPr="00783CAD">
        <w:rPr>
          <w:rFonts w:eastAsia="SimSun"/>
          <w:lang w:eastAsia="zh-CN"/>
        </w:rPr>
        <w:t>print</w:t>
      </w:r>
      <w:proofErr w:type="gramEnd"/>
      <w:r w:rsidRPr="00783CAD">
        <w:rPr>
          <w:rFonts w:eastAsia="SimSun"/>
          <w:lang w:val="uk-UA" w:eastAsia="zh-CN"/>
        </w:rPr>
        <w:t>.</w:t>
      </w:r>
      <w:r w:rsidRPr="00783CAD">
        <w:rPr>
          <w:rFonts w:eastAsia="SimSun"/>
          <w:lang w:eastAsia="zh-CN"/>
        </w:rPr>
        <w:t> </w:t>
      </w:r>
      <w:r w:rsidRPr="00783CAD">
        <w:rPr>
          <w:rFonts w:eastAsia="SimSun"/>
          <w:lang w:val="uk-UA" w:eastAsia="zh-CN"/>
        </w:rPr>
        <w:t xml:space="preserve">— </w:t>
      </w:r>
      <w:r w:rsidRPr="00783CAD">
        <w:rPr>
          <w:rFonts w:eastAsia="SimSun"/>
          <w:lang w:eastAsia="zh-CN"/>
        </w:rPr>
        <w:t>Beijing</w:t>
      </w:r>
      <w:r w:rsidRPr="00783CAD">
        <w:rPr>
          <w:rFonts w:eastAsia="SimSun"/>
          <w:lang w:val="uk-UA" w:eastAsia="zh-CN"/>
        </w:rPr>
        <w:t xml:space="preserve">: </w:t>
      </w:r>
      <w:r w:rsidRPr="00783CAD">
        <w:rPr>
          <w:rFonts w:eastAsia="SimSun"/>
          <w:lang w:eastAsia="zh-CN"/>
        </w:rPr>
        <w:t>Beijing</w:t>
      </w:r>
      <w:r w:rsidRPr="00783CAD">
        <w:rPr>
          <w:rFonts w:eastAsia="SimSun"/>
          <w:lang w:val="uk-UA" w:eastAsia="zh-CN"/>
        </w:rPr>
        <w:t xml:space="preserve"> </w:t>
      </w:r>
      <w:r w:rsidRPr="00783CAD">
        <w:rPr>
          <w:rFonts w:eastAsia="SimSun"/>
          <w:lang w:eastAsia="zh-CN"/>
        </w:rPr>
        <w:t>Language</w:t>
      </w:r>
      <w:r w:rsidRPr="00783CAD">
        <w:rPr>
          <w:rFonts w:eastAsia="SimSun"/>
          <w:lang w:val="uk-UA" w:eastAsia="zh-CN"/>
        </w:rPr>
        <w:t xml:space="preserve"> </w:t>
      </w:r>
      <w:r w:rsidRPr="00783CAD">
        <w:rPr>
          <w:rFonts w:eastAsia="SimSun"/>
          <w:lang w:eastAsia="zh-CN"/>
        </w:rPr>
        <w:t>and</w:t>
      </w:r>
      <w:r w:rsidRPr="00783CAD">
        <w:rPr>
          <w:rFonts w:eastAsia="SimSun"/>
          <w:lang w:val="uk-UA" w:eastAsia="zh-CN"/>
        </w:rPr>
        <w:t xml:space="preserve"> </w:t>
      </w:r>
      <w:r w:rsidRPr="00783CAD">
        <w:rPr>
          <w:rFonts w:eastAsia="SimSun"/>
          <w:lang w:eastAsia="zh-CN"/>
        </w:rPr>
        <w:t>Culture</w:t>
      </w:r>
      <w:r w:rsidRPr="00783CAD">
        <w:rPr>
          <w:rFonts w:eastAsia="SimSun"/>
          <w:lang w:val="uk-UA" w:eastAsia="zh-CN"/>
        </w:rPr>
        <w:t xml:space="preserve"> </w:t>
      </w:r>
      <w:r w:rsidRPr="00783CAD">
        <w:rPr>
          <w:rFonts w:eastAsia="SimSun"/>
          <w:lang w:eastAsia="zh-CN"/>
        </w:rPr>
        <w:t>University</w:t>
      </w:r>
      <w:r w:rsidRPr="00783CAD">
        <w:rPr>
          <w:rFonts w:eastAsia="SimSun"/>
          <w:lang w:val="uk-UA" w:eastAsia="zh-CN"/>
        </w:rPr>
        <w:t xml:space="preserve"> </w:t>
      </w:r>
      <w:r w:rsidRPr="00783CAD">
        <w:rPr>
          <w:rFonts w:eastAsia="SimSun"/>
          <w:lang w:eastAsia="zh-CN"/>
        </w:rPr>
        <w:t>Press</w:t>
      </w:r>
      <w:r w:rsidRPr="00783CAD">
        <w:rPr>
          <w:rFonts w:eastAsia=".PingFang SC Regular"/>
          <w:lang w:val="uk-UA" w:eastAsia="zh-CN"/>
        </w:rPr>
        <w:t>, 1995.</w:t>
      </w:r>
      <w:r w:rsidRPr="00783CAD">
        <w:rPr>
          <w:rFonts w:eastAsia=".PingFang SC Regular"/>
          <w:lang w:eastAsia="zh-CN"/>
        </w:rPr>
        <w:t> </w:t>
      </w:r>
      <w:r w:rsidRPr="00783CAD">
        <w:rPr>
          <w:rFonts w:eastAsia=".PingFang SC Regular"/>
          <w:lang w:val="uk-UA" w:eastAsia="zh-CN"/>
        </w:rPr>
        <w:t>— 212 с. (Шифр бібліотеки Вернадського: ІВ199975)</w:t>
      </w:r>
    </w:p>
    <w:p w14:paraId="39EC79EA" w14:textId="77777777" w:rsidR="00783CAD" w:rsidRPr="00783CAD" w:rsidRDefault="00783CAD" w:rsidP="00783CAD">
      <w:pPr>
        <w:autoSpaceDE w:val="0"/>
        <w:autoSpaceDN w:val="0"/>
        <w:adjustRightInd w:val="0"/>
        <w:rPr>
          <w:rFonts w:eastAsia=".PingFang SC Regular"/>
          <w:lang w:val="ru-RU" w:eastAsia="zh-CN"/>
        </w:rPr>
      </w:pPr>
      <w:r w:rsidRPr="00783CAD">
        <w:rPr>
          <w:rFonts w:eastAsia=".PingFang SC Regular"/>
          <w:lang w:val="ru-RU" w:eastAsia="zh-CN"/>
        </w:rPr>
        <w:t xml:space="preserve">2. </w:t>
      </w:r>
      <w:proofErr w:type="spellStart"/>
      <w:r w:rsidRPr="00783CAD">
        <w:rPr>
          <w:rFonts w:eastAsia=".PingFang SC Regular"/>
          <w:lang w:val="ru-RU" w:eastAsia="zh-CN"/>
        </w:rPr>
        <w:t>Сергій</w:t>
      </w:r>
      <w:proofErr w:type="spellEnd"/>
      <w:r w:rsidRPr="00783CAD">
        <w:rPr>
          <w:rFonts w:eastAsia=".PingFang SC Regular"/>
          <w:lang w:val="ru-RU" w:eastAsia="zh-CN"/>
        </w:rPr>
        <w:t xml:space="preserve"> Шарко. Практический курс грамматики китайского языка. Учебник с упражнениями и ответами. Восточная </w:t>
      </w:r>
      <w:proofErr w:type="gramStart"/>
      <w:r w:rsidRPr="00783CAD">
        <w:rPr>
          <w:rFonts w:eastAsia=".PingFang SC Regular"/>
          <w:lang w:val="ru-RU" w:eastAsia="zh-CN"/>
        </w:rPr>
        <w:t>книга.-</w:t>
      </w:r>
      <w:proofErr w:type="gramEnd"/>
      <w:r w:rsidRPr="00783CAD">
        <w:rPr>
          <w:rFonts w:eastAsia=".PingFang SC Regular"/>
          <w:lang w:val="ru-RU" w:eastAsia="zh-CN"/>
        </w:rPr>
        <w:t xml:space="preserve"> 2016. – 218</w:t>
      </w:r>
      <w:r w:rsidRPr="00783CAD">
        <w:rPr>
          <w:rFonts w:eastAsia=".PingFang SC Regular"/>
          <w:lang w:eastAsia="zh-CN"/>
        </w:rPr>
        <w:t>c</w:t>
      </w:r>
      <w:r w:rsidRPr="00783CAD">
        <w:rPr>
          <w:rFonts w:eastAsia=".PingFang SC Regular"/>
          <w:lang w:val="ru-RU" w:eastAsia="zh-CN"/>
        </w:rPr>
        <w:t>.</w:t>
      </w:r>
    </w:p>
    <w:p w14:paraId="400DE1B8" w14:textId="77777777" w:rsidR="00783CAD" w:rsidRPr="00783CAD" w:rsidRDefault="00783CAD" w:rsidP="00783CAD">
      <w:pPr>
        <w:autoSpaceDE w:val="0"/>
        <w:autoSpaceDN w:val="0"/>
        <w:adjustRightInd w:val="0"/>
        <w:jc w:val="both"/>
        <w:rPr>
          <w:rFonts w:eastAsia=".PingFang SC Regular"/>
          <w:lang w:val="ru-RU" w:eastAsia="zh-CN"/>
        </w:rPr>
      </w:pPr>
      <w:r w:rsidRPr="00783CAD">
        <w:rPr>
          <w:rFonts w:eastAsia=".PingFang SC Regular"/>
          <w:lang w:val="ru-RU" w:eastAsia="zh-CN"/>
        </w:rPr>
        <w:t xml:space="preserve">3.Новий </w:t>
      </w:r>
      <w:proofErr w:type="spellStart"/>
      <w:r w:rsidRPr="00783CAD">
        <w:rPr>
          <w:rFonts w:eastAsia=".PingFang SC Regular"/>
          <w:lang w:val="ru-RU" w:eastAsia="zh-CN"/>
        </w:rPr>
        <w:t>практичний</w:t>
      </w:r>
      <w:proofErr w:type="spellEnd"/>
      <w:r w:rsidRPr="00783CAD">
        <w:rPr>
          <w:rFonts w:eastAsia=".PingFang SC Regular"/>
          <w:lang w:val="ru-RU" w:eastAsia="zh-CN"/>
        </w:rPr>
        <w:t xml:space="preserve"> курс </w:t>
      </w:r>
      <w:proofErr w:type="spellStart"/>
      <w:r w:rsidRPr="00783CAD">
        <w:rPr>
          <w:rFonts w:eastAsia=".PingFang SC Regular"/>
          <w:lang w:val="ru-RU" w:eastAsia="zh-CN"/>
        </w:rPr>
        <w:t>китайської</w:t>
      </w:r>
      <w:proofErr w:type="spellEnd"/>
      <w:r w:rsidRPr="00783CAD">
        <w:rPr>
          <w:rFonts w:eastAsia=".PingFang SC Regular"/>
          <w:lang w:val="ru-RU" w:eastAsia="zh-CN"/>
        </w:rPr>
        <w:t xml:space="preserve"> </w:t>
      </w:r>
      <w:proofErr w:type="spellStart"/>
      <w:r w:rsidRPr="00783CAD">
        <w:rPr>
          <w:rFonts w:eastAsia=".PingFang SC Regular"/>
          <w:lang w:val="ru-RU" w:eastAsia="zh-CN"/>
        </w:rPr>
        <w:t>мови</w:t>
      </w:r>
      <w:proofErr w:type="spellEnd"/>
      <w:r w:rsidRPr="00783CAD">
        <w:rPr>
          <w:rFonts w:eastAsia=".PingFang SC Regular"/>
          <w:lang w:val="ru-RU" w:eastAsia="zh-CN"/>
        </w:rPr>
        <w:t xml:space="preserve">: в 6 т./ - М. </w:t>
      </w:r>
      <w:proofErr w:type="spellStart"/>
      <w:proofErr w:type="gramStart"/>
      <w:r w:rsidRPr="00783CAD">
        <w:rPr>
          <w:rFonts w:eastAsia=".PingFang SC Regular"/>
          <w:lang w:val="ru-RU" w:eastAsia="zh-CN"/>
        </w:rPr>
        <w:t>Пекін</w:t>
      </w:r>
      <w:proofErr w:type="spellEnd"/>
      <w:r w:rsidRPr="00783CAD">
        <w:rPr>
          <w:rFonts w:eastAsia=".PingFang SC Regular"/>
          <w:lang w:val="ru-RU" w:eastAsia="zh-CN"/>
        </w:rPr>
        <w:t>.,</w:t>
      </w:r>
      <w:proofErr w:type="gramEnd"/>
      <w:r w:rsidRPr="00783CAD">
        <w:rPr>
          <w:rFonts w:eastAsia=".PingFang SC Regular"/>
          <w:lang w:val="ru-RU" w:eastAsia="zh-CN"/>
        </w:rPr>
        <w:t xml:space="preserve"> 2006. – 240 с.</w:t>
      </w:r>
    </w:p>
    <w:p w14:paraId="6F993645" w14:textId="77777777" w:rsidR="00783CAD" w:rsidRPr="00783CAD" w:rsidRDefault="00783CAD" w:rsidP="00783CAD">
      <w:pPr>
        <w:autoSpaceDE w:val="0"/>
        <w:autoSpaceDN w:val="0"/>
        <w:adjustRightInd w:val="0"/>
        <w:rPr>
          <w:rFonts w:eastAsia=".PingFang SC Regular"/>
          <w:lang w:val="ru-RU" w:eastAsia="zh-CN"/>
        </w:rPr>
      </w:pPr>
      <w:r w:rsidRPr="00783CAD">
        <w:rPr>
          <w:rFonts w:eastAsia=".PingFang SC Regular"/>
          <w:lang w:val="ru-RU" w:eastAsia="zh-CN"/>
        </w:rPr>
        <w:t xml:space="preserve">4. </w:t>
      </w:r>
      <w:hyperlink r:id="rId6" w:history="1">
        <w:proofErr w:type="spellStart"/>
        <w:r w:rsidRPr="00783CAD">
          <w:rPr>
            <w:rFonts w:eastAsia=".PingFang SC Regular"/>
            <w:lang w:val="ru-RU" w:eastAsia="zh-CN"/>
          </w:rPr>
          <w:t>Українсько-китайський</w:t>
        </w:r>
        <w:proofErr w:type="spellEnd"/>
        <w:r w:rsidRPr="00783CAD">
          <w:rPr>
            <w:rFonts w:eastAsia=".PingFang SC Regular"/>
            <w:lang w:val="ru-RU" w:eastAsia="zh-CN"/>
          </w:rPr>
          <w:t xml:space="preserve"> словник</w:t>
        </w:r>
      </w:hyperlink>
      <w:r w:rsidRPr="00783CAD">
        <w:rPr>
          <w:rFonts w:eastAsia=".PingFang SC Regular"/>
          <w:lang w:val="ru-RU" w:eastAsia="zh-CN"/>
        </w:rPr>
        <w:t xml:space="preserve"> / проф. </w:t>
      </w:r>
      <w:proofErr w:type="spellStart"/>
      <w:r w:rsidRPr="00783CAD">
        <w:rPr>
          <w:rFonts w:eastAsia=".PingFang SC Regular"/>
          <w:lang w:val="ru-RU" w:eastAsia="zh-CN"/>
        </w:rPr>
        <w:t>Шуп</w:t>
      </w:r>
      <w:proofErr w:type="spellEnd"/>
      <w:r w:rsidRPr="00783CAD">
        <w:rPr>
          <w:rFonts w:eastAsia=".PingFang SC Regular"/>
          <w:lang w:val="ru-RU" w:eastAsia="zh-CN"/>
        </w:rPr>
        <w:t xml:space="preserve"> </w:t>
      </w:r>
      <w:proofErr w:type="spellStart"/>
      <w:r w:rsidRPr="00783CAD">
        <w:rPr>
          <w:rFonts w:eastAsia=".PingFang SC Regular"/>
          <w:lang w:val="ru-RU" w:eastAsia="zh-CN"/>
        </w:rPr>
        <w:t>Чен</w:t>
      </w:r>
      <w:proofErr w:type="spellEnd"/>
      <w:r w:rsidRPr="00783CAD">
        <w:rPr>
          <w:rFonts w:eastAsia=".PingFang SC Regular"/>
          <w:lang w:val="ru-RU" w:eastAsia="zh-CN"/>
        </w:rPr>
        <w:t xml:space="preserve">, </w:t>
      </w:r>
      <w:proofErr w:type="spellStart"/>
      <w:r w:rsidRPr="00783CAD">
        <w:rPr>
          <w:rFonts w:eastAsia=".PingFang SC Regular"/>
          <w:lang w:val="ru-RU" w:eastAsia="zh-CN"/>
        </w:rPr>
        <w:t>Інститут</w:t>
      </w:r>
      <w:proofErr w:type="spellEnd"/>
      <w:r w:rsidRPr="00783CAD">
        <w:rPr>
          <w:rFonts w:eastAsia=".PingFang SC Regular"/>
          <w:lang w:val="ru-RU" w:eastAsia="zh-CN"/>
        </w:rPr>
        <w:t xml:space="preserve"> </w:t>
      </w:r>
      <w:proofErr w:type="spellStart"/>
      <w:r w:rsidRPr="00783CAD">
        <w:rPr>
          <w:rFonts w:eastAsia=".PingFang SC Regular"/>
          <w:lang w:val="ru-RU" w:eastAsia="zh-CN"/>
        </w:rPr>
        <w:t>лексикографії</w:t>
      </w:r>
      <w:proofErr w:type="spellEnd"/>
      <w:r w:rsidRPr="00783CAD">
        <w:rPr>
          <w:rFonts w:eastAsia=".PingFang SC Regular"/>
          <w:lang w:val="ru-RU" w:eastAsia="zh-CN"/>
        </w:rPr>
        <w:t xml:space="preserve"> </w:t>
      </w:r>
      <w:proofErr w:type="spellStart"/>
      <w:r w:rsidRPr="00783CAD">
        <w:rPr>
          <w:rFonts w:eastAsia=".PingFang SC Regular"/>
          <w:lang w:val="ru-RU" w:eastAsia="zh-CN"/>
        </w:rPr>
        <w:t>Хейлунцзянського</w:t>
      </w:r>
      <w:proofErr w:type="spellEnd"/>
      <w:r w:rsidRPr="00783CAD">
        <w:rPr>
          <w:rFonts w:eastAsia=".PingFang SC Regular"/>
          <w:lang w:val="ru-RU" w:eastAsia="zh-CN"/>
        </w:rPr>
        <w:t xml:space="preserve"> </w:t>
      </w:r>
      <w:proofErr w:type="spellStart"/>
      <w:r w:rsidRPr="00783CAD">
        <w:rPr>
          <w:rFonts w:eastAsia=".PingFang SC Regular"/>
          <w:lang w:val="ru-RU" w:eastAsia="zh-CN"/>
        </w:rPr>
        <w:t>університету</w:t>
      </w:r>
      <w:proofErr w:type="spellEnd"/>
      <w:r w:rsidRPr="00783CAD">
        <w:rPr>
          <w:rFonts w:eastAsia=".PingFang SC Regular"/>
          <w:lang w:val="ru-RU" w:eastAsia="zh-CN"/>
        </w:rPr>
        <w:t>.</w:t>
      </w:r>
      <w:r w:rsidRPr="00783CAD">
        <w:rPr>
          <w:rFonts w:eastAsia=".PingFang SC Regular"/>
          <w:lang w:eastAsia="zh-CN"/>
        </w:rPr>
        <w:t> </w:t>
      </w:r>
      <w:r w:rsidRPr="00783CAD">
        <w:rPr>
          <w:rFonts w:eastAsia=".PingFang SC Regular"/>
          <w:lang w:val="ru-RU" w:eastAsia="zh-CN"/>
        </w:rPr>
        <w:t xml:space="preserve">— </w:t>
      </w:r>
      <w:proofErr w:type="spellStart"/>
      <w:r w:rsidRPr="00783CAD">
        <w:rPr>
          <w:rFonts w:eastAsia=".PingFang SC Regular"/>
          <w:lang w:val="ru-RU" w:eastAsia="zh-CN"/>
        </w:rPr>
        <w:t>Пекін</w:t>
      </w:r>
      <w:proofErr w:type="spellEnd"/>
      <w:r w:rsidRPr="00783CAD">
        <w:rPr>
          <w:rFonts w:eastAsia=".PingFang SC Regular"/>
          <w:lang w:val="ru-RU" w:eastAsia="zh-CN"/>
        </w:rPr>
        <w:t xml:space="preserve">: Вид. </w:t>
      </w:r>
      <w:proofErr w:type="spellStart"/>
      <w:r w:rsidRPr="00783CAD">
        <w:rPr>
          <w:rFonts w:eastAsia=".PingFang SC Regular"/>
          <w:lang w:val="ru-RU" w:eastAsia="zh-CN"/>
        </w:rPr>
        <w:t>Шан'у</w:t>
      </w:r>
      <w:proofErr w:type="spellEnd"/>
      <w:r w:rsidRPr="00783CAD">
        <w:rPr>
          <w:rFonts w:eastAsia=".PingFang SC Regular"/>
          <w:lang w:val="ru-RU" w:eastAsia="zh-CN"/>
        </w:rPr>
        <w:t xml:space="preserve"> </w:t>
      </w:r>
      <w:proofErr w:type="spellStart"/>
      <w:r w:rsidRPr="00783CAD">
        <w:rPr>
          <w:rFonts w:eastAsia=".PingFang SC Regular"/>
          <w:lang w:val="ru-RU" w:eastAsia="zh-CN"/>
        </w:rPr>
        <w:t>Іньшугуань</w:t>
      </w:r>
      <w:proofErr w:type="spellEnd"/>
      <w:r w:rsidRPr="00783CAD">
        <w:rPr>
          <w:rFonts w:eastAsia=".PingFang SC Regular"/>
          <w:lang w:val="ru-RU" w:eastAsia="zh-CN"/>
        </w:rPr>
        <w:t>, 1990.</w:t>
      </w:r>
      <w:r w:rsidRPr="00783CAD">
        <w:rPr>
          <w:rFonts w:eastAsia=".PingFang SC Regular"/>
          <w:lang w:eastAsia="zh-CN"/>
        </w:rPr>
        <w:t> </w:t>
      </w:r>
      <w:r w:rsidRPr="00783CAD">
        <w:rPr>
          <w:rFonts w:eastAsia=".PingFang SC Regular"/>
          <w:lang w:val="ru-RU" w:eastAsia="zh-CN"/>
        </w:rPr>
        <w:t>— 584 с.</w:t>
      </w:r>
    </w:p>
    <w:p w14:paraId="63C3DA84" w14:textId="77777777" w:rsidR="00783CAD" w:rsidRPr="00783CAD" w:rsidRDefault="00783CAD" w:rsidP="00783CAD">
      <w:pPr>
        <w:autoSpaceDE w:val="0"/>
        <w:autoSpaceDN w:val="0"/>
        <w:adjustRightInd w:val="0"/>
        <w:rPr>
          <w:rFonts w:eastAsia=".PingFang SC Regular"/>
          <w:lang w:val="ru-RU" w:eastAsia="zh-CN"/>
        </w:rPr>
      </w:pPr>
      <w:r w:rsidRPr="00783CAD">
        <w:rPr>
          <w:rFonts w:eastAsia=".PingFang SC Regular"/>
          <w:lang w:val="ru-RU" w:eastAsia="zh-CN"/>
        </w:rPr>
        <w:t xml:space="preserve">5. </w:t>
      </w:r>
      <w:hyperlink r:id="rId7" w:history="1">
        <w:proofErr w:type="spellStart"/>
        <w:r w:rsidRPr="00783CAD">
          <w:rPr>
            <w:rFonts w:eastAsia=".PingFang SC Regular"/>
            <w:lang w:val="ru-RU" w:eastAsia="zh-CN"/>
          </w:rPr>
          <w:t>Китайсько-український</w:t>
        </w:r>
        <w:proofErr w:type="spellEnd"/>
        <w:r w:rsidRPr="00783CAD">
          <w:rPr>
            <w:rFonts w:eastAsia=".PingFang SC Regular"/>
            <w:lang w:val="ru-RU" w:eastAsia="zh-CN"/>
          </w:rPr>
          <w:t xml:space="preserve"> словник</w:t>
        </w:r>
      </w:hyperlink>
      <w:r w:rsidRPr="00783CAD">
        <w:rPr>
          <w:rFonts w:eastAsia=".PingFang SC Regular"/>
          <w:lang w:val="ru-RU" w:eastAsia="zh-CN"/>
        </w:rPr>
        <w:t xml:space="preserve"> / </w:t>
      </w:r>
      <w:proofErr w:type="spellStart"/>
      <w:r w:rsidRPr="00783CAD">
        <w:rPr>
          <w:rFonts w:eastAsia=".PingFang SC Regular"/>
          <w:lang w:val="ru-RU" w:eastAsia="zh-CN"/>
        </w:rPr>
        <w:t>Колодко</w:t>
      </w:r>
      <w:proofErr w:type="spellEnd"/>
      <w:r w:rsidRPr="00783CAD">
        <w:rPr>
          <w:rFonts w:eastAsia=".PingFang SC Regular"/>
          <w:lang w:val="ru-RU" w:eastAsia="zh-CN"/>
        </w:rPr>
        <w:t xml:space="preserve"> С. А., кафедра </w:t>
      </w:r>
      <w:proofErr w:type="spellStart"/>
      <w:r w:rsidRPr="00783CAD">
        <w:rPr>
          <w:rFonts w:eastAsia=".PingFang SC Regular"/>
          <w:lang w:val="ru-RU" w:eastAsia="zh-CN"/>
        </w:rPr>
        <w:t>тюркології</w:t>
      </w:r>
      <w:proofErr w:type="spellEnd"/>
      <w:r w:rsidRPr="00783CAD">
        <w:rPr>
          <w:rFonts w:eastAsia=".PingFang SC Regular"/>
          <w:lang w:val="ru-RU" w:eastAsia="zh-CN"/>
        </w:rPr>
        <w:t xml:space="preserve"> </w:t>
      </w:r>
      <w:proofErr w:type="spellStart"/>
      <w:r w:rsidRPr="00783CAD">
        <w:rPr>
          <w:rFonts w:eastAsia=".PingFang SC Regular"/>
          <w:lang w:val="ru-RU" w:eastAsia="zh-CN"/>
        </w:rPr>
        <w:t>Інституту</w:t>
      </w:r>
      <w:proofErr w:type="spellEnd"/>
      <w:r w:rsidRPr="00783CAD">
        <w:rPr>
          <w:rFonts w:eastAsia=".PingFang SC Regular"/>
          <w:lang w:val="ru-RU" w:eastAsia="zh-CN"/>
        </w:rPr>
        <w:t xml:space="preserve"> </w:t>
      </w:r>
      <w:proofErr w:type="spellStart"/>
      <w:r w:rsidRPr="00783CAD">
        <w:rPr>
          <w:rFonts w:eastAsia=".PingFang SC Regular"/>
          <w:lang w:val="ru-RU" w:eastAsia="zh-CN"/>
        </w:rPr>
        <w:t>філології</w:t>
      </w:r>
      <w:proofErr w:type="spellEnd"/>
      <w:r w:rsidRPr="00783CAD">
        <w:rPr>
          <w:rFonts w:eastAsia=".PingFang SC Regular"/>
          <w:lang w:val="ru-RU" w:eastAsia="zh-CN"/>
        </w:rPr>
        <w:t xml:space="preserve"> 6. </w:t>
      </w:r>
      <w:proofErr w:type="spellStart"/>
      <w:r w:rsidRPr="00783CAD">
        <w:rPr>
          <w:rFonts w:eastAsia=".PingFang SC Regular"/>
          <w:lang w:val="ru-RU" w:eastAsia="zh-CN"/>
        </w:rPr>
        <w:t>Київського</w:t>
      </w:r>
      <w:proofErr w:type="spellEnd"/>
      <w:r w:rsidRPr="00783CAD">
        <w:rPr>
          <w:rFonts w:eastAsia=".PingFang SC Regular"/>
          <w:lang w:val="ru-RU" w:eastAsia="zh-CN"/>
        </w:rPr>
        <w:t xml:space="preserve"> </w:t>
      </w:r>
      <w:proofErr w:type="spellStart"/>
      <w:r w:rsidRPr="00783CAD">
        <w:rPr>
          <w:rFonts w:eastAsia=".PingFang SC Regular"/>
          <w:lang w:val="ru-RU" w:eastAsia="zh-CN"/>
        </w:rPr>
        <w:t>національного</w:t>
      </w:r>
      <w:proofErr w:type="spellEnd"/>
      <w:r w:rsidRPr="00783CAD">
        <w:rPr>
          <w:rFonts w:eastAsia=".PingFang SC Regular"/>
          <w:lang w:val="ru-RU" w:eastAsia="zh-CN"/>
        </w:rPr>
        <w:t xml:space="preserve"> </w:t>
      </w:r>
      <w:proofErr w:type="spellStart"/>
      <w:proofErr w:type="gramStart"/>
      <w:r w:rsidRPr="00783CAD">
        <w:rPr>
          <w:rFonts w:eastAsia=".PingFang SC Regular"/>
          <w:lang w:val="ru-RU" w:eastAsia="zh-CN"/>
        </w:rPr>
        <w:t>університету</w:t>
      </w:r>
      <w:proofErr w:type="spellEnd"/>
      <w:r w:rsidRPr="00783CAD">
        <w:rPr>
          <w:rFonts w:eastAsia=".PingFang SC Regular"/>
          <w:lang w:val="ru-RU" w:eastAsia="zh-CN"/>
        </w:rPr>
        <w:t xml:space="preserve"> .</w:t>
      </w:r>
      <w:proofErr w:type="gramEnd"/>
      <w:r w:rsidRPr="00783CAD">
        <w:rPr>
          <w:rFonts w:eastAsia=".PingFang SC Regular"/>
          <w:lang w:eastAsia="zh-CN"/>
        </w:rPr>
        <w:t> </w:t>
      </w:r>
      <w:r w:rsidRPr="00783CAD">
        <w:rPr>
          <w:rFonts w:eastAsia=".PingFang SC Regular"/>
          <w:lang w:val="ru-RU" w:eastAsia="zh-CN"/>
        </w:rPr>
        <w:t xml:space="preserve">— </w:t>
      </w:r>
      <w:proofErr w:type="spellStart"/>
      <w:r w:rsidRPr="00783CAD">
        <w:rPr>
          <w:rFonts w:eastAsia=".PingFang SC Regular"/>
          <w:lang w:val="ru-RU" w:eastAsia="zh-CN"/>
        </w:rPr>
        <w:t>Київ</w:t>
      </w:r>
      <w:proofErr w:type="spellEnd"/>
      <w:r w:rsidRPr="00783CAD">
        <w:rPr>
          <w:rFonts w:eastAsia=".PingFang SC Regular"/>
          <w:lang w:val="ru-RU" w:eastAsia="zh-CN"/>
        </w:rPr>
        <w:t>: Вид. «Консультант»</w:t>
      </w:r>
      <w:proofErr w:type="gramStart"/>
      <w:r w:rsidRPr="00783CAD">
        <w:rPr>
          <w:rFonts w:eastAsia=".PingFang SC Regular"/>
          <w:lang w:val="ru-RU" w:eastAsia="zh-CN"/>
        </w:rPr>
        <w:t>. ,</w:t>
      </w:r>
      <w:proofErr w:type="gramEnd"/>
      <w:r w:rsidRPr="00783CAD">
        <w:rPr>
          <w:rFonts w:eastAsia=".PingFang SC Regular"/>
          <w:lang w:val="ru-RU" w:eastAsia="zh-CN"/>
        </w:rPr>
        <w:t xml:space="preserve"> 2004.</w:t>
      </w:r>
      <w:r w:rsidRPr="00783CAD">
        <w:rPr>
          <w:rFonts w:eastAsia=".PingFang SC Regular"/>
          <w:lang w:eastAsia="zh-CN"/>
        </w:rPr>
        <w:t> </w:t>
      </w:r>
      <w:r w:rsidRPr="00783CAD">
        <w:rPr>
          <w:rFonts w:eastAsia=".PingFang SC Regular"/>
          <w:lang w:val="ru-RU" w:eastAsia="zh-CN"/>
        </w:rPr>
        <w:t>— 1176 с.</w:t>
      </w:r>
    </w:p>
    <w:p w14:paraId="6BA2F80E" w14:textId="77777777" w:rsidR="00783CAD" w:rsidRPr="00783CAD" w:rsidRDefault="00783CAD" w:rsidP="00783CAD">
      <w:pPr>
        <w:autoSpaceDE w:val="0"/>
        <w:autoSpaceDN w:val="0"/>
        <w:adjustRightInd w:val="0"/>
        <w:rPr>
          <w:rFonts w:eastAsia=".PingFang SC Regular"/>
          <w:u w:val="single"/>
          <w:lang w:val="ru-RU" w:eastAsia="zh-CN"/>
        </w:rPr>
      </w:pPr>
      <w:r w:rsidRPr="00783CAD">
        <w:rPr>
          <w:rFonts w:eastAsia=".PingFang SC Regular"/>
          <w:lang w:val="ru-RU" w:eastAsia="zh-CN"/>
        </w:rPr>
        <w:t xml:space="preserve">7. </w:t>
      </w:r>
      <w:proofErr w:type="spellStart"/>
      <w:r w:rsidRPr="00783CAD">
        <w:rPr>
          <w:rFonts w:eastAsia=".PingFang SC Regular"/>
          <w:lang w:val="ru-RU" w:eastAsia="zh-CN"/>
        </w:rPr>
        <w:t>Курдюмов</w:t>
      </w:r>
      <w:proofErr w:type="spellEnd"/>
      <w:r w:rsidRPr="00783CAD">
        <w:rPr>
          <w:rFonts w:eastAsia=".PingFang SC Regular"/>
          <w:lang w:val="ru-RU" w:eastAsia="zh-CN"/>
        </w:rPr>
        <w:t xml:space="preserve"> В.</w:t>
      </w:r>
      <w:r w:rsidRPr="00783CAD">
        <w:rPr>
          <w:rFonts w:eastAsia=".PingFang SC Regular"/>
          <w:lang w:eastAsia="zh-CN"/>
        </w:rPr>
        <w:t> </w:t>
      </w:r>
      <w:r w:rsidRPr="00783CAD">
        <w:rPr>
          <w:rFonts w:eastAsia=".PingFang SC Regular"/>
          <w:lang w:val="ru-RU" w:eastAsia="zh-CN"/>
        </w:rPr>
        <w:t>А.</w:t>
      </w:r>
      <w:r w:rsidRPr="00783CAD">
        <w:rPr>
          <w:rFonts w:eastAsia=".PingFang SC Regular"/>
          <w:lang w:eastAsia="zh-CN"/>
        </w:rPr>
        <w:t> </w:t>
      </w:r>
      <w:r w:rsidRPr="00783CAD">
        <w:rPr>
          <w:rFonts w:eastAsia=".PingFang SC Regular"/>
          <w:lang w:val="ru-RU" w:eastAsia="zh-CN"/>
        </w:rPr>
        <w:t>Курс китайского языка. Теоретическая грамматика.</w:t>
      </w:r>
      <w:r w:rsidRPr="00783CAD">
        <w:rPr>
          <w:rFonts w:eastAsia=".PingFang SC Regular"/>
          <w:lang w:eastAsia="zh-CN"/>
        </w:rPr>
        <w:t> </w:t>
      </w:r>
      <w:r w:rsidRPr="00783CAD">
        <w:rPr>
          <w:rFonts w:eastAsia=".PingFang SC Regular"/>
          <w:lang w:val="ru-RU" w:eastAsia="zh-CN"/>
        </w:rPr>
        <w:t>— М.: Цитадель-трейд, Лада, 2005.</w:t>
      </w:r>
      <w:r w:rsidRPr="00783CAD">
        <w:rPr>
          <w:rFonts w:eastAsia=".PingFang SC Regular"/>
          <w:lang w:eastAsia="zh-CN"/>
        </w:rPr>
        <w:t> </w:t>
      </w:r>
      <w:r w:rsidRPr="00783CAD">
        <w:rPr>
          <w:rFonts w:eastAsia=".PingFang SC Regular"/>
          <w:lang w:val="ru-RU" w:eastAsia="zh-CN"/>
        </w:rPr>
        <w:t>— 576 с.</w:t>
      </w:r>
      <w:r w:rsidRPr="00783CAD">
        <w:rPr>
          <w:rFonts w:eastAsia=".PingFang SC Regular"/>
          <w:lang w:eastAsia="zh-CN"/>
        </w:rPr>
        <w:t> </w:t>
      </w:r>
      <w:r w:rsidRPr="00783CAD">
        <w:rPr>
          <w:rFonts w:eastAsia=".PingFang SC Regular"/>
          <w:lang w:val="ru-RU" w:eastAsia="zh-CN"/>
        </w:rPr>
        <w:t>— 3000 экз.</w:t>
      </w:r>
      <w:r w:rsidRPr="00783CAD">
        <w:rPr>
          <w:rFonts w:eastAsia=".PingFang SC Regular"/>
          <w:lang w:eastAsia="zh-CN"/>
        </w:rPr>
        <w:t> </w:t>
      </w:r>
      <w:r w:rsidRPr="00783CAD">
        <w:rPr>
          <w:rFonts w:eastAsia=".PingFang SC Regular"/>
          <w:lang w:val="ru-RU" w:eastAsia="zh-CN"/>
        </w:rPr>
        <w:t>—</w:t>
      </w:r>
      <w:r w:rsidRPr="00783CAD">
        <w:rPr>
          <w:rFonts w:eastAsia=".PingFang SC Regular"/>
          <w:lang w:eastAsia="zh-CN"/>
        </w:rPr>
        <w:t> </w:t>
      </w:r>
      <w:hyperlink r:id="rId8" w:history="1">
        <w:r w:rsidRPr="00783CAD">
          <w:rPr>
            <w:rFonts w:eastAsia=".PingFang SC Regular"/>
            <w:u w:val="single" w:color="DCA10D"/>
            <w:lang w:eastAsia="zh-CN"/>
          </w:rPr>
          <w:t>ISBN</w:t>
        </w:r>
        <w:r w:rsidRPr="00783CAD">
          <w:rPr>
            <w:rFonts w:eastAsia=".PingFang SC Regular"/>
            <w:u w:val="single" w:color="DCA10D"/>
            <w:lang w:val="ru-RU" w:eastAsia="zh-CN"/>
          </w:rPr>
          <w:t xml:space="preserve"> 5-9564-0015-3</w:t>
        </w:r>
      </w:hyperlink>
    </w:p>
    <w:p w14:paraId="661325D2" w14:textId="77777777" w:rsidR="00783CAD" w:rsidRPr="00783CAD" w:rsidRDefault="00783CAD" w:rsidP="00783CAD">
      <w:pPr>
        <w:shd w:val="clear" w:color="auto" w:fill="FFFFFF"/>
        <w:jc w:val="both"/>
        <w:rPr>
          <w:rFonts w:eastAsia="SimSun"/>
          <w:lang w:val="uk-UA" w:eastAsia="ru-RU"/>
        </w:rPr>
      </w:pPr>
      <w:r w:rsidRPr="00783CAD">
        <w:rPr>
          <w:rFonts w:eastAsia=".PingFang SC Regular"/>
          <w:lang w:val="ru-RU" w:eastAsia="zh-CN"/>
        </w:rPr>
        <w:lastRenderedPageBreak/>
        <w:t xml:space="preserve">8. Шедевры китайской классической прозы в переводах академика В.М. Алексеева: в 2 кн. / Рос. акад. наук; ред. Л. Н. Меньшиков, примеч. Л. З. </w:t>
      </w:r>
      <w:proofErr w:type="spellStart"/>
      <w:r w:rsidRPr="00783CAD">
        <w:rPr>
          <w:rFonts w:eastAsia=".PingFang SC Regular"/>
          <w:lang w:val="ru-RU" w:eastAsia="zh-CN"/>
        </w:rPr>
        <w:t>Эйдлин</w:t>
      </w:r>
      <w:proofErr w:type="spellEnd"/>
      <w:r w:rsidRPr="00783CAD">
        <w:rPr>
          <w:rFonts w:eastAsia=".PingFang SC Regular"/>
          <w:lang w:val="ru-RU" w:eastAsia="zh-CN"/>
        </w:rPr>
        <w:t xml:space="preserve">. – </w:t>
      </w:r>
      <w:proofErr w:type="gramStart"/>
      <w:r w:rsidRPr="00783CAD">
        <w:rPr>
          <w:rFonts w:eastAsia=".PingFang SC Regular"/>
          <w:lang w:val="ru-RU" w:eastAsia="zh-CN"/>
        </w:rPr>
        <w:t>М. :</w:t>
      </w:r>
      <w:proofErr w:type="gramEnd"/>
      <w:r w:rsidRPr="00783CAD">
        <w:rPr>
          <w:rFonts w:eastAsia=".PingFang SC Regular"/>
          <w:lang w:val="ru-RU" w:eastAsia="zh-CN"/>
        </w:rPr>
        <w:t xml:space="preserve"> Вост. лит.,2006.</w:t>
      </w:r>
    </w:p>
    <w:p w14:paraId="079EE97F" w14:textId="77777777" w:rsidR="00783CAD" w:rsidRPr="00783CAD" w:rsidRDefault="00783CAD" w:rsidP="00783CAD">
      <w:pPr>
        <w:shd w:val="clear" w:color="auto" w:fill="FFFFFF"/>
        <w:jc w:val="both"/>
        <w:rPr>
          <w:rFonts w:eastAsia="SimSun"/>
          <w:bCs/>
          <w:spacing w:val="-6"/>
          <w:lang w:val="uk-UA" w:eastAsia="ru-RU"/>
        </w:rPr>
      </w:pPr>
    </w:p>
    <w:p w14:paraId="76705871" w14:textId="77777777" w:rsidR="00783CAD" w:rsidRPr="00783CAD" w:rsidRDefault="00783CAD" w:rsidP="00783CAD">
      <w:pPr>
        <w:shd w:val="clear" w:color="auto" w:fill="FFFFFF"/>
        <w:rPr>
          <w:rFonts w:eastAsia="SimSun"/>
          <w:lang w:val="uk-UA" w:eastAsia="zh-CN"/>
        </w:rPr>
      </w:pPr>
      <w:r w:rsidRPr="00783CAD">
        <w:rPr>
          <w:rFonts w:eastAsia="SimSun"/>
          <w:b/>
          <w:bCs/>
          <w:spacing w:val="-6"/>
          <w:lang w:val="uk-UA" w:eastAsia="zh-CN"/>
        </w:rPr>
        <w:t>Додаткова:</w:t>
      </w:r>
    </w:p>
    <w:p w14:paraId="4EFDE6CE" w14:textId="77777777" w:rsidR="00783CAD" w:rsidRPr="00783CAD" w:rsidRDefault="00783CAD" w:rsidP="00783CAD">
      <w:pPr>
        <w:shd w:val="clear" w:color="auto" w:fill="FFFFFF"/>
        <w:tabs>
          <w:tab w:val="left" w:pos="187"/>
        </w:tabs>
        <w:jc w:val="both"/>
        <w:rPr>
          <w:rFonts w:eastAsia="SimSun"/>
          <w:lang w:val="uk-UA" w:eastAsia="zh-CN"/>
        </w:rPr>
      </w:pPr>
      <w:r w:rsidRPr="00783CAD">
        <w:rPr>
          <w:rFonts w:eastAsia="SimSun"/>
          <w:lang w:val="uk-UA" w:eastAsia="zh-CN"/>
        </w:rPr>
        <w:t xml:space="preserve">1. </w:t>
      </w:r>
      <w:r w:rsidRPr="00783CAD">
        <w:rPr>
          <w:rFonts w:eastAsia="SimSun"/>
          <w:lang w:eastAsia="zh-CN"/>
        </w:rPr>
        <w:t>程裕祯</w:t>
      </w:r>
      <w:r w:rsidRPr="00783CAD">
        <w:rPr>
          <w:rFonts w:eastAsia="SimSun"/>
          <w:lang w:val="uk-UA" w:eastAsia="zh-CN"/>
        </w:rPr>
        <w:t>/</w:t>
      </w:r>
      <w:r w:rsidRPr="00783CAD">
        <w:rPr>
          <w:rFonts w:eastAsia="SimSun"/>
          <w:lang w:eastAsia="zh-CN"/>
        </w:rPr>
        <w:t>中国文化要略</w:t>
      </w:r>
      <w:r w:rsidRPr="00783CAD">
        <w:rPr>
          <w:rFonts w:eastAsia="SimSun"/>
          <w:lang w:val="uk-UA" w:eastAsia="zh-CN"/>
        </w:rPr>
        <w:t>：</w:t>
      </w:r>
      <w:r w:rsidRPr="00783CAD">
        <w:rPr>
          <w:rFonts w:eastAsia="SimSun"/>
          <w:lang w:val="uk-UA" w:eastAsia="zh-CN"/>
        </w:rPr>
        <w:t>1</w:t>
      </w:r>
      <w:r w:rsidRPr="00783CAD">
        <w:rPr>
          <w:rFonts w:eastAsia="SimSun"/>
          <w:lang w:eastAsia="zh-CN"/>
        </w:rPr>
        <w:t>本</w:t>
      </w:r>
      <w:r w:rsidRPr="00783CAD">
        <w:rPr>
          <w:rFonts w:eastAsia="SimSun"/>
          <w:lang w:val="uk-UA" w:eastAsia="zh-CN"/>
        </w:rPr>
        <w:t>/-</w:t>
      </w:r>
      <w:r w:rsidRPr="00783CAD">
        <w:rPr>
          <w:rFonts w:eastAsia="SimSun"/>
          <w:lang w:eastAsia="zh-CN"/>
        </w:rPr>
        <w:t>北京</w:t>
      </w:r>
      <w:r w:rsidRPr="00783CAD">
        <w:rPr>
          <w:rFonts w:eastAsia="SimSun"/>
          <w:lang w:val="uk-UA" w:eastAsia="zh-CN"/>
        </w:rPr>
        <w:t>，</w:t>
      </w:r>
      <w:r w:rsidRPr="00783CAD">
        <w:rPr>
          <w:rFonts w:eastAsia="SimSun"/>
          <w:lang w:val="uk-UA" w:eastAsia="zh-CN"/>
        </w:rPr>
        <w:t>2011.- 432</w:t>
      </w:r>
      <w:r w:rsidRPr="00783CAD">
        <w:rPr>
          <w:rFonts w:eastAsia="SimSun"/>
          <w:lang w:eastAsia="zh-CN"/>
        </w:rPr>
        <w:t>页</w:t>
      </w:r>
      <w:r w:rsidRPr="00783CAD">
        <w:rPr>
          <w:rFonts w:eastAsia="SimSun"/>
          <w:lang w:val="uk-UA" w:eastAsia="zh-CN"/>
        </w:rPr>
        <w:t>；</w:t>
      </w:r>
    </w:p>
    <w:p w14:paraId="7D8C3B22" w14:textId="77777777" w:rsidR="00783CAD" w:rsidRPr="00783CAD" w:rsidRDefault="00783CAD" w:rsidP="00783CAD">
      <w:pPr>
        <w:shd w:val="clear" w:color="auto" w:fill="FFFFFF"/>
        <w:tabs>
          <w:tab w:val="left" w:pos="187"/>
        </w:tabs>
        <w:jc w:val="both"/>
        <w:rPr>
          <w:rFonts w:eastAsia="SimSun"/>
          <w:lang w:val="uk-UA" w:eastAsia="zh-CN"/>
        </w:rPr>
      </w:pPr>
      <w:r w:rsidRPr="00783CAD">
        <w:rPr>
          <w:rFonts w:eastAsia="SimSun"/>
          <w:lang w:val="uk-UA" w:eastAsia="zh-CN"/>
        </w:rPr>
        <w:t xml:space="preserve">2. </w:t>
      </w:r>
      <w:r w:rsidRPr="00783CAD">
        <w:rPr>
          <w:rFonts w:eastAsia="SimSun"/>
          <w:lang w:eastAsia="zh-CN"/>
        </w:rPr>
        <w:t>康玉华</w:t>
      </w:r>
      <w:r w:rsidRPr="00783CAD">
        <w:rPr>
          <w:rFonts w:eastAsia="SimSun"/>
          <w:lang w:val="uk-UA" w:eastAsia="zh-CN"/>
        </w:rPr>
        <w:t>，</w:t>
      </w:r>
      <w:r w:rsidRPr="00783CAD">
        <w:rPr>
          <w:rFonts w:eastAsia="SimSun"/>
          <w:lang w:eastAsia="zh-CN"/>
        </w:rPr>
        <w:t>来思平</w:t>
      </w:r>
      <w:r w:rsidRPr="00783CAD">
        <w:rPr>
          <w:rFonts w:eastAsia="SimSun"/>
          <w:lang w:val="uk-UA" w:eastAsia="zh-CN"/>
        </w:rPr>
        <w:t xml:space="preserve"> /</w:t>
      </w:r>
      <w:r w:rsidRPr="00783CAD">
        <w:rPr>
          <w:rFonts w:eastAsia="SimSun"/>
          <w:lang w:eastAsia="zh-CN"/>
        </w:rPr>
        <w:t>汉语会话</w:t>
      </w:r>
      <w:r w:rsidRPr="00783CAD">
        <w:rPr>
          <w:rFonts w:eastAsia="SimSun"/>
          <w:lang w:val="uk-UA" w:eastAsia="zh-CN"/>
        </w:rPr>
        <w:t>301</w:t>
      </w:r>
      <w:r w:rsidRPr="00783CAD">
        <w:rPr>
          <w:rFonts w:eastAsia="SimSun"/>
          <w:lang w:eastAsia="zh-CN"/>
        </w:rPr>
        <w:t>句</w:t>
      </w:r>
      <w:r w:rsidRPr="00783CAD">
        <w:rPr>
          <w:rFonts w:eastAsia="SimSun"/>
          <w:lang w:val="uk-UA" w:eastAsia="zh-CN"/>
        </w:rPr>
        <w:t>：</w:t>
      </w:r>
      <w:r w:rsidRPr="00783CAD">
        <w:rPr>
          <w:rFonts w:eastAsia="SimSun"/>
          <w:lang w:val="uk-UA" w:eastAsia="zh-CN"/>
        </w:rPr>
        <w:t>2</w:t>
      </w:r>
      <w:r w:rsidRPr="00783CAD">
        <w:rPr>
          <w:rFonts w:eastAsia="SimSun"/>
          <w:lang w:eastAsia="zh-CN"/>
        </w:rPr>
        <w:t>本</w:t>
      </w:r>
      <w:r w:rsidRPr="00783CAD">
        <w:rPr>
          <w:rFonts w:eastAsia="SimSun"/>
          <w:lang w:val="uk-UA" w:eastAsia="zh-CN"/>
        </w:rPr>
        <w:t>/-</w:t>
      </w:r>
      <w:r w:rsidRPr="00783CAD">
        <w:rPr>
          <w:rFonts w:eastAsia="SimSun"/>
          <w:lang w:eastAsia="zh-CN"/>
        </w:rPr>
        <w:t>北京</w:t>
      </w:r>
      <w:r w:rsidRPr="00783CAD">
        <w:rPr>
          <w:rFonts w:eastAsia="SimSun"/>
          <w:lang w:val="uk-UA" w:eastAsia="zh-CN"/>
        </w:rPr>
        <w:t>，</w:t>
      </w:r>
      <w:r w:rsidRPr="00783CAD">
        <w:rPr>
          <w:rFonts w:eastAsia="SimSun"/>
          <w:lang w:val="uk-UA" w:eastAsia="zh-CN"/>
        </w:rPr>
        <w:t>2006.- 404</w:t>
      </w:r>
      <w:r w:rsidRPr="00783CAD">
        <w:rPr>
          <w:rFonts w:eastAsia="SimSun"/>
          <w:lang w:eastAsia="zh-CN"/>
        </w:rPr>
        <w:t>页</w:t>
      </w:r>
      <w:r w:rsidRPr="00783CAD">
        <w:rPr>
          <w:rFonts w:eastAsia="SimSun"/>
          <w:lang w:val="uk-UA" w:eastAsia="zh-CN"/>
        </w:rPr>
        <w:t>：</w:t>
      </w:r>
    </w:p>
    <w:p w14:paraId="07C58070" w14:textId="77777777" w:rsidR="00783CAD" w:rsidRPr="00783CAD" w:rsidRDefault="00783CAD" w:rsidP="00783C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eastAsia="SimSun"/>
          <w:lang w:val="uk-UA" w:eastAsia="zh-CN"/>
        </w:rPr>
      </w:pPr>
      <w:r w:rsidRPr="00783CAD">
        <w:rPr>
          <w:rFonts w:eastAsia="SimSun"/>
          <w:lang w:val="uk-UA" w:eastAsia="zh-CN"/>
        </w:rPr>
        <w:t xml:space="preserve">3. </w:t>
      </w:r>
      <w:r w:rsidRPr="00783CAD">
        <w:rPr>
          <w:rFonts w:eastAsia="SimSun"/>
          <w:lang w:eastAsia="zh-CN"/>
        </w:rPr>
        <w:t>刘询</w:t>
      </w:r>
      <w:r w:rsidRPr="00783CAD">
        <w:rPr>
          <w:rFonts w:eastAsia="SimSun"/>
          <w:lang w:val="uk-UA" w:eastAsia="zh-CN"/>
        </w:rPr>
        <w:t>/</w:t>
      </w:r>
      <w:r w:rsidRPr="00783CAD">
        <w:rPr>
          <w:rFonts w:eastAsia="SimSun"/>
          <w:lang w:eastAsia="zh-CN"/>
        </w:rPr>
        <w:t>新实用汉语课本</w:t>
      </w:r>
      <w:r w:rsidRPr="00783CAD">
        <w:rPr>
          <w:rFonts w:eastAsia="SimSun"/>
          <w:lang w:val="uk-UA" w:eastAsia="zh-CN"/>
        </w:rPr>
        <w:t>：</w:t>
      </w:r>
      <w:r w:rsidRPr="00783CAD">
        <w:rPr>
          <w:rFonts w:eastAsia="SimSun"/>
          <w:lang w:val="uk-UA" w:eastAsia="zh-CN"/>
        </w:rPr>
        <w:t>6</w:t>
      </w:r>
      <w:r w:rsidRPr="00783CAD">
        <w:rPr>
          <w:rFonts w:eastAsia="SimSun"/>
          <w:lang w:eastAsia="zh-CN"/>
        </w:rPr>
        <w:t>本</w:t>
      </w:r>
      <w:r w:rsidRPr="00783CAD">
        <w:rPr>
          <w:rFonts w:eastAsia="SimSun"/>
          <w:lang w:val="uk-UA" w:eastAsia="zh-CN"/>
        </w:rPr>
        <w:t>/-</w:t>
      </w:r>
      <w:r w:rsidRPr="00783CAD">
        <w:rPr>
          <w:rFonts w:eastAsia="SimSun"/>
          <w:lang w:eastAsia="zh-CN"/>
        </w:rPr>
        <w:t>北京</w:t>
      </w:r>
      <w:r w:rsidRPr="00783CAD">
        <w:rPr>
          <w:rFonts w:eastAsia="SimSun"/>
          <w:lang w:val="uk-UA" w:eastAsia="zh-CN"/>
        </w:rPr>
        <w:t>，</w:t>
      </w:r>
      <w:r w:rsidRPr="00783CAD">
        <w:rPr>
          <w:rFonts w:eastAsia="SimSun"/>
          <w:lang w:val="uk-UA" w:eastAsia="zh-CN"/>
        </w:rPr>
        <w:t>2006.- 204</w:t>
      </w:r>
      <w:r w:rsidRPr="00783CAD">
        <w:rPr>
          <w:rFonts w:eastAsia="SimSun"/>
          <w:lang w:eastAsia="zh-CN"/>
        </w:rPr>
        <w:t>页</w:t>
      </w:r>
      <w:r w:rsidRPr="00783CAD">
        <w:rPr>
          <w:rFonts w:eastAsia="SimSun"/>
          <w:lang w:val="uk-UA" w:eastAsia="zh-CN"/>
        </w:rPr>
        <w:t>：</w:t>
      </w:r>
    </w:p>
    <w:p w14:paraId="3EDD108B" w14:textId="77777777" w:rsidR="00783CAD" w:rsidRPr="00783CAD" w:rsidRDefault="00783CAD" w:rsidP="00783CAD">
      <w:pPr>
        <w:rPr>
          <w:rFonts w:eastAsia="SimSun"/>
          <w:lang w:val="uk-UA" w:eastAsia="zh-CN"/>
        </w:rPr>
      </w:pPr>
      <w:r w:rsidRPr="00783CAD">
        <w:rPr>
          <w:rFonts w:eastAsia="SimSun"/>
          <w:lang w:val="uk-UA" w:eastAsia="zh-CN"/>
        </w:rPr>
        <w:t xml:space="preserve">4. </w:t>
      </w:r>
      <w:r w:rsidRPr="00783CAD">
        <w:rPr>
          <w:rFonts w:eastAsia="SimSun"/>
          <w:lang w:eastAsia="zh-CN"/>
        </w:rPr>
        <w:t>刘询</w:t>
      </w:r>
      <w:r w:rsidRPr="00783CAD">
        <w:rPr>
          <w:rFonts w:eastAsia="SimSun"/>
          <w:lang w:val="uk-UA" w:eastAsia="zh-CN"/>
        </w:rPr>
        <w:t>/</w:t>
      </w:r>
      <w:r w:rsidRPr="00783CAD">
        <w:rPr>
          <w:rFonts w:eastAsia="SimSun"/>
          <w:lang w:eastAsia="zh-CN"/>
        </w:rPr>
        <w:t>对外汉语教育学引论</w:t>
      </w:r>
      <w:r w:rsidRPr="00783CAD">
        <w:rPr>
          <w:rFonts w:eastAsia="SimSun"/>
          <w:lang w:val="uk-UA" w:eastAsia="zh-CN"/>
        </w:rPr>
        <w:t>:1</w:t>
      </w:r>
      <w:r w:rsidRPr="00783CAD">
        <w:rPr>
          <w:rFonts w:eastAsia="SimSun"/>
          <w:lang w:eastAsia="zh-CN"/>
        </w:rPr>
        <w:t>本</w:t>
      </w:r>
      <w:r w:rsidRPr="00783CAD">
        <w:rPr>
          <w:rFonts w:eastAsia="SimSun"/>
          <w:lang w:val="uk-UA" w:eastAsia="zh-CN"/>
        </w:rPr>
        <w:t xml:space="preserve">/- </w:t>
      </w:r>
      <w:r w:rsidRPr="00783CAD">
        <w:rPr>
          <w:rFonts w:eastAsia="SimSun"/>
          <w:lang w:eastAsia="zh-CN"/>
        </w:rPr>
        <w:t>北京语言大学出版社</w:t>
      </w:r>
      <w:r w:rsidRPr="00783CAD">
        <w:rPr>
          <w:rFonts w:eastAsia="SimSun"/>
          <w:lang w:val="uk-UA" w:eastAsia="zh-CN"/>
        </w:rPr>
        <w:t>，</w:t>
      </w:r>
      <w:r w:rsidRPr="00783CAD">
        <w:rPr>
          <w:rFonts w:eastAsia="SimSun"/>
          <w:lang w:val="uk-UA" w:eastAsia="zh-CN"/>
        </w:rPr>
        <w:t>2000</w:t>
      </w:r>
      <w:r w:rsidRPr="00783CAD">
        <w:rPr>
          <w:rFonts w:eastAsia="SimSun"/>
          <w:lang w:val="uk-UA" w:eastAsia="zh-CN"/>
        </w:rPr>
        <w:t>，</w:t>
      </w:r>
      <w:r w:rsidRPr="00783CAD">
        <w:rPr>
          <w:rFonts w:eastAsia="SimSun"/>
          <w:lang w:val="uk-UA" w:eastAsia="zh-CN"/>
        </w:rPr>
        <w:t>-422</w:t>
      </w:r>
      <w:r w:rsidRPr="00783CAD">
        <w:rPr>
          <w:rFonts w:eastAsia="SimSun"/>
          <w:lang w:eastAsia="zh-CN"/>
        </w:rPr>
        <w:t>页</w:t>
      </w:r>
      <w:r w:rsidRPr="00783CAD">
        <w:rPr>
          <w:rFonts w:eastAsia="SimSun"/>
          <w:lang w:val="uk-UA" w:eastAsia="zh-CN"/>
        </w:rPr>
        <w:t>：</w:t>
      </w:r>
    </w:p>
    <w:p w14:paraId="41D085C1" w14:textId="77777777" w:rsidR="00783CAD" w:rsidRPr="00783CAD" w:rsidRDefault="00783CAD" w:rsidP="00783CAD">
      <w:pPr>
        <w:rPr>
          <w:rFonts w:eastAsia="SimSun"/>
          <w:lang w:val="uk-UA" w:eastAsia="zh-CN"/>
        </w:rPr>
      </w:pPr>
      <w:r w:rsidRPr="00783CAD">
        <w:rPr>
          <w:rFonts w:eastAsia="SimSun"/>
          <w:lang w:val="uk-UA" w:eastAsia="zh-CN"/>
        </w:rPr>
        <w:t xml:space="preserve">5. </w:t>
      </w:r>
      <w:r w:rsidRPr="00783CAD">
        <w:rPr>
          <w:rFonts w:eastAsia="SimSun"/>
          <w:lang w:eastAsia="zh-CN"/>
        </w:rPr>
        <w:t>姜丽萍</w:t>
      </w:r>
      <w:r w:rsidRPr="00783CAD">
        <w:rPr>
          <w:rFonts w:eastAsia="SimSun"/>
          <w:lang w:val="uk-UA" w:eastAsia="zh-CN"/>
        </w:rPr>
        <w:t>，</w:t>
      </w:r>
      <w:r w:rsidRPr="00783CAD">
        <w:rPr>
          <w:rFonts w:eastAsia="SimSun"/>
          <w:lang w:eastAsia="zh-CN"/>
        </w:rPr>
        <w:t>张军</w:t>
      </w:r>
      <w:r w:rsidRPr="00783CAD">
        <w:rPr>
          <w:rFonts w:eastAsia="SimSun"/>
          <w:lang w:val="uk-UA" w:eastAsia="zh-CN"/>
        </w:rPr>
        <w:t>/</w:t>
      </w:r>
      <w:r w:rsidRPr="00783CAD">
        <w:rPr>
          <w:rFonts w:eastAsia="SimSun"/>
          <w:lang w:eastAsia="zh-CN"/>
        </w:rPr>
        <w:t>HSK</w:t>
      </w:r>
      <w:r w:rsidRPr="00783CAD">
        <w:rPr>
          <w:rFonts w:eastAsia="SimSun"/>
          <w:lang w:eastAsia="zh-CN"/>
        </w:rPr>
        <w:t>标准教程教师用书</w:t>
      </w:r>
      <w:r w:rsidRPr="00783CAD">
        <w:rPr>
          <w:rFonts w:eastAsia="SimSun"/>
          <w:lang w:val="uk-UA" w:eastAsia="zh-CN"/>
        </w:rPr>
        <w:t>:1</w:t>
      </w:r>
      <w:r w:rsidRPr="00783CAD">
        <w:rPr>
          <w:rFonts w:eastAsia="SimSun"/>
          <w:lang w:eastAsia="zh-CN"/>
        </w:rPr>
        <w:t>本</w:t>
      </w:r>
      <w:r w:rsidRPr="00783CAD">
        <w:rPr>
          <w:rFonts w:eastAsia="SimSun"/>
          <w:lang w:val="uk-UA" w:eastAsia="zh-CN"/>
        </w:rPr>
        <w:t>/-</w:t>
      </w:r>
      <w:r w:rsidRPr="00783CAD">
        <w:rPr>
          <w:rFonts w:eastAsia="SimSun"/>
          <w:lang w:eastAsia="zh-CN"/>
        </w:rPr>
        <w:t>北京语言大学出版社</w:t>
      </w:r>
      <w:r w:rsidRPr="00783CAD">
        <w:rPr>
          <w:rFonts w:eastAsia="SimSun"/>
          <w:lang w:val="uk-UA" w:eastAsia="zh-CN"/>
        </w:rPr>
        <w:t>，</w:t>
      </w:r>
      <w:r w:rsidRPr="00783CAD">
        <w:rPr>
          <w:rFonts w:eastAsia="SimSun"/>
          <w:lang w:val="uk-UA" w:eastAsia="zh-CN"/>
        </w:rPr>
        <w:t>2016</w:t>
      </w:r>
      <w:r w:rsidRPr="00783CAD">
        <w:rPr>
          <w:rFonts w:eastAsia="SimSun"/>
          <w:lang w:val="uk-UA" w:eastAsia="zh-CN"/>
        </w:rPr>
        <w:t>，－</w:t>
      </w:r>
      <w:r w:rsidRPr="00783CAD">
        <w:rPr>
          <w:rFonts w:eastAsia="SimSun"/>
          <w:lang w:val="uk-UA" w:eastAsia="zh-CN"/>
        </w:rPr>
        <w:t>137</w:t>
      </w:r>
      <w:r w:rsidRPr="00783CAD">
        <w:rPr>
          <w:rFonts w:eastAsia="SimSun"/>
          <w:lang w:eastAsia="zh-CN"/>
        </w:rPr>
        <w:t>页</w:t>
      </w:r>
      <w:r w:rsidRPr="00783CAD">
        <w:rPr>
          <w:rFonts w:eastAsia="SimSun"/>
          <w:lang w:val="uk-UA" w:eastAsia="zh-CN"/>
        </w:rPr>
        <w:t>：</w:t>
      </w:r>
    </w:p>
    <w:p w14:paraId="77A80E1C" w14:textId="77777777" w:rsidR="00783CAD" w:rsidRPr="00783CAD" w:rsidRDefault="00783CAD" w:rsidP="00783CAD">
      <w:pPr>
        <w:rPr>
          <w:rFonts w:eastAsia="SimSun"/>
          <w:lang w:val="uk-UA" w:eastAsia="zh-CN"/>
        </w:rPr>
      </w:pPr>
      <w:r w:rsidRPr="00783CAD">
        <w:rPr>
          <w:rFonts w:eastAsia="SimSun"/>
          <w:lang w:val="uk-UA" w:eastAsia="zh-CN"/>
        </w:rPr>
        <w:t xml:space="preserve">6. </w:t>
      </w:r>
      <w:r w:rsidRPr="00783CAD">
        <w:rPr>
          <w:rFonts w:eastAsia="SimSun"/>
          <w:lang w:eastAsia="zh-CN"/>
        </w:rPr>
        <w:t>叶蜚声</w:t>
      </w:r>
      <w:r w:rsidRPr="00783CAD">
        <w:rPr>
          <w:rFonts w:eastAsia="SimSun"/>
          <w:lang w:val="uk-UA" w:eastAsia="zh-CN"/>
        </w:rPr>
        <w:t>，</w:t>
      </w:r>
      <w:r w:rsidRPr="00783CAD">
        <w:rPr>
          <w:rFonts w:eastAsia="SimSun"/>
          <w:lang w:eastAsia="zh-CN"/>
        </w:rPr>
        <w:t>徐通锵</w:t>
      </w:r>
      <w:r w:rsidRPr="00783CAD">
        <w:rPr>
          <w:rFonts w:eastAsia="SimSun"/>
          <w:lang w:val="uk-UA" w:eastAsia="zh-CN"/>
        </w:rPr>
        <w:t>/</w:t>
      </w:r>
      <w:r w:rsidRPr="00783CAD">
        <w:rPr>
          <w:rFonts w:eastAsia="SimSun"/>
          <w:lang w:eastAsia="zh-CN"/>
        </w:rPr>
        <w:t>语言学纲要</w:t>
      </w:r>
      <w:r w:rsidRPr="00783CAD">
        <w:rPr>
          <w:rFonts w:eastAsia="SimSun"/>
          <w:lang w:val="uk-UA" w:eastAsia="zh-CN"/>
        </w:rPr>
        <w:t>:1</w:t>
      </w:r>
      <w:r w:rsidRPr="00783CAD">
        <w:rPr>
          <w:rFonts w:eastAsia="SimSun"/>
          <w:lang w:eastAsia="zh-CN"/>
        </w:rPr>
        <w:t>本</w:t>
      </w:r>
      <w:r w:rsidRPr="00783CAD">
        <w:rPr>
          <w:rFonts w:eastAsia="SimSun"/>
          <w:lang w:val="uk-UA" w:eastAsia="zh-CN"/>
        </w:rPr>
        <w:t>/-</w:t>
      </w:r>
      <w:r w:rsidRPr="00783CAD">
        <w:rPr>
          <w:rFonts w:eastAsia="SimSun"/>
          <w:lang w:eastAsia="zh-CN"/>
        </w:rPr>
        <w:t>北京</w:t>
      </w:r>
      <w:r w:rsidRPr="00783CAD">
        <w:rPr>
          <w:rFonts w:eastAsia="SimSun"/>
          <w:lang w:val="uk-UA" w:eastAsia="zh-CN"/>
        </w:rPr>
        <w:t>，</w:t>
      </w:r>
      <w:r w:rsidRPr="00783CAD">
        <w:rPr>
          <w:rFonts w:eastAsia="SimSun"/>
          <w:lang w:val="uk-UA" w:eastAsia="zh-CN"/>
        </w:rPr>
        <w:t>1997</w:t>
      </w:r>
      <w:r w:rsidRPr="00783CAD">
        <w:rPr>
          <w:rFonts w:eastAsia="SimSun"/>
          <w:lang w:val="uk-UA" w:eastAsia="zh-CN"/>
        </w:rPr>
        <w:t>，</w:t>
      </w:r>
      <w:r w:rsidRPr="00783CAD">
        <w:rPr>
          <w:rFonts w:eastAsia="SimSun"/>
          <w:lang w:val="uk-UA" w:eastAsia="zh-CN"/>
        </w:rPr>
        <w:t>-273</w:t>
      </w:r>
      <w:r w:rsidRPr="00783CAD">
        <w:rPr>
          <w:rFonts w:eastAsia="SimSun"/>
          <w:lang w:eastAsia="zh-CN"/>
        </w:rPr>
        <w:t>页。</w:t>
      </w:r>
    </w:p>
    <w:p w14:paraId="5662CAEA" w14:textId="77777777" w:rsidR="00277437" w:rsidRPr="00783CAD" w:rsidRDefault="00277437" w:rsidP="00443844">
      <w:pPr>
        <w:ind w:firstLine="709"/>
        <w:jc w:val="both"/>
        <w:rPr>
          <w:lang w:val="uk-UA"/>
        </w:rPr>
      </w:pPr>
    </w:p>
    <w:p w14:paraId="5BE26E6F" w14:textId="77777777" w:rsidR="00FD0074" w:rsidRPr="00FD0074" w:rsidRDefault="00FD0074" w:rsidP="00FD0074">
      <w:pPr>
        <w:jc w:val="both"/>
        <w:rPr>
          <w:b/>
          <w:color w:val="auto"/>
          <w:lang w:val="uk-UA"/>
        </w:rPr>
      </w:pPr>
      <w:r w:rsidRPr="00FD0074">
        <w:rPr>
          <w:b/>
          <w:color w:val="auto"/>
          <w:lang w:val="uk-UA"/>
        </w:rPr>
        <w:t xml:space="preserve">Тривалість курсу: </w:t>
      </w:r>
      <w:r w:rsidRPr="00FD0074">
        <w:rPr>
          <w:bCs/>
          <w:color w:val="auto"/>
          <w:lang w:val="uk-UA"/>
        </w:rPr>
        <w:t>два семестри (3-4)</w:t>
      </w:r>
    </w:p>
    <w:p w14:paraId="18B380C7" w14:textId="77777777" w:rsidR="00FD0074" w:rsidRPr="00FD0074" w:rsidRDefault="00FD0074" w:rsidP="00FD0074">
      <w:pPr>
        <w:jc w:val="both"/>
        <w:rPr>
          <w:b/>
          <w:color w:val="auto"/>
          <w:lang w:val="uk-UA"/>
        </w:rPr>
      </w:pPr>
    </w:p>
    <w:p w14:paraId="39600DB6" w14:textId="77777777" w:rsidR="00FD0074" w:rsidRPr="00FD0074" w:rsidRDefault="00FD0074" w:rsidP="00FD0074">
      <w:pPr>
        <w:jc w:val="both"/>
        <w:rPr>
          <w:bCs/>
          <w:color w:val="auto"/>
          <w:lang w:val="uk-UA"/>
        </w:rPr>
      </w:pPr>
      <w:r w:rsidRPr="00FD0074">
        <w:rPr>
          <w:b/>
          <w:color w:val="auto"/>
          <w:lang w:val="uk-UA"/>
        </w:rPr>
        <w:t xml:space="preserve">Обсяг курсу: </w:t>
      </w:r>
      <w:r w:rsidRPr="00FD0074">
        <w:rPr>
          <w:bCs/>
          <w:color w:val="auto"/>
          <w:lang w:val="ru-RU"/>
        </w:rPr>
        <w:t>285</w:t>
      </w:r>
      <w:r w:rsidRPr="00FD0074">
        <w:rPr>
          <w:bCs/>
          <w:color w:val="auto"/>
          <w:lang w:val="uk-UA"/>
        </w:rPr>
        <w:t xml:space="preserve"> годин, у тому числі </w:t>
      </w:r>
      <w:r w:rsidRPr="00FD0074">
        <w:rPr>
          <w:bCs/>
          <w:color w:val="auto"/>
          <w:lang w:val="ru-RU"/>
        </w:rPr>
        <w:t>256</w:t>
      </w:r>
      <w:r w:rsidRPr="00FD0074">
        <w:rPr>
          <w:bCs/>
          <w:color w:val="auto"/>
          <w:lang w:val="uk-UA"/>
        </w:rPr>
        <w:t xml:space="preserve"> годин практичних занять та </w:t>
      </w:r>
      <w:r w:rsidRPr="00FD0074">
        <w:rPr>
          <w:bCs/>
          <w:color w:val="auto"/>
          <w:lang w:val="ru-RU"/>
        </w:rPr>
        <w:t>29</w:t>
      </w:r>
      <w:r w:rsidRPr="00FD0074">
        <w:rPr>
          <w:bCs/>
          <w:color w:val="auto"/>
          <w:lang w:val="uk-UA"/>
        </w:rPr>
        <w:t xml:space="preserve"> – самостійної роботи.</w:t>
      </w:r>
    </w:p>
    <w:p w14:paraId="34FADA88" w14:textId="77777777" w:rsidR="00FD0074" w:rsidRPr="00FD0074" w:rsidRDefault="00FD0074" w:rsidP="00FD0074">
      <w:pPr>
        <w:jc w:val="both"/>
        <w:rPr>
          <w:b/>
          <w:color w:val="auto"/>
          <w:lang w:val="uk-UA"/>
        </w:rPr>
      </w:pPr>
    </w:p>
    <w:p w14:paraId="169E5DF6" w14:textId="77777777" w:rsidR="00FD0074" w:rsidRPr="00FD0074" w:rsidRDefault="00FD0074" w:rsidP="00FD0074">
      <w:pPr>
        <w:jc w:val="both"/>
        <w:rPr>
          <w:b/>
          <w:color w:val="auto"/>
          <w:lang w:val="ru-RU"/>
        </w:rPr>
      </w:pPr>
      <w:r w:rsidRPr="00FD0074">
        <w:rPr>
          <w:b/>
          <w:color w:val="auto"/>
          <w:lang w:val="uk-UA"/>
        </w:rPr>
        <w:t xml:space="preserve">Очікувані результати навчання. </w:t>
      </w:r>
    </w:p>
    <w:p w14:paraId="548775F1" w14:textId="317F2EF1" w:rsidR="00FD0074" w:rsidRPr="00FD0074" w:rsidRDefault="00FD0074" w:rsidP="00FD0074">
      <w:pPr>
        <w:jc w:val="both"/>
        <w:rPr>
          <w:rFonts w:eastAsia="Malgun Gothic"/>
          <w:bCs/>
          <w:color w:val="auto"/>
          <w:lang w:val="ru-RU" w:eastAsia="ko-KR"/>
        </w:rPr>
      </w:pPr>
      <w:r w:rsidRPr="00FD0074">
        <w:rPr>
          <w:bCs/>
          <w:color w:val="auto"/>
          <w:lang w:val="uk-UA"/>
        </w:rPr>
        <w:t xml:space="preserve">Студент </w:t>
      </w:r>
      <w:r w:rsidRPr="00FD0074">
        <w:rPr>
          <w:rFonts w:eastAsia="MS Mincho"/>
          <w:bCs/>
          <w:color w:val="auto"/>
          <w:lang w:val="uk-UA" w:eastAsia="ja-JP"/>
        </w:rPr>
        <w:t>має</w:t>
      </w:r>
      <w:r w:rsidRPr="00FD0074">
        <w:rPr>
          <w:b/>
          <w:color w:val="auto"/>
          <w:lang w:val="uk-UA"/>
        </w:rPr>
        <w:t xml:space="preserve"> знати</w:t>
      </w:r>
      <w:r w:rsidRPr="00FD0074">
        <w:rPr>
          <w:bCs/>
          <w:color w:val="auto"/>
          <w:lang w:val="uk-UA"/>
        </w:rPr>
        <w:t xml:space="preserve"> граматику,</w:t>
      </w:r>
      <w:r>
        <w:rPr>
          <w:bCs/>
          <w:color w:val="auto"/>
          <w:lang w:val="uk-UA"/>
        </w:rPr>
        <w:t xml:space="preserve"> лексику та ієрогліфіку середнього рівня</w:t>
      </w:r>
    </w:p>
    <w:p w14:paraId="6BC474A4" w14:textId="77777777" w:rsidR="00FD0074" w:rsidRPr="00FD0074" w:rsidRDefault="00FD0074" w:rsidP="00FD0074">
      <w:pPr>
        <w:jc w:val="both"/>
        <w:rPr>
          <w:bCs/>
          <w:color w:val="auto"/>
          <w:lang w:val="uk-UA"/>
        </w:rPr>
      </w:pPr>
      <w:r w:rsidRPr="00FD0074">
        <w:rPr>
          <w:rFonts w:eastAsia="Yu Mincho"/>
          <w:bCs/>
          <w:color w:val="auto"/>
          <w:lang w:val="uk-UA" w:eastAsia="ja-JP"/>
        </w:rPr>
        <w:t xml:space="preserve">Повинен </w:t>
      </w:r>
      <w:r w:rsidRPr="00FD0074">
        <w:rPr>
          <w:b/>
          <w:color w:val="auto"/>
          <w:lang w:val="uk-UA"/>
        </w:rPr>
        <w:t>уміти</w:t>
      </w:r>
      <w:r w:rsidRPr="00FD0074">
        <w:rPr>
          <w:bCs/>
          <w:color w:val="auto"/>
          <w:lang w:val="uk-UA"/>
        </w:rPr>
        <w:t xml:space="preserve"> читати і розуміти різножанрові тексти початкового рівня; спілкуватися на побутовому рівні; реферувати та анотувати тексти; граматично й орфографічно правильно, стилістично витримано писати; користуватися словниками, іншою додатковою літературою. </w:t>
      </w:r>
    </w:p>
    <w:p w14:paraId="6ABBAC77" w14:textId="77777777" w:rsidR="00FD0074" w:rsidRPr="00FD0074" w:rsidRDefault="00FD0074" w:rsidP="00FD0074">
      <w:pPr>
        <w:jc w:val="both"/>
        <w:rPr>
          <w:b/>
          <w:color w:val="auto"/>
          <w:lang w:val="uk-UA"/>
        </w:rPr>
      </w:pPr>
    </w:p>
    <w:p w14:paraId="3CD438DB" w14:textId="2DBFAB01" w:rsidR="00FD0074" w:rsidRPr="00FD0074" w:rsidRDefault="00FD0074" w:rsidP="00FD0074">
      <w:pPr>
        <w:jc w:val="both"/>
        <w:rPr>
          <w:bCs/>
          <w:color w:val="auto"/>
          <w:lang w:val="uk-UA"/>
        </w:rPr>
      </w:pPr>
      <w:r w:rsidRPr="00FD0074">
        <w:rPr>
          <w:b/>
          <w:color w:val="auto"/>
          <w:lang w:val="uk-UA"/>
        </w:rPr>
        <w:t>Ключові слова:</w:t>
      </w:r>
      <w:r w:rsidRPr="00FD0074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китайська мова, середній </w:t>
      </w:r>
      <w:proofErr w:type="spellStart"/>
      <w:r>
        <w:rPr>
          <w:bCs/>
          <w:color w:val="auto"/>
          <w:lang w:val="uk-UA"/>
        </w:rPr>
        <w:t>ревень</w:t>
      </w:r>
      <w:proofErr w:type="spellEnd"/>
      <w:r w:rsidRPr="00FD0074">
        <w:rPr>
          <w:bCs/>
          <w:color w:val="auto"/>
          <w:lang w:val="uk-UA"/>
        </w:rPr>
        <w:t xml:space="preserve"> </w:t>
      </w:r>
    </w:p>
    <w:p w14:paraId="34960B6A" w14:textId="77777777" w:rsidR="00FD0074" w:rsidRPr="00FD0074" w:rsidRDefault="00FD0074" w:rsidP="00FD0074">
      <w:pPr>
        <w:jc w:val="both"/>
        <w:rPr>
          <w:b/>
          <w:color w:val="auto"/>
          <w:lang w:val="uk-UA"/>
        </w:rPr>
      </w:pPr>
    </w:p>
    <w:p w14:paraId="7B40C3E3" w14:textId="77777777" w:rsidR="00FD0074" w:rsidRPr="00FD0074" w:rsidRDefault="00FD0074" w:rsidP="00FD0074">
      <w:pPr>
        <w:jc w:val="both"/>
        <w:rPr>
          <w:b/>
          <w:color w:val="auto"/>
          <w:lang w:val="ru-RU"/>
        </w:rPr>
      </w:pPr>
      <w:r w:rsidRPr="00FD0074">
        <w:rPr>
          <w:b/>
          <w:color w:val="auto"/>
          <w:lang w:val="ru-RU"/>
        </w:rPr>
        <w:t xml:space="preserve">Формат курсу: </w:t>
      </w:r>
      <w:r w:rsidRPr="00FD0074">
        <w:rPr>
          <w:bCs/>
          <w:color w:val="auto"/>
          <w:lang w:val="uk-UA"/>
        </w:rPr>
        <w:t>очний</w:t>
      </w:r>
      <w:r w:rsidRPr="00FD0074">
        <w:rPr>
          <w:bCs/>
          <w:color w:val="auto"/>
          <w:lang w:val="ru-RU"/>
        </w:rPr>
        <w:t>.</w:t>
      </w:r>
    </w:p>
    <w:p w14:paraId="1CCB5454" w14:textId="77777777" w:rsidR="00AC624C" w:rsidRPr="00AC624C" w:rsidRDefault="00AC624C" w:rsidP="00AC624C">
      <w:pPr>
        <w:jc w:val="both"/>
        <w:rPr>
          <w:b/>
          <w:color w:val="auto"/>
          <w:lang w:val="uk-UA"/>
        </w:rPr>
      </w:pPr>
      <w:r w:rsidRPr="00AC624C">
        <w:rPr>
          <w:b/>
          <w:color w:val="auto"/>
          <w:lang w:val="uk-UA"/>
        </w:rPr>
        <w:t>Теми:</w:t>
      </w:r>
    </w:p>
    <w:p w14:paraId="595D98F2" w14:textId="77777777" w:rsidR="005F7357" w:rsidRDefault="005F7357" w:rsidP="005F7357">
      <w:pPr>
        <w:jc w:val="both"/>
        <w:rPr>
          <w:b/>
          <w:lang w:val="uk-UA"/>
        </w:rPr>
      </w:pPr>
      <w:r w:rsidRPr="00B1412A">
        <w:rPr>
          <w:b/>
          <w:lang w:val="uk-UA"/>
        </w:rPr>
        <w:t>Схема курсу</w:t>
      </w: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8"/>
        <w:gridCol w:w="3873"/>
      </w:tblGrid>
      <w:tr w:rsidR="00314641" w:rsidRPr="00314641" w14:paraId="34E1DA0B" w14:textId="77777777" w:rsidTr="0046185D">
        <w:trPr>
          <w:trHeight w:val="170"/>
        </w:trPr>
        <w:tc>
          <w:tcPr>
            <w:tcW w:w="10061" w:type="dxa"/>
            <w:gridSpan w:val="2"/>
          </w:tcPr>
          <w:p w14:paraId="379D9ECC" w14:textId="77777777" w:rsidR="00314641" w:rsidRPr="00314641" w:rsidRDefault="00314641" w:rsidP="00314641">
            <w:pPr>
              <w:jc w:val="center"/>
              <w:rPr>
                <w:rFonts w:eastAsia="Batang"/>
                <w:color w:val="auto"/>
                <w:lang w:val="uk-UA" w:eastAsia="ru-RU"/>
              </w:rPr>
            </w:pPr>
            <w:r w:rsidRPr="00314641">
              <w:rPr>
                <w:rFonts w:eastAsia="Batang"/>
                <w:b/>
                <w:bCs/>
                <w:color w:val="auto"/>
                <w:lang w:val="uk-UA" w:eastAsia="ru-RU"/>
              </w:rPr>
              <w:t>Модуль 1.</w:t>
            </w:r>
          </w:p>
        </w:tc>
      </w:tr>
      <w:tr w:rsidR="00314641" w:rsidRPr="00C07C54" w14:paraId="7C2477DB" w14:textId="77777777" w:rsidTr="0046185D">
        <w:trPr>
          <w:trHeight w:val="170"/>
        </w:trPr>
        <w:tc>
          <w:tcPr>
            <w:tcW w:w="10061" w:type="dxa"/>
            <w:gridSpan w:val="2"/>
          </w:tcPr>
          <w:p w14:paraId="57769AFB" w14:textId="77777777" w:rsidR="00314641" w:rsidRPr="00314641" w:rsidRDefault="00314641" w:rsidP="00314641">
            <w:pPr>
              <w:jc w:val="center"/>
              <w:rPr>
                <w:rFonts w:eastAsia="Batang"/>
                <w:color w:val="auto"/>
                <w:lang w:val="uk-UA" w:eastAsia="ru-RU"/>
              </w:rPr>
            </w:pPr>
            <w:r w:rsidRPr="00314641">
              <w:rPr>
                <w:rFonts w:eastAsia="Batang"/>
                <w:b/>
                <w:bCs/>
                <w:color w:val="auto"/>
                <w:lang w:val="uk-UA" w:eastAsia="ru-RU"/>
              </w:rPr>
              <w:t>Змістовий модуль 1. Граматика початкового рівня (ч.1)</w:t>
            </w:r>
          </w:p>
        </w:tc>
      </w:tr>
      <w:tr w:rsidR="00314641" w:rsidRPr="00314641" w14:paraId="5313C3E5" w14:textId="77777777" w:rsidTr="003D2F34">
        <w:trPr>
          <w:trHeight w:val="373"/>
        </w:trPr>
        <w:tc>
          <w:tcPr>
            <w:tcW w:w="6188" w:type="dxa"/>
          </w:tcPr>
          <w:p w14:paraId="1E17033F" w14:textId="77777777" w:rsidR="00314641" w:rsidRPr="00314641" w:rsidRDefault="00314641" w:rsidP="00314641">
            <w:pPr>
              <w:rPr>
                <w:rFonts w:eastAsia="Batang"/>
                <w:lang w:val="uk-UA" w:eastAsia="ru-RU"/>
              </w:rPr>
            </w:pPr>
            <w:r w:rsidRPr="00314641">
              <w:rPr>
                <w:rFonts w:eastAsia="Batang"/>
                <w:lang w:val="uk-UA" w:eastAsia="ru-RU"/>
              </w:rPr>
              <w:t>Тема 1. Повторення пройденого матеріалу за минулий рік.</w:t>
            </w:r>
          </w:p>
        </w:tc>
        <w:tc>
          <w:tcPr>
            <w:tcW w:w="3873" w:type="dxa"/>
          </w:tcPr>
          <w:p w14:paraId="476D9C58" w14:textId="6190C165" w:rsidR="00314641" w:rsidRPr="00314641" w:rsidRDefault="00314641" w:rsidP="00314641">
            <w:pPr>
              <w:rPr>
                <w:rFonts w:eastAsia="Batang"/>
                <w:color w:val="auto"/>
                <w:lang w:val="uk-UA" w:eastAsia="ru-RU"/>
              </w:rPr>
            </w:pPr>
            <w:r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314641" w:rsidRPr="00314641" w14:paraId="6DABF5ED" w14:textId="77777777" w:rsidTr="00E22BB6">
        <w:trPr>
          <w:trHeight w:val="411"/>
        </w:trPr>
        <w:tc>
          <w:tcPr>
            <w:tcW w:w="6188" w:type="dxa"/>
          </w:tcPr>
          <w:p w14:paraId="384EFF8F" w14:textId="77777777" w:rsidR="00314641" w:rsidRPr="00314641" w:rsidRDefault="00314641" w:rsidP="00314641">
            <w:pPr>
              <w:jc w:val="both"/>
              <w:rPr>
                <w:rFonts w:eastAsia="SimSun"/>
                <w:color w:val="auto"/>
                <w:lang w:val="ru-RU" w:eastAsia="ru-RU"/>
              </w:rPr>
            </w:pPr>
            <w:r w:rsidRPr="00314641">
              <w:rPr>
                <w:rFonts w:eastAsia="SimSun"/>
                <w:color w:val="auto"/>
                <w:lang w:val="ru-RU" w:eastAsia="ru-RU"/>
              </w:rPr>
              <w:t xml:space="preserve">Тема </w:t>
            </w:r>
            <w:proofErr w:type="gramStart"/>
            <w:r w:rsidRPr="00314641">
              <w:rPr>
                <w:rFonts w:eastAsia="SimSun"/>
                <w:color w:val="auto"/>
                <w:lang w:val="ru-RU" w:eastAsia="ru-RU"/>
              </w:rPr>
              <w:t>2 .</w:t>
            </w:r>
            <w:proofErr w:type="gramEnd"/>
            <w:r w:rsidRPr="00314641">
              <w:rPr>
                <w:rFonts w:eastAsia="SimSun"/>
                <w:color w:val="auto"/>
                <w:lang w:val="ru-RU" w:eastAsia="ru-RU"/>
              </w:rPr>
              <w:t xml:space="preserve"> </w:t>
            </w:r>
            <w:proofErr w:type="spellStart"/>
            <w:r w:rsidRPr="00314641">
              <w:rPr>
                <w:rFonts w:eastAsia="SimSun"/>
                <w:color w:val="auto"/>
                <w:lang w:val="ru-RU" w:eastAsia="ru-RU"/>
              </w:rPr>
              <w:t>Класифікація</w:t>
            </w:r>
            <w:proofErr w:type="spellEnd"/>
            <w:r w:rsidRPr="00314641">
              <w:rPr>
                <w:rFonts w:eastAsia="SimSun"/>
                <w:color w:val="auto"/>
                <w:lang w:val="ru-RU" w:eastAsia="ru-RU"/>
              </w:rPr>
              <w:t xml:space="preserve"> </w:t>
            </w:r>
            <w:proofErr w:type="spellStart"/>
            <w:r w:rsidRPr="00314641">
              <w:rPr>
                <w:rFonts w:eastAsia="SimSun"/>
                <w:color w:val="auto"/>
                <w:lang w:val="ru-RU" w:eastAsia="ru-RU"/>
              </w:rPr>
              <w:t>словосполучень</w:t>
            </w:r>
            <w:proofErr w:type="spellEnd"/>
            <w:r w:rsidRPr="00314641">
              <w:rPr>
                <w:rFonts w:eastAsia="SimSun"/>
                <w:color w:val="auto"/>
                <w:lang w:val="ru-RU" w:eastAsia="ru-RU"/>
              </w:rPr>
              <w:t xml:space="preserve">. </w:t>
            </w:r>
            <w:proofErr w:type="spellStart"/>
            <w:r w:rsidRPr="00314641">
              <w:rPr>
                <w:rFonts w:eastAsia="SimSun"/>
                <w:color w:val="auto"/>
                <w:lang w:val="ru-RU" w:eastAsia="ru-RU"/>
              </w:rPr>
              <w:t>Розмовна</w:t>
            </w:r>
            <w:proofErr w:type="spellEnd"/>
            <w:r w:rsidRPr="00314641">
              <w:rPr>
                <w:rFonts w:eastAsia="SimSun"/>
                <w:color w:val="auto"/>
                <w:lang w:val="ru-RU" w:eastAsia="ru-RU"/>
              </w:rPr>
              <w:t xml:space="preserve"> тема “</w:t>
            </w:r>
            <w:proofErr w:type="spellStart"/>
            <w:r w:rsidRPr="00314641">
              <w:rPr>
                <w:rFonts w:eastAsia="SimSun"/>
                <w:color w:val="auto"/>
                <w:lang w:val="ru-RU" w:eastAsia="ru-RU"/>
              </w:rPr>
              <w:t>你看过越剧没有</w:t>
            </w:r>
            <w:proofErr w:type="spellEnd"/>
            <w:r w:rsidRPr="00314641">
              <w:rPr>
                <w:rFonts w:eastAsia="SimSun"/>
                <w:color w:val="auto"/>
                <w:lang w:val="ru-RU" w:eastAsia="ru-RU"/>
              </w:rPr>
              <w:t xml:space="preserve">”. </w:t>
            </w:r>
            <w:proofErr w:type="spellStart"/>
            <w:r w:rsidRPr="00314641">
              <w:rPr>
                <w:rFonts w:eastAsia="SimSun"/>
                <w:color w:val="auto"/>
                <w:lang w:val="ru-RU" w:eastAsia="ru-RU"/>
              </w:rPr>
              <w:t>Особливості</w:t>
            </w:r>
            <w:proofErr w:type="spellEnd"/>
            <w:r w:rsidRPr="00314641">
              <w:rPr>
                <w:rFonts w:eastAsia="SimSun"/>
                <w:color w:val="auto"/>
                <w:lang w:val="ru-RU" w:eastAsia="ru-RU"/>
              </w:rPr>
              <w:t xml:space="preserve"> </w:t>
            </w:r>
            <w:proofErr w:type="spellStart"/>
            <w:r w:rsidRPr="00314641">
              <w:rPr>
                <w:rFonts w:eastAsia="SimSun"/>
                <w:color w:val="auto"/>
                <w:lang w:val="ru-RU" w:eastAsia="ru-RU"/>
              </w:rPr>
              <w:t>вживання</w:t>
            </w:r>
            <w:proofErr w:type="spellEnd"/>
            <w:r w:rsidRPr="00314641">
              <w:rPr>
                <w:rFonts w:eastAsia="SimSun"/>
                <w:color w:val="auto"/>
                <w:lang w:val="ru-RU" w:eastAsia="ru-RU"/>
              </w:rPr>
              <w:t xml:space="preserve"> “</w:t>
            </w:r>
            <w:proofErr w:type="spellStart"/>
            <w:r w:rsidRPr="00314641">
              <w:rPr>
                <w:rFonts w:eastAsia="SimSun"/>
                <w:color w:val="auto"/>
                <w:lang w:val="ru-RU" w:eastAsia="ru-RU"/>
              </w:rPr>
              <w:t>虽然</w:t>
            </w:r>
            <w:proofErr w:type="spellEnd"/>
            <w:r w:rsidRPr="00314641">
              <w:rPr>
                <w:rFonts w:eastAsia="SimSun"/>
                <w:color w:val="auto"/>
                <w:lang w:val="ru-RU" w:eastAsia="ru-RU"/>
              </w:rPr>
              <w:t>……</w:t>
            </w:r>
            <w:proofErr w:type="spellStart"/>
            <w:r w:rsidRPr="00314641">
              <w:rPr>
                <w:rFonts w:eastAsia="SimSun"/>
                <w:color w:val="auto"/>
                <w:lang w:val="ru-RU" w:eastAsia="ru-RU"/>
              </w:rPr>
              <w:t>但是</w:t>
            </w:r>
            <w:proofErr w:type="spellEnd"/>
            <w:r w:rsidRPr="00314641">
              <w:rPr>
                <w:rFonts w:eastAsia="SimSun"/>
                <w:color w:val="auto"/>
                <w:lang w:val="ru-RU" w:eastAsia="ru-RU"/>
              </w:rPr>
              <w:t>/</w:t>
            </w:r>
            <w:proofErr w:type="spellStart"/>
            <w:r w:rsidRPr="00314641">
              <w:rPr>
                <w:rFonts w:eastAsia="SimSun"/>
                <w:color w:val="auto"/>
                <w:lang w:val="ru-RU" w:eastAsia="ru-RU"/>
              </w:rPr>
              <w:t>可是</w:t>
            </w:r>
            <w:proofErr w:type="spellEnd"/>
            <w:r w:rsidRPr="00314641">
              <w:rPr>
                <w:rFonts w:eastAsia="SimSun"/>
                <w:color w:val="auto"/>
                <w:lang w:val="ru-RU" w:eastAsia="ru-RU"/>
              </w:rPr>
              <w:t>…</w:t>
            </w:r>
            <w:proofErr w:type="gramStart"/>
            <w:r w:rsidRPr="00314641">
              <w:rPr>
                <w:rFonts w:eastAsia="SimSun"/>
                <w:color w:val="auto"/>
                <w:lang w:val="ru-RU" w:eastAsia="ru-RU"/>
              </w:rPr>
              <w:t>…”</w:t>
            </w:r>
            <w:r w:rsidRPr="00314641">
              <w:rPr>
                <w:rFonts w:eastAsia="SimSun"/>
                <w:color w:val="auto"/>
                <w:lang w:val="ru-RU" w:eastAsia="ru-RU"/>
              </w:rPr>
              <w:t>。</w:t>
            </w:r>
            <w:proofErr w:type="gramEnd"/>
          </w:p>
        </w:tc>
        <w:tc>
          <w:tcPr>
            <w:tcW w:w="3873" w:type="dxa"/>
          </w:tcPr>
          <w:p w14:paraId="18401680" w14:textId="6321EAA3" w:rsidR="00314641" w:rsidRPr="00314641" w:rsidRDefault="00314641" w:rsidP="00314641">
            <w:pPr>
              <w:rPr>
                <w:rFonts w:eastAsia="Batang"/>
                <w:color w:val="auto"/>
                <w:lang w:val="uk-UA" w:eastAsia="ru-RU"/>
              </w:rPr>
            </w:pPr>
            <w:r w:rsidRPr="00F30448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314641" w:rsidRPr="00314641" w14:paraId="221FB7A9" w14:textId="77777777" w:rsidTr="006D7DF3">
        <w:trPr>
          <w:trHeight w:val="191"/>
        </w:trPr>
        <w:tc>
          <w:tcPr>
            <w:tcW w:w="6188" w:type="dxa"/>
          </w:tcPr>
          <w:p w14:paraId="79068599" w14:textId="398169E5" w:rsidR="00314641" w:rsidRPr="00314641" w:rsidRDefault="00314641" w:rsidP="00314641">
            <w:pPr>
              <w:jc w:val="both"/>
              <w:rPr>
                <w:rFonts w:eastAsia="SimSun"/>
                <w:color w:val="auto"/>
                <w:lang w:val="ru-RU" w:eastAsia="ru-RU"/>
              </w:rPr>
            </w:pPr>
            <w:r w:rsidRPr="00314641">
              <w:rPr>
                <w:rFonts w:eastAsia="SimSun"/>
                <w:color w:val="auto"/>
                <w:lang w:val="ru-RU" w:eastAsia="ru-RU"/>
              </w:rPr>
              <w:t xml:space="preserve">Тема 3. </w:t>
            </w:r>
            <w:proofErr w:type="spellStart"/>
            <w:r w:rsidRPr="00314641">
              <w:rPr>
                <w:rFonts w:eastAsia="SimSun"/>
                <w:color w:val="auto"/>
                <w:lang w:val="ru-RU" w:eastAsia="ru-RU"/>
              </w:rPr>
              <w:t>Види</w:t>
            </w:r>
            <w:proofErr w:type="spellEnd"/>
            <w:r w:rsidRPr="00314641">
              <w:rPr>
                <w:rFonts w:eastAsia="SimSun"/>
                <w:color w:val="auto"/>
                <w:lang w:val="ru-RU" w:eastAsia="ru-RU"/>
              </w:rPr>
              <w:t xml:space="preserve"> </w:t>
            </w:r>
            <w:proofErr w:type="spellStart"/>
            <w:r w:rsidRPr="00314641">
              <w:rPr>
                <w:rFonts w:eastAsia="SimSun"/>
                <w:color w:val="auto"/>
                <w:lang w:val="ru-RU" w:eastAsia="ru-RU"/>
              </w:rPr>
              <w:t>речень</w:t>
            </w:r>
            <w:proofErr w:type="spellEnd"/>
            <w:r w:rsidRPr="00314641">
              <w:rPr>
                <w:rFonts w:eastAsia="SimSun"/>
                <w:color w:val="auto"/>
                <w:lang w:val="ru-RU" w:eastAsia="ru-RU"/>
              </w:rPr>
              <w:t xml:space="preserve"> за метою </w:t>
            </w:r>
            <w:proofErr w:type="spellStart"/>
            <w:proofErr w:type="gramStart"/>
            <w:r w:rsidRPr="00314641">
              <w:rPr>
                <w:rFonts w:eastAsia="SimSun"/>
                <w:color w:val="auto"/>
                <w:lang w:val="ru-RU" w:eastAsia="ru-RU"/>
              </w:rPr>
              <w:t>висловлювання</w:t>
            </w:r>
            <w:proofErr w:type="spellEnd"/>
            <w:r w:rsidRPr="00314641">
              <w:rPr>
                <w:rFonts w:eastAsia="SimSun"/>
                <w:color w:val="auto"/>
                <w:lang w:val="ru-RU" w:eastAsia="ru-RU"/>
              </w:rPr>
              <w:t xml:space="preserve"> .</w:t>
            </w:r>
            <w:proofErr w:type="gramEnd"/>
            <w:r w:rsidRPr="00314641">
              <w:rPr>
                <w:rFonts w:eastAsia="SimSun"/>
                <w:color w:val="auto"/>
                <w:lang w:val="ru-RU" w:eastAsia="ru-RU"/>
              </w:rPr>
              <w:t xml:space="preserve"> </w:t>
            </w:r>
            <w:proofErr w:type="spellStart"/>
            <w:r w:rsidRPr="00314641">
              <w:rPr>
                <w:rFonts w:eastAsia="SimSun"/>
                <w:color w:val="auto"/>
                <w:lang w:val="ru-RU" w:eastAsia="ru-RU"/>
              </w:rPr>
              <w:t>Розмовна</w:t>
            </w:r>
            <w:proofErr w:type="spellEnd"/>
            <w:r w:rsidRPr="00314641">
              <w:rPr>
                <w:rFonts w:eastAsia="SimSun"/>
                <w:color w:val="auto"/>
                <w:lang w:val="ru-RU" w:eastAsia="ru-RU"/>
              </w:rPr>
              <w:t xml:space="preserve"> тема “</w:t>
            </w:r>
            <w:proofErr w:type="spellStart"/>
            <w:r w:rsidRPr="00314641">
              <w:rPr>
                <w:rFonts w:eastAsia="SimSun"/>
                <w:color w:val="auto"/>
                <w:lang w:val="ru-RU" w:eastAsia="ru-RU"/>
              </w:rPr>
              <w:t>我们爬上长城来了</w:t>
            </w:r>
            <w:proofErr w:type="spellEnd"/>
            <w:r w:rsidRPr="00314641">
              <w:rPr>
                <w:rFonts w:eastAsia="SimSun"/>
                <w:color w:val="auto"/>
                <w:lang w:val="ru-RU" w:eastAsia="ru-RU"/>
              </w:rPr>
              <w:t xml:space="preserve">”. </w:t>
            </w:r>
          </w:p>
        </w:tc>
        <w:tc>
          <w:tcPr>
            <w:tcW w:w="3873" w:type="dxa"/>
          </w:tcPr>
          <w:p w14:paraId="05261C7E" w14:textId="2733672D" w:rsidR="00314641" w:rsidRPr="00314641" w:rsidRDefault="00314641" w:rsidP="00314641">
            <w:pPr>
              <w:rPr>
                <w:rFonts w:eastAsia="Batang"/>
                <w:color w:val="auto"/>
                <w:lang w:val="uk-UA" w:eastAsia="ru-RU"/>
              </w:rPr>
            </w:pPr>
            <w:r w:rsidRPr="00F30448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314641" w:rsidRPr="00314641" w14:paraId="399DBB64" w14:textId="77777777" w:rsidTr="00C43E78">
        <w:trPr>
          <w:trHeight w:val="282"/>
        </w:trPr>
        <w:tc>
          <w:tcPr>
            <w:tcW w:w="6188" w:type="dxa"/>
          </w:tcPr>
          <w:p w14:paraId="35D5967A" w14:textId="3EC3D940" w:rsidR="00314641" w:rsidRPr="00314641" w:rsidRDefault="00314641" w:rsidP="00314641">
            <w:pPr>
              <w:jc w:val="both"/>
              <w:rPr>
                <w:rFonts w:eastAsia="SimSun"/>
                <w:color w:val="auto"/>
                <w:lang w:val="uk-UA" w:eastAsia="ru-RU"/>
              </w:rPr>
            </w:pPr>
            <w:r w:rsidRPr="00314641">
              <w:rPr>
                <w:rFonts w:eastAsia="SimSun"/>
                <w:color w:val="auto"/>
                <w:lang w:val="uk-UA" w:eastAsia="ru-RU"/>
              </w:rPr>
              <w:t xml:space="preserve">Тема 4. </w:t>
            </w:r>
            <w:proofErr w:type="spellStart"/>
            <w:r w:rsidRPr="00314641">
              <w:rPr>
                <w:rFonts w:eastAsia="SimSun"/>
                <w:color w:val="auto"/>
                <w:lang w:val="ru-RU" w:eastAsia="ru-RU"/>
              </w:rPr>
              <w:t>Особливості</w:t>
            </w:r>
            <w:proofErr w:type="spellEnd"/>
            <w:r w:rsidRPr="00314641">
              <w:rPr>
                <w:rFonts w:eastAsia="SimSun"/>
                <w:color w:val="auto"/>
                <w:lang w:val="ru-RU" w:eastAsia="ru-RU"/>
              </w:rPr>
              <w:t xml:space="preserve"> </w:t>
            </w:r>
            <w:proofErr w:type="spellStart"/>
            <w:r w:rsidRPr="00314641">
              <w:rPr>
                <w:rFonts w:eastAsia="SimSun"/>
                <w:color w:val="auto"/>
                <w:lang w:val="ru-RU" w:eastAsia="ru-RU"/>
              </w:rPr>
              <w:t>вживання</w:t>
            </w:r>
            <w:proofErr w:type="spellEnd"/>
            <w:r w:rsidRPr="00314641">
              <w:rPr>
                <w:rFonts w:eastAsia="SimSun"/>
                <w:color w:val="auto"/>
                <w:lang w:val="ru-RU" w:eastAsia="ru-RU"/>
              </w:rPr>
              <w:t xml:space="preserve"> </w:t>
            </w:r>
            <w:proofErr w:type="spellStart"/>
            <w:proofErr w:type="gramStart"/>
            <w:r w:rsidRPr="00314641">
              <w:rPr>
                <w:rFonts w:eastAsia="SimSun"/>
                <w:color w:val="auto"/>
                <w:lang w:val="ru-RU" w:eastAsia="ru-RU"/>
              </w:rPr>
              <w:t>конструкції</w:t>
            </w:r>
            <w:proofErr w:type="spellEnd"/>
            <w:r w:rsidRPr="00314641">
              <w:rPr>
                <w:rFonts w:eastAsia="SimSun"/>
                <w:color w:val="auto"/>
                <w:lang w:val="ru-RU" w:eastAsia="ru-RU"/>
              </w:rPr>
              <w:t xml:space="preserve">  “</w:t>
            </w:r>
            <w:proofErr w:type="spellStart"/>
            <w:proofErr w:type="gramEnd"/>
            <w:r w:rsidRPr="00314641">
              <w:rPr>
                <w:rFonts w:eastAsia="SimSun"/>
                <w:color w:val="auto"/>
                <w:lang w:val="ru-RU" w:eastAsia="ru-RU"/>
              </w:rPr>
              <w:t>多</w:t>
            </w:r>
            <w:r w:rsidRPr="00314641">
              <w:rPr>
                <w:rFonts w:eastAsia="SimSun"/>
                <w:color w:val="auto"/>
                <w:lang w:val="ru-RU" w:eastAsia="ru-RU"/>
              </w:rPr>
              <w:t>+прикметник</w:t>
            </w:r>
            <w:proofErr w:type="spellEnd"/>
            <w:r w:rsidRPr="00314641">
              <w:rPr>
                <w:rFonts w:eastAsia="SimSun"/>
                <w:color w:val="auto"/>
                <w:lang w:val="ru-RU" w:eastAsia="ru-RU"/>
              </w:rPr>
              <w:t>/</w:t>
            </w:r>
            <w:proofErr w:type="spellStart"/>
            <w:r w:rsidRPr="00314641">
              <w:rPr>
                <w:rFonts w:eastAsia="SimSun"/>
                <w:color w:val="auto"/>
                <w:lang w:val="ru-RU" w:eastAsia="ru-RU"/>
              </w:rPr>
              <w:t>дієслово+</w:t>
            </w:r>
            <w:r w:rsidRPr="00314641">
              <w:rPr>
                <w:rFonts w:eastAsia="SimSun"/>
                <w:color w:val="auto"/>
                <w:lang w:val="ru-RU" w:eastAsia="ru-RU"/>
              </w:rPr>
              <w:t>啊</w:t>
            </w:r>
            <w:proofErr w:type="spellEnd"/>
            <w:r w:rsidRPr="00314641">
              <w:rPr>
                <w:rFonts w:eastAsia="SimSun"/>
                <w:color w:val="auto"/>
                <w:lang w:val="ru-RU" w:eastAsia="ru-RU"/>
              </w:rPr>
              <w:t>”</w:t>
            </w:r>
            <w:r w:rsidRPr="00314641">
              <w:rPr>
                <w:rFonts w:eastAsia="SimSun"/>
                <w:color w:val="auto"/>
                <w:lang w:val="ru-RU" w:eastAsia="ru-RU"/>
              </w:rPr>
              <w:t>。</w:t>
            </w:r>
          </w:p>
        </w:tc>
        <w:tc>
          <w:tcPr>
            <w:tcW w:w="3873" w:type="dxa"/>
          </w:tcPr>
          <w:p w14:paraId="29D3B399" w14:textId="7A09FBC4" w:rsidR="00314641" w:rsidRPr="00314641" w:rsidRDefault="00314641" w:rsidP="00314641">
            <w:pPr>
              <w:rPr>
                <w:rFonts w:eastAsia="Batang"/>
                <w:color w:val="auto"/>
                <w:lang w:val="uk-UA" w:eastAsia="ru-RU"/>
              </w:rPr>
            </w:pPr>
            <w:r w:rsidRPr="00F30448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314641" w:rsidRPr="00314641" w14:paraId="55A8B52A" w14:textId="77777777" w:rsidTr="005C5230">
        <w:trPr>
          <w:trHeight w:val="455"/>
        </w:trPr>
        <w:tc>
          <w:tcPr>
            <w:tcW w:w="6188" w:type="dxa"/>
          </w:tcPr>
          <w:p w14:paraId="732AB7C1" w14:textId="77777777" w:rsidR="00314641" w:rsidRPr="00314641" w:rsidRDefault="00314641" w:rsidP="00314641">
            <w:pPr>
              <w:jc w:val="both"/>
              <w:rPr>
                <w:rFonts w:eastAsia="SimSun"/>
                <w:color w:val="auto"/>
                <w:lang w:val="ru-RU" w:eastAsia="ru-RU"/>
              </w:rPr>
            </w:pPr>
            <w:r w:rsidRPr="00314641">
              <w:rPr>
                <w:rFonts w:eastAsia="SimSun"/>
                <w:color w:val="auto"/>
                <w:lang w:val="uk-UA" w:eastAsia="ru-RU"/>
              </w:rPr>
              <w:t>Тема 5 . Антонімія та синонімія китайської мови. Розмовна тема “</w:t>
            </w:r>
            <w:proofErr w:type="spellStart"/>
            <w:r w:rsidRPr="00314641">
              <w:rPr>
                <w:rFonts w:eastAsia="SimSun"/>
                <w:color w:val="auto"/>
                <w:lang w:val="ru-RU" w:eastAsia="ru-RU"/>
              </w:rPr>
              <w:t>你舅妈也开始用电脑了</w:t>
            </w:r>
            <w:proofErr w:type="spellEnd"/>
            <w:r w:rsidRPr="00314641">
              <w:rPr>
                <w:rFonts w:eastAsia="SimSun"/>
                <w:color w:val="auto"/>
                <w:lang w:val="uk-UA" w:eastAsia="ru-RU"/>
              </w:rPr>
              <w:t xml:space="preserve">”. Особливості вживання конструкції </w:t>
            </w:r>
            <w:r w:rsidRPr="00314641">
              <w:rPr>
                <w:rFonts w:eastAsia="SimSun"/>
                <w:color w:val="auto"/>
                <w:lang w:val="ru-RU" w:eastAsia="ru-RU"/>
              </w:rPr>
              <w:t>“</w:t>
            </w:r>
            <w:proofErr w:type="spellStart"/>
            <w:r w:rsidRPr="00314641">
              <w:rPr>
                <w:rFonts w:eastAsia="SimSun"/>
                <w:color w:val="auto"/>
                <w:lang w:val="ru-RU" w:eastAsia="ru-RU"/>
              </w:rPr>
              <w:t>不但</w:t>
            </w:r>
            <w:proofErr w:type="spellEnd"/>
            <w:r w:rsidRPr="00314641">
              <w:rPr>
                <w:rFonts w:eastAsia="SimSun"/>
                <w:color w:val="auto"/>
                <w:lang w:val="ru-RU" w:eastAsia="ru-RU"/>
              </w:rPr>
              <w:t>……</w:t>
            </w:r>
            <w:proofErr w:type="spellStart"/>
            <w:r w:rsidRPr="00314641">
              <w:rPr>
                <w:rFonts w:eastAsia="SimSun"/>
                <w:color w:val="auto"/>
                <w:lang w:val="ru-RU" w:eastAsia="ru-RU"/>
              </w:rPr>
              <w:t>而且</w:t>
            </w:r>
            <w:proofErr w:type="spellEnd"/>
            <w:r w:rsidRPr="00314641">
              <w:rPr>
                <w:rFonts w:eastAsia="SimSun"/>
                <w:color w:val="auto"/>
                <w:lang w:val="ru-RU" w:eastAsia="ru-RU"/>
              </w:rPr>
              <w:t>”</w:t>
            </w:r>
          </w:p>
        </w:tc>
        <w:tc>
          <w:tcPr>
            <w:tcW w:w="3873" w:type="dxa"/>
          </w:tcPr>
          <w:p w14:paraId="36C599C4" w14:textId="6C0C86E9" w:rsidR="00314641" w:rsidRPr="00314641" w:rsidRDefault="00314641" w:rsidP="00314641">
            <w:pPr>
              <w:rPr>
                <w:rFonts w:eastAsia="Batang"/>
                <w:color w:val="auto"/>
                <w:lang w:val="uk-UA" w:eastAsia="ru-RU"/>
              </w:rPr>
            </w:pPr>
            <w:r w:rsidRPr="00F30448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314641" w:rsidRPr="00314641" w14:paraId="56D0A0BA" w14:textId="77777777" w:rsidTr="0051604B">
        <w:trPr>
          <w:trHeight w:val="270"/>
        </w:trPr>
        <w:tc>
          <w:tcPr>
            <w:tcW w:w="6188" w:type="dxa"/>
          </w:tcPr>
          <w:p w14:paraId="443AF89B" w14:textId="7439A82D" w:rsidR="00314641" w:rsidRPr="00C07C54" w:rsidRDefault="00314641" w:rsidP="00314641">
            <w:pPr>
              <w:jc w:val="both"/>
              <w:rPr>
                <w:rFonts w:eastAsia="SimSun"/>
                <w:color w:val="auto"/>
                <w:lang w:eastAsia="ru-RU"/>
              </w:rPr>
            </w:pPr>
            <w:r w:rsidRPr="00314641">
              <w:rPr>
                <w:rFonts w:eastAsia="SimSun"/>
                <w:color w:val="auto"/>
                <w:lang w:val="uk-UA" w:eastAsia="ru-RU"/>
              </w:rPr>
              <w:t>Тема 6 .Омонімія китайської мови. Розмовна тема “</w:t>
            </w:r>
            <w:proofErr w:type="spellStart"/>
            <w:r w:rsidRPr="00314641">
              <w:rPr>
                <w:rFonts w:eastAsia="SimSun"/>
                <w:color w:val="auto"/>
                <w:lang w:val="ru-RU" w:eastAsia="ru-RU"/>
              </w:rPr>
              <w:t>你快要成</w:t>
            </w:r>
            <w:proofErr w:type="spellEnd"/>
            <w:r w:rsidRPr="00314641">
              <w:rPr>
                <w:rFonts w:eastAsia="SimSun"/>
                <w:color w:val="auto"/>
                <w:lang w:val="uk-UA" w:eastAsia="ru-RU"/>
              </w:rPr>
              <w:t>“</w:t>
            </w:r>
            <w:proofErr w:type="spellStart"/>
            <w:r w:rsidRPr="00314641">
              <w:rPr>
                <w:rFonts w:eastAsia="SimSun"/>
                <w:color w:val="auto"/>
                <w:lang w:val="ru-RU" w:eastAsia="ru-RU"/>
              </w:rPr>
              <w:t>中国通</w:t>
            </w:r>
            <w:proofErr w:type="spellEnd"/>
            <w:r w:rsidRPr="00314641">
              <w:rPr>
                <w:rFonts w:eastAsia="SimSun"/>
                <w:color w:val="auto"/>
                <w:lang w:val="uk-UA" w:eastAsia="ru-RU"/>
              </w:rPr>
              <w:t>”</w:t>
            </w:r>
            <w:r w:rsidRPr="00314641">
              <w:rPr>
                <w:rFonts w:eastAsia="SimSun"/>
                <w:color w:val="auto"/>
                <w:lang w:val="ru-RU" w:eastAsia="ru-RU"/>
              </w:rPr>
              <w:t>了</w:t>
            </w:r>
            <w:r w:rsidRPr="00314641">
              <w:rPr>
                <w:rFonts w:eastAsia="SimSun"/>
                <w:color w:val="auto"/>
                <w:lang w:val="uk-UA" w:eastAsia="ru-RU"/>
              </w:rPr>
              <w:t xml:space="preserve">”. </w:t>
            </w:r>
          </w:p>
        </w:tc>
        <w:tc>
          <w:tcPr>
            <w:tcW w:w="3873" w:type="dxa"/>
          </w:tcPr>
          <w:p w14:paraId="6188C3E9" w14:textId="37A08A76" w:rsidR="00314641" w:rsidRPr="00314641" w:rsidRDefault="00314641" w:rsidP="00314641">
            <w:pPr>
              <w:rPr>
                <w:rFonts w:eastAsia="Batang"/>
                <w:color w:val="auto"/>
                <w:lang w:val="uk-UA" w:eastAsia="ru-RU"/>
              </w:rPr>
            </w:pPr>
            <w:r w:rsidRPr="00F30448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314641" w:rsidRPr="00314641" w14:paraId="79517B31" w14:textId="77777777" w:rsidTr="001B7A05">
        <w:trPr>
          <w:trHeight w:val="268"/>
        </w:trPr>
        <w:tc>
          <w:tcPr>
            <w:tcW w:w="6188" w:type="dxa"/>
          </w:tcPr>
          <w:p w14:paraId="1CB2ECAB" w14:textId="6E441E59" w:rsidR="00314641" w:rsidRPr="00314641" w:rsidRDefault="00314641" w:rsidP="00314641">
            <w:pPr>
              <w:rPr>
                <w:rFonts w:eastAsia="Batang"/>
                <w:bCs/>
                <w:color w:val="auto"/>
                <w:lang w:val="uk-UA" w:eastAsia="ru-RU"/>
              </w:rPr>
            </w:pPr>
            <w:r>
              <w:rPr>
                <w:rFonts w:eastAsia="Batang"/>
                <w:bCs/>
                <w:color w:val="auto"/>
                <w:lang w:val="uk-UA" w:eastAsia="ru-RU"/>
              </w:rPr>
              <w:t xml:space="preserve">Тема 7. </w:t>
            </w:r>
            <w:proofErr w:type="spellStart"/>
            <w:r w:rsidRPr="00314641">
              <w:rPr>
                <w:rFonts w:eastAsia="SimSun"/>
                <w:color w:val="auto"/>
                <w:lang w:val="ru-RU" w:eastAsia="ru-RU"/>
              </w:rPr>
              <w:t>Особливості</w:t>
            </w:r>
            <w:proofErr w:type="spellEnd"/>
            <w:r w:rsidRPr="00314641">
              <w:rPr>
                <w:rFonts w:eastAsia="SimSun"/>
                <w:color w:val="auto"/>
                <w:lang w:val="ru-RU" w:eastAsia="ru-RU"/>
              </w:rPr>
              <w:t xml:space="preserve"> </w:t>
            </w:r>
            <w:proofErr w:type="spellStart"/>
            <w:r w:rsidRPr="00314641">
              <w:rPr>
                <w:rFonts w:eastAsia="SimSun"/>
                <w:color w:val="auto"/>
                <w:lang w:val="ru-RU" w:eastAsia="ru-RU"/>
              </w:rPr>
              <w:t>вживання</w:t>
            </w:r>
            <w:proofErr w:type="spellEnd"/>
            <w:r w:rsidRPr="00314641">
              <w:rPr>
                <w:rFonts w:eastAsia="SimSun"/>
                <w:color w:val="auto"/>
                <w:lang w:val="ru-RU" w:eastAsia="ru-RU"/>
              </w:rPr>
              <w:t xml:space="preserve"> “</w:t>
            </w:r>
            <w:proofErr w:type="spellStart"/>
            <w:r w:rsidRPr="00314641">
              <w:rPr>
                <w:rFonts w:eastAsia="SimSun"/>
                <w:color w:val="auto"/>
                <w:lang w:val="ru-RU" w:eastAsia="ru-RU"/>
              </w:rPr>
              <w:t>不是</w:t>
            </w:r>
            <w:r w:rsidRPr="00314641">
              <w:rPr>
                <w:rFonts w:eastAsia="SimSun"/>
                <w:color w:val="auto"/>
                <w:lang w:val="ru-RU" w:eastAsia="ru-RU"/>
              </w:rPr>
              <w:t>A</w:t>
            </w:r>
            <w:r w:rsidRPr="00314641">
              <w:rPr>
                <w:rFonts w:eastAsia="SimSun"/>
                <w:color w:val="auto"/>
                <w:lang w:val="ru-RU" w:eastAsia="ru-RU"/>
              </w:rPr>
              <w:t>就是</w:t>
            </w:r>
            <w:proofErr w:type="gramStart"/>
            <w:r w:rsidRPr="00314641">
              <w:rPr>
                <w:rFonts w:eastAsia="SimSun"/>
                <w:color w:val="auto"/>
                <w:lang w:val="ru-RU" w:eastAsia="ru-RU"/>
              </w:rPr>
              <w:t>B</w:t>
            </w:r>
            <w:proofErr w:type="spellEnd"/>
            <w:r w:rsidRPr="00314641">
              <w:rPr>
                <w:rFonts w:eastAsia="SimSun"/>
                <w:color w:val="auto"/>
                <w:lang w:val="ru-RU" w:eastAsia="ru-RU"/>
              </w:rPr>
              <w:t>”</w:t>
            </w:r>
            <w:r w:rsidRPr="00314641">
              <w:rPr>
                <w:rFonts w:eastAsia="SimSun"/>
                <w:color w:val="auto"/>
                <w:lang w:val="ru-RU" w:eastAsia="ru-RU"/>
              </w:rPr>
              <w:t>。</w:t>
            </w:r>
            <w:proofErr w:type="gramEnd"/>
          </w:p>
        </w:tc>
        <w:tc>
          <w:tcPr>
            <w:tcW w:w="3873" w:type="dxa"/>
          </w:tcPr>
          <w:p w14:paraId="639F822A" w14:textId="24ECA769" w:rsidR="00314641" w:rsidRPr="00314641" w:rsidRDefault="00314641" w:rsidP="00314641">
            <w:pPr>
              <w:rPr>
                <w:rFonts w:eastAsia="Batang"/>
                <w:color w:val="auto"/>
                <w:lang w:val="uk-UA" w:eastAsia="ru-RU"/>
              </w:rPr>
            </w:pPr>
            <w:r w:rsidRPr="00F30448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314641" w:rsidRPr="00C07C54" w14:paraId="23B9C994" w14:textId="77777777" w:rsidTr="0046185D">
        <w:trPr>
          <w:trHeight w:val="268"/>
        </w:trPr>
        <w:tc>
          <w:tcPr>
            <w:tcW w:w="10061" w:type="dxa"/>
            <w:gridSpan w:val="2"/>
          </w:tcPr>
          <w:p w14:paraId="45F00342" w14:textId="77777777" w:rsidR="00314641" w:rsidRPr="00314641" w:rsidRDefault="00314641" w:rsidP="00314641">
            <w:pPr>
              <w:jc w:val="center"/>
              <w:rPr>
                <w:rFonts w:eastAsia="Batang"/>
                <w:color w:val="auto"/>
                <w:lang w:val="uk-UA" w:eastAsia="ru-RU"/>
              </w:rPr>
            </w:pPr>
            <w:r w:rsidRPr="00314641">
              <w:rPr>
                <w:rFonts w:eastAsia="Batang"/>
                <w:b/>
                <w:bCs/>
                <w:color w:val="auto"/>
                <w:lang w:val="uk-UA" w:eastAsia="ru-RU"/>
              </w:rPr>
              <w:t>Змістовий модуль 2. Граматика початкового рівня (ч.2)</w:t>
            </w:r>
          </w:p>
        </w:tc>
      </w:tr>
      <w:tr w:rsidR="00314641" w:rsidRPr="00314641" w14:paraId="757238F9" w14:textId="77777777" w:rsidTr="003B03B5">
        <w:trPr>
          <w:trHeight w:val="281"/>
        </w:trPr>
        <w:tc>
          <w:tcPr>
            <w:tcW w:w="6188" w:type="dxa"/>
          </w:tcPr>
          <w:p w14:paraId="2976FB00" w14:textId="77777777" w:rsidR="00314641" w:rsidRPr="00314641" w:rsidRDefault="00314641" w:rsidP="00314641">
            <w:pPr>
              <w:jc w:val="both"/>
              <w:rPr>
                <w:rFonts w:eastAsia=".PingFang SC Regular"/>
                <w:color w:val="auto"/>
                <w:lang w:val="uk-UA" w:eastAsia="zh-CN"/>
              </w:rPr>
            </w:pPr>
            <w:r w:rsidRPr="00314641">
              <w:rPr>
                <w:rFonts w:eastAsia="SimSun"/>
                <w:b/>
                <w:lang w:val="uk-UA" w:eastAsia="ru-RU"/>
              </w:rPr>
              <w:t xml:space="preserve">Тема </w:t>
            </w:r>
            <w:r w:rsidRPr="00314641">
              <w:rPr>
                <w:rFonts w:eastAsia="SimSun"/>
                <w:b/>
                <w:lang w:val="ru-RU" w:eastAsia="ru-RU"/>
              </w:rPr>
              <w:t>8</w:t>
            </w:r>
            <w:r w:rsidRPr="00314641">
              <w:rPr>
                <w:rFonts w:eastAsia="SimSun"/>
                <w:b/>
                <w:lang w:val="uk-UA" w:eastAsia="ru-RU"/>
              </w:rPr>
              <w:t xml:space="preserve">. </w:t>
            </w:r>
            <w:r w:rsidRPr="00314641">
              <w:rPr>
                <w:rFonts w:eastAsia="SimSun"/>
                <w:color w:val="auto"/>
                <w:lang w:val="uk-UA" w:eastAsia="zh-CN"/>
              </w:rPr>
              <w:t>Прислів</w:t>
            </w:r>
            <w:r w:rsidRPr="00314641">
              <w:rPr>
                <w:rFonts w:eastAsia=".PingFang SC Medium"/>
                <w:color w:val="auto"/>
                <w:lang w:val="uk-UA" w:eastAsia="zh-CN"/>
              </w:rPr>
              <w:t>’я</w:t>
            </w:r>
            <w:r w:rsidRPr="00314641">
              <w:rPr>
                <w:rFonts w:eastAsia="Microsoft YaHei"/>
                <w:color w:val="auto"/>
                <w:lang w:val="uk-UA" w:eastAsia="zh-CN"/>
              </w:rPr>
              <w:t xml:space="preserve"> китайської мови. Розмовна тема “</w:t>
            </w:r>
            <w:r w:rsidRPr="00314641">
              <w:rPr>
                <w:rFonts w:eastAsia="Microsoft YaHei"/>
                <w:color w:val="auto"/>
                <w:lang w:eastAsia="zh-CN"/>
              </w:rPr>
              <w:t>四种朋友</w:t>
            </w:r>
            <w:r w:rsidRPr="00314641">
              <w:rPr>
                <w:rFonts w:eastAsia="Microsoft YaHei"/>
                <w:color w:val="auto"/>
                <w:lang w:val="uk-UA" w:eastAsia="zh-CN"/>
              </w:rPr>
              <w:t xml:space="preserve">”. 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 xml:space="preserve"> Використання конструкції “</w:t>
            </w:r>
            <w:r w:rsidRPr="00314641">
              <w:rPr>
                <w:rFonts w:eastAsia=".PingFang SC Regular"/>
                <w:color w:val="auto"/>
                <w:lang w:val="ru-RU" w:eastAsia="zh-CN"/>
              </w:rPr>
              <w:t xml:space="preserve"> </w:t>
            </w:r>
            <w:r w:rsidRPr="00314641">
              <w:rPr>
                <w:rFonts w:eastAsia="Microsoft YaHei"/>
                <w:color w:val="auto"/>
                <w:lang w:eastAsia="zh-CN"/>
              </w:rPr>
              <w:t>一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>……</w:t>
            </w:r>
            <w:r w:rsidRPr="00314641">
              <w:rPr>
                <w:rFonts w:eastAsia="Microsoft YaHei"/>
                <w:color w:val="auto"/>
                <w:lang w:eastAsia="zh-CN"/>
              </w:rPr>
              <w:t>也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>/</w:t>
            </w:r>
            <w:r w:rsidRPr="00314641">
              <w:rPr>
                <w:rFonts w:eastAsia="Microsoft YaHei"/>
                <w:color w:val="auto"/>
                <w:lang w:eastAsia="zh-CN"/>
              </w:rPr>
              <w:t>都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>+</w:t>
            </w:r>
            <w:r w:rsidRPr="00314641">
              <w:rPr>
                <w:rFonts w:eastAsia="Microsoft YaHei"/>
                <w:color w:val="auto"/>
                <w:lang w:eastAsia="zh-CN"/>
              </w:rPr>
              <w:t>不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>”</w:t>
            </w:r>
          </w:p>
        </w:tc>
        <w:tc>
          <w:tcPr>
            <w:tcW w:w="3873" w:type="dxa"/>
          </w:tcPr>
          <w:p w14:paraId="2451E95C" w14:textId="60D14F69" w:rsidR="00314641" w:rsidRPr="00314641" w:rsidRDefault="00314641" w:rsidP="00314641">
            <w:pPr>
              <w:rPr>
                <w:rFonts w:eastAsia="Batang"/>
                <w:color w:val="auto"/>
                <w:lang w:val="uk-UA" w:eastAsia="ru-RU"/>
              </w:rPr>
            </w:pPr>
            <w:r w:rsidRPr="00F30DEE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314641" w:rsidRPr="00314641" w14:paraId="4BB1EB4B" w14:textId="77777777" w:rsidTr="00797365">
        <w:trPr>
          <w:trHeight w:val="268"/>
        </w:trPr>
        <w:tc>
          <w:tcPr>
            <w:tcW w:w="6188" w:type="dxa"/>
          </w:tcPr>
          <w:p w14:paraId="3A009E65" w14:textId="77777777" w:rsidR="00314641" w:rsidRPr="00314641" w:rsidRDefault="00314641" w:rsidP="00314641">
            <w:pPr>
              <w:jc w:val="both"/>
              <w:rPr>
                <w:rFonts w:eastAsia=".PingFang SC Regular"/>
                <w:color w:val="auto"/>
                <w:lang w:val="ru-RU" w:eastAsia="zh-CN"/>
              </w:rPr>
            </w:pPr>
            <w:r w:rsidRPr="00314641">
              <w:rPr>
                <w:rFonts w:eastAsia="SimSun"/>
                <w:b/>
                <w:lang w:val="uk-UA" w:eastAsia="ru-RU"/>
              </w:rPr>
              <w:t xml:space="preserve">Тема </w:t>
            </w:r>
            <w:r w:rsidRPr="00314641">
              <w:rPr>
                <w:rFonts w:eastAsia="SimSun"/>
                <w:b/>
                <w:lang w:val="ru-RU" w:eastAsia="ru-RU"/>
              </w:rPr>
              <w:t>9</w:t>
            </w:r>
            <w:r w:rsidRPr="00314641">
              <w:rPr>
                <w:rFonts w:eastAsia="SimSun"/>
                <w:b/>
                <w:lang w:val="uk-UA" w:eastAsia="ru-RU"/>
              </w:rPr>
              <w:t xml:space="preserve"> </w:t>
            </w:r>
            <w:r w:rsidRPr="00314641">
              <w:rPr>
                <w:rFonts w:eastAsia="SimSun"/>
                <w:lang w:val="uk-UA" w:eastAsia="ru-RU"/>
              </w:rPr>
              <w:t xml:space="preserve">. </w:t>
            </w:r>
            <w:r w:rsidRPr="00314641">
              <w:rPr>
                <w:rFonts w:eastAsia="SimSun"/>
                <w:color w:val="auto"/>
                <w:lang w:val="uk-UA" w:eastAsia="zh-CN"/>
              </w:rPr>
              <w:t xml:space="preserve">Крилаті вислови. Розмовна тема </w:t>
            </w:r>
            <w:r w:rsidRPr="00314641">
              <w:rPr>
                <w:rFonts w:eastAsia="SimSun"/>
                <w:color w:val="auto"/>
                <w:lang w:val="ru-RU" w:eastAsia="zh-CN"/>
              </w:rPr>
              <w:t>“</w:t>
            </w:r>
            <w:r w:rsidRPr="00314641">
              <w:rPr>
                <w:rFonts w:eastAsia="Microsoft YaHei"/>
                <w:color w:val="auto"/>
                <w:lang w:eastAsia="zh-CN"/>
              </w:rPr>
              <w:t>周末你有什么打算</w:t>
            </w:r>
            <w:r w:rsidRPr="00314641">
              <w:rPr>
                <w:rFonts w:eastAsia="Microsoft YaHei"/>
                <w:color w:val="auto"/>
                <w:lang w:val="ru-RU" w:eastAsia="zh-CN"/>
              </w:rPr>
              <w:t>”</w:t>
            </w:r>
            <w:r w:rsidRPr="00314641">
              <w:rPr>
                <w:rFonts w:eastAsia="Microsoft YaHei"/>
                <w:color w:val="auto"/>
                <w:lang w:val="uk-UA" w:eastAsia="zh-CN"/>
              </w:rPr>
              <w:t xml:space="preserve">. 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>Особливості вживання “</w:t>
            </w:r>
            <w:r w:rsidRPr="00314641">
              <w:rPr>
                <w:rFonts w:eastAsia="Microsoft YaHei"/>
                <w:color w:val="auto"/>
                <w:lang w:eastAsia="zh-CN"/>
              </w:rPr>
              <w:t>能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>……</w:t>
            </w:r>
            <w:r w:rsidRPr="00314641">
              <w:rPr>
                <w:rFonts w:eastAsia="Microsoft YaHei"/>
                <w:color w:val="auto"/>
                <w:lang w:eastAsia="zh-CN"/>
              </w:rPr>
              <w:t>吗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>”</w:t>
            </w:r>
            <w:r w:rsidRPr="00314641">
              <w:rPr>
                <w:rFonts w:eastAsia=".PingFang SC Regular"/>
                <w:color w:val="auto"/>
                <w:lang w:val="ru-RU" w:eastAsia="zh-CN"/>
              </w:rPr>
              <w:t>.</w:t>
            </w:r>
          </w:p>
        </w:tc>
        <w:tc>
          <w:tcPr>
            <w:tcW w:w="3873" w:type="dxa"/>
          </w:tcPr>
          <w:p w14:paraId="663CF5E3" w14:textId="58E046A9" w:rsidR="00314641" w:rsidRPr="00314641" w:rsidRDefault="00314641" w:rsidP="00314641">
            <w:pPr>
              <w:rPr>
                <w:rFonts w:eastAsia="Batang"/>
                <w:color w:val="auto"/>
                <w:lang w:val="uk-UA" w:eastAsia="ru-RU"/>
              </w:rPr>
            </w:pPr>
            <w:r w:rsidRPr="00F30DEE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314641" w:rsidRPr="00314641" w14:paraId="023CBB82" w14:textId="77777777" w:rsidTr="00396052">
        <w:trPr>
          <w:trHeight w:val="103"/>
        </w:trPr>
        <w:tc>
          <w:tcPr>
            <w:tcW w:w="6188" w:type="dxa"/>
          </w:tcPr>
          <w:p w14:paraId="039C7052" w14:textId="77777777" w:rsidR="00314641" w:rsidRPr="00314641" w:rsidRDefault="00314641" w:rsidP="00314641">
            <w:pPr>
              <w:rPr>
                <w:rFonts w:eastAsia=".PingFang SC Regular"/>
                <w:color w:val="auto"/>
                <w:lang w:val="ru-RU" w:eastAsia="zh-CN"/>
              </w:rPr>
            </w:pPr>
            <w:r w:rsidRPr="00314641">
              <w:rPr>
                <w:rFonts w:eastAsia=".PingFang SC Regular"/>
                <w:b/>
                <w:bCs/>
                <w:color w:val="auto"/>
                <w:lang w:val="uk-UA" w:eastAsia="zh-CN"/>
              </w:rPr>
              <w:lastRenderedPageBreak/>
              <w:t>Тема 10.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 xml:space="preserve"> </w:t>
            </w:r>
            <w:proofErr w:type="spellStart"/>
            <w:r w:rsidRPr="00314641">
              <w:rPr>
                <w:rFonts w:eastAsia=".PingFang SC Regular"/>
                <w:color w:val="auto"/>
                <w:lang w:val="uk-UA" w:eastAsia="zh-CN"/>
              </w:rPr>
              <w:t>Ассиміляція</w:t>
            </w:r>
            <w:proofErr w:type="spellEnd"/>
            <w:r w:rsidRPr="00314641">
              <w:rPr>
                <w:rFonts w:eastAsia=".PingFang SC Regular"/>
                <w:color w:val="auto"/>
                <w:lang w:val="uk-UA" w:eastAsia="zh-CN"/>
              </w:rPr>
              <w:t xml:space="preserve"> глухих та дзвінких приголосних. Розмовна тема</w:t>
            </w:r>
            <w:r w:rsidRPr="00314641">
              <w:rPr>
                <w:rFonts w:eastAsia=".PingFang SC Regular"/>
                <w:color w:val="auto"/>
                <w:lang w:val="ru-RU" w:eastAsia="zh-CN"/>
              </w:rPr>
              <w:t xml:space="preserve"> “</w:t>
            </w:r>
            <w:r w:rsidRPr="00314641">
              <w:rPr>
                <w:rFonts w:eastAsia="Microsoft JhengHei"/>
                <w:color w:val="auto"/>
                <w:lang w:eastAsia="zh-CN"/>
              </w:rPr>
              <w:t>简单的爱情</w:t>
            </w:r>
            <w:r w:rsidRPr="00314641">
              <w:rPr>
                <w:rFonts w:eastAsia="SimSun"/>
                <w:color w:val="auto"/>
                <w:lang w:val="ru-RU" w:eastAsia="zh-CN"/>
              </w:rPr>
              <w:t>”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>. Вживання “</w:t>
            </w:r>
            <w:r w:rsidRPr="00314641">
              <w:rPr>
                <w:rFonts w:eastAsia="Microsoft JhengHei"/>
                <w:color w:val="auto"/>
                <w:lang w:eastAsia="zh-CN"/>
              </w:rPr>
              <w:t>刚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>-</w:t>
            </w:r>
            <w:r w:rsidRPr="00314641">
              <w:rPr>
                <w:rFonts w:eastAsia="Microsoft JhengHei"/>
                <w:color w:val="auto"/>
                <w:lang w:eastAsia="zh-CN"/>
              </w:rPr>
              <w:t>刚才</w:t>
            </w:r>
            <w:r w:rsidRPr="00314641">
              <w:rPr>
                <w:rFonts w:eastAsia="Microsoft JhengHei"/>
                <w:color w:val="auto"/>
                <w:lang w:val="ru-RU" w:eastAsia="zh-CN"/>
              </w:rPr>
              <w:t>”.</w:t>
            </w:r>
          </w:p>
        </w:tc>
        <w:tc>
          <w:tcPr>
            <w:tcW w:w="3873" w:type="dxa"/>
          </w:tcPr>
          <w:p w14:paraId="2E1F4F94" w14:textId="5392600F" w:rsidR="00314641" w:rsidRPr="00314641" w:rsidRDefault="00314641" w:rsidP="00314641">
            <w:pPr>
              <w:rPr>
                <w:rFonts w:eastAsia="Batang"/>
                <w:color w:val="auto"/>
                <w:lang w:val="uk-UA" w:eastAsia="ru-RU"/>
              </w:rPr>
            </w:pPr>
            <w:r w:rsidRPr="00095CD2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314641" w:rsidRPr="00314641" w14:paraId="5E9FB27A" w14:textId="77777777" w:rsidTr="008B1162">
        <w:trPr>
          <w:trHeight w:val="100"/>
        </w:trPr>
        <w:tc>
          <w:tcPr>
            <w:tcW w:w="6188" w:type="dxa"/>
          </w:tcPr>
          <w:p w14:paraId="6EF21C6D" w14:textId="77777777" w:rsidR="00314641" w:rsidRPr="00314641" w:rsidRDefault="00314641" w:rsidP="00314641">
            <w:pPr>
              <w:rPr>
                <w:rFonts w:eastAsia=".PingFang SC Regular"/>
                <w:color w:val="auto"/>
                <w:lang w:val="uk-UA" w:eastAsia="zh-CN"/>
              </w:rPr>
            </w:pPr>
            <w:r w:rsidRPr="00314641">
              <w:rPr>
                <w:rFonts w:eastAsia=".PingFang SC Regular"/>
                <w:b/>
                <w:bCs/>
                <w:color w:val="auto"/>
                <w:lang w:val="uk-UA" w:eastAsia="zh-CN"/>
              </w:rPr>
              <w:t>Тема 11.</w:t>
            </w:r>
            <w:r w:rsidRPr="00314641">
              <w:rPr>
                <w:rFonts w:eastAsia=".PingFang SC Regular"/>
                <w:color w:val="auto"/>
                <w:lang w:val="ru-RU" w:eastAsia="zh-CN"/>
              </w:rPr>
              <w:t xml:space="preserve"> </w:t>
            </w:r>
            <w:proofErr w:type="spellStart"/>
            <w:r w:rsidRPr="00314641">
              <w:rPr>
                <w:rFonts w:eastAsia=".PingFang SC Regular"/>
                <w:color w:val="auto"/>
                <w:lang w:val="ru-RU" w:eastAsia="zh-CN"/>
              </w:rPr>
              <w:t>Значення</w:t>
            </w:r>
            <w:proofErr w:type="spellEnd"/>
            <w:r w:rsidRPr="00314641">
              <w:rPr>
                <w:rFonts w:eastAsia=".PingFang SC Regular"/>
                <w:color w:val="auto"/>
                <w:lang w:val="ru-RU" w:eastAsia="zh-CN"/>
              </w:rPr>
              <w:t xml:space="preserve"> </w:t>
            </w:r>
            <w:proofErr w:type="spellStart"/>
            <w:r w:rsidRPr="00314641">
              <w:rPr>
                <w:rFonts w:eastAsia=".PingFang SC Regular"/>
                <w:color w:val="auto"/>
                <w:lang w:val="ru-RU" w:eastAsia="zh-CN"/>
              </w:rPr>
              <w:t>іменника</w:t>
            </w:r>
            <w:proofErr w:type="spellEnd"/>
            <w:r w:rsidRPr="00314641">
              <w:rPr>
                <w:rFonts w:eastAsia=".PingFang SC Regular"/>
                <w:color w:val="auto"/>
                <w:lang w:val="ru-RU" w:eastAsia="zh-CN"/>
              </w:rPr>
              <w:t xml:space="preserve">. 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 xml:space="preserve">Розмовна тема </w:t>
            </w:r>
            <w:r w:rsidRPr="00314641">
              <w:rPr>
                <w:rFonts w:eastAsia=".PingFang SC Regular"/>
                <w:color w:val="auto"/>
                <w:lang w:val="ru-RU" w:eastAsia="zh-CN"/>
              </w:rPr>
              <w:t>“</w:t>
            </w:r>
            <w:r w:rsidRPr="00314641">
              <w:rPr>
                <w:rFonts w:eastAsia="MS Gothic"/>
                <w:color w:val="auto"/>
                <w:lang w:eastAsia="zh-CN"/>
              </w:rPr>
              <w:t>真正的朋友</w:t>
            </w:r>
            <w:r w:rsidRPr="00314641">
              <w:rPr>
                <w:rFonts w:eastAsia="MS Gothic"/>
                <w:color w:val="auto"/>
                <w:lang w:val="ru-RU" w:eastAsia="zh-CN"/>
              </w:rPr>
              <w:t>”.</w:t>
            </w:r>
            <w:r w:rsidRPr="00314641">
              <w:rPr>
                <w:rFonts w:eastAsia=".PingFang SC Regular"/>
                <w:color w:val="auto"/>
                <w:lang w:val="ru-RU" w:eastAsia="zh-CN"/>
              </w:rPr>
              <w:t xml:space="preserve"> 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>Вживання</w:t>
            </w:r>
            <w:r w:rsidRPr="00314641">
              <w:rPr>
                <w:rFonts w:eastAsia=".PingFang SC Regular"/>
                <w:color w:val="auto"/>
                <w:lang w:val="ru-RU" w:eastAsia="zh-CN"/>
              </w:rPr>
              <w:t xml:space="preserve"> “</w:t>
            </w:r>
            <w:r w:rsidRPr="00314641">
              <w:rPr>
                <w:rFonts w:eastAsia="MS Gothic"/>
                <w:color w:val="auto"/>
                <w:lang w:eastAsia="zh-CN"/>
              </w:rPr>
              <w:t>差不多</w:t>
            </w:r>
            <w:r w:rsidRPr="00314641">
              <w:rPr>
                <w:rFonts w:eastAsia=".PingFang SC Regular"/>
                <w:color w:val="auto"/>
                <w:lang w:val="ru-RU" w:eastAsia="zh-CN"/>
              </w:rPr>
              <w:t>-</w:t>
            </w:r>
            <w:r w:rsidRPr="00314641">
              <w:rPr>
                <w:rFonts w:eastAsia="MS Gothic"/>
                <w:color w:val="auto"/>
                <w:lang w:eastAsia="zh-CN"/>
              </w:rPr>
              <w:t>几乎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>.</w:t>
            </w:r>
          </w:p>
        </w:tc>
        <w:tc>
          <w:tcPr>
            <w:tcW w:w="3873" w:type="dxa"/>
          </w:tcPr>
          <w:p w14:paraId="6B63617C" w14:textId="317C0B0C" w:rsidR="00314641" w:rsidRPr="00314641" w:rsidRDefault="00314641" w:rsidP="00314641">
            <w:pPr>
              <w:rPr>
                <w:rFonts w:eastAsia="Batang"/>
                <w:color w:val="auto"/>
                <w:lang w:val="uk-UA" w:eastAsia="ru-RU"/>
              </w:rPr>
            </w:pPr>
            <w:r w:rsidRPr="00095CD2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314641" w:rsidRPr="00314641" w14:paraId="780C8569" w14:textId="77777777" w:rsidTr="00331514">
        <w:trPr>
          <w:trHeight w:val="100"/>
        </w:trPr>
        <w:tc>
          <w:tcPr>
            <w:tcW w:w="6188" w:type="dxa"/>
          </w:tcPr>
          <w:p w14:paraId="2F8EE9D5" w14:textId="77777777" w:rsidR="00314641" w:rsidRPr="00314641" w:rsidRDefault="00314641" w:rsidP="00314641">
            <w:pPr>
              <w:rPr>
                <w:rFonts w:eastAsia=".PingFang SC Regular"/>
                <w:color w:val="auto"/>
                <w:lang w:val="uk-UA" w:eastAsia="zh-CN"/>
              </w:rPr>
            </w:pPr>
            <w:r w:rsidRPr="00314641">
              <w:rPr>
                <w:rFonts w:eastAsia=".PingFang SC Regular"/>
                <w:b/>
                <w:bCs/>
                <w:color w:val="auto"/>
                <w:lang w:val="uk-UA" w:eastAsia="zh-CN"/>
              </w:rPr>
              <w:t>Тема 12.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 xml:space="preserve"> Типи </w:t>
            </w:r>
            <w:proofErr w:type="spellStart"/>
            <w:r w:rsidRPr="00314641">
              <w:rPr>
                <w:rFonts w:eastAsia=".PingFang SC Regular"/>
                <w:color w:val="auto"/>
                <w:lang w:val="ru-RU" w:eastAsia="zh-CN"/>
              </w:rPr>
              <w:t>іменника</w:t>
            </w:r>
            <w:proofErr w:type="spellEnd"/>
            <w:r w:rsidRPr="00314641">
              <w:rPr>
                <w:rFonts w:eastAsia=".PingFang SC Regular"/>
                <w:color w:val="auto"/>
                <w:lang w:val="ru-RU" w:eastAsia="zh-CN"/>
              </w:rPr>
              <w:t xml:space="preserve">. 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 xml:space="preserve">Розмовна тема </w:t>
            </w:r>
            <w:r w:rsidRPr="00314641">
              <w:rPr>
                <w:rFonts w:eastAsia=".PingFang SC Regular"/>
                <w:color w:val="auto"/>
                <w:lang w:val="ru-RU" w:eastAsia="zh-CN"/>
              </w:rPr>
              <w:t>“</w:t>
            </w:r>
            <w:r w:rsidRPr="00314641">
              <w:rPr>
                <w:rFonts w:eastAsia="Microsoft JhengHei"/>
                <w:color w:val="auto"/>
                <w:lang w:eastAsia="zh-CN"/>
              </w:rPr>
              <w:t>经理对我印象不错</w:t>
            </w:r>
            <w:r w:rsidRPr="00314641">
              <w:rPr>
                <w:rFonts w:eastAsia="Microsoft JhengHei"/>
                <w:color w:val="auto"/>
                <w:lang w:val="ru-RU" w:eastAsia="zh-CN"/>
              </w:rPr>
              <w:t>”</w:t>
            </w:r>
            <w:r w:rsidRPr="00314641">
              <w:rPr>
                <w:rFonts w:eastAsia=".PingFang SC Regular"/>
                <w:color w:val="auto"/>
                <w:lang w:val="ru-RU" w:eastAsia="zh-CN"/>
              </w:rPr>
              <w:t xml:space="preserve">. 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 xml:space="preserve">Вживання </w:t>
            </w:r>
            <w:r w:rsidRPr="00314641">
              <w:rPr>
                <w:rFonts w:eastAsia=".PingFang SC Regular"/>
                <w:color w:val="auto"/>
                <w:lang w:val="ru-RU" w:eastAsia="zh-CN"/>
              </w:rPr>
              <w:t>“</w:t>
            </w:r>
            <w:r w:rsidRPr="00314641">
              <w:rPr>
                <w:rFonts w:eastAsia="MS Gothic"/>
                <w:color w:val="auto"/>
                <w:lang w:eastAsia="zh-CN"/>
              </w:rPr>
              <w:t>另外</w:t>
            </w:r>
            <w:r w:rsidRPr="00314641">
              <w:rPr>
                <w:rFonts w:eastAsia=".PingFang SC Regular"/>
                <w:color w:val="auto"/>
                <w:lang w:val="ru-RU" w:eastAsia="zh-CN"/>
              </w:rPr>
              <w:t>-</w:t>
            </w:r>
            <w:r w:rsidRPr="00314641">
              <w:rPr>
                <w:rFonts w:eastAsia="MS Gothic"/>
                <w:color w:val="auto"/>
                <w:lang w:eastAsia="zh-CN"/>
              </w:rPr>
              <w:t>另</w:t>
            </w:r>
            <w:r w:rsidRPr="00314641">
              <w:rPr>
                <w:rFonts w:eastAsia=".PingFang SC Regular"/>
                <w:color w:val="auto"/>
                <w:lang w:val="ru-RU" w:eastAsia="zh-CN"/>
              </w:rPr>
              <w:t>”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>.</w:t>
            </w:r>
          </w:p>
        </w:tc>
        <w:tc>
          <w:tcPr>
            <w:tcW w:w="3873" w:type="dxa"/>
          </w:tcPr>
          <w:p w14:paraId="6D8A91E9" w14:textId="7EC09EE7" w:rsidR="00314641" w:rsidRPr="00314641" w:rsidRDefault="00314641" w:rsidP="00314641">
            <w:pPr>
              <w:rPr>
                <w:rFonts w:eastAsia="Batang"/>
                <w:color w:val="auto"/>
                <w:lang w:val="uk-UA" w:eastAsia="ru-RU"/>
              </w:rPr>
            </w:pPr>
            <w:r w:rsidRPr="00095CD2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314641" w:rsidRPr="00314641" w14:paraId="65BF712F" w14:textId="77777777" w:rsidTr="006A7B06">
        <w:trPr>
          <w:trHeight w:val="238"/>
        </w:trPr>
        <w:tc>
          <w:tcPr>
            <w:tcW w:w="6188" w:type="dxa"/>
          </w:tcPr>
          <w:p w14:paraId="13671165" w14:textId="77777777" w:rsidR="00314641" w:rsidRPr="00314641" w:rsidRDefault="00314641" w:rsidP="00314641">
            <w:pPr>
              <w:rPr>
                <w:rFonts w:eastAsia=".PingFang SC Regular"/>
                <w:color w:val="auto"/>
                <w:lang w:val="uk-UA" w:eastAsia="zh-CN"/>
              </w:rPr>
            </w:pPr>
            <w:r w:rsidRPr="00314641">
              <w:rPr>
                <w:rFonts w:eastAsia=".PingFang SC Regular"/>
                <w:b/>
                <w:bCs/>
                <w:color w:val="auto"/>
                <w:lang w:val="uk-UA" w:eastAsia="zh-CN"/>
              </w:rPr>
              <w:t>Тема 13.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 xml:space="preserve"> Множина іменників</w:t>
            </w:r>
            <w:r w:rsidRPr="00314641">
              <w:rPr>
                <w:rFonts w:eastAsia=".PingFang SC Regular"/>
                <w:color w:val="auto"/>
                <w:lang w:val="ru-RU" w:eastAsia="zh-CN"/>
              </w:rPr>
              <w:t xml:space="preserve">. 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 xml:space="preserve">Розмовна тема </w:t>
            </w:r>
            <w:r w:rsidRPr="00314641">
              <w:rPr>
                <w:rFonts w:eastAsia=".PingFang SC Regular"/>
                <w:color w:val="auto"/>
                <w:lang w:val="ru-RU" w:eastAsia="zh-CN"/>
              </w:rPr>
              <w:t>“</w:t>
            </w:r>
            <w:r w:rsidRPr="00314641">
              <w:rPr>
                <w:rFonts w:eastAsia="MS Gothic"/>
                <w:color w:val="auto"/>
                <w:lang w:eastAsia="zh-CN"/>
              </w:rPr>
              <w:t>不要太着急</w:t>
            </w:r>
            <w:r w:rsidRPr="00314641">
              <w:rPr>
                <w:rFonts w:eastAsia="Microsoft JhengHei"/>
                <w:color w:val="auto"/>
                <w:lang w:eastAsia="zh-CN"/>
              </w:rPr>
              <w:t>赚钱</w:t>
            </w:r>
            <w:r w:rsidRPr="00314641">
              <w:rPr>
                <w:rFonts w:eastAsia="Microsoft JhengHei"/>
                <w:color w:val="auto"/>
                <w:lang w:val="ru-RU" w:eastAsia="zh-CN"/>
              </w:rPr>
              <w:t>”.</w:t>
            </w:r>
            <w:r w:rsidRPr="00314641">
              <w:rPr>
                <w:rFonts w:eastAsia=".PingFang SC Regular"/>
                <w:color w:val="auto"/>
                <w:lang w:val="ru-RU" w:eastAsia="zh-CN"/>
              </w:rPr>
              <w:t xml:space="preserve">  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 xml:space="preserve">Вживання </w:t>
            </w:r>
            <w:r w:rsidRPr="00314641">
              <w:rPr>
                <w:rFonts w:eastAsia=".PingFang SC Regular"/>
                <w:color w:val="auto"/>
                <w:lang w:val="ru-RU" w:eastAsia="zh-CN"/>
              </w:rPr>
              <w:t xml:space="preserve"> “</w:t>
            </w:r>
            <w:r w:rsidRPr="00314641">
              <w:rPr>
                <w:rFonts w:eastAsia="Microsoft JhengHei"/>
                <w:color w:val="auto"/>
                <w:lang w:eastAsia="zh-CN"/>
              </w:rPr>
              <w:t>爱</w:t>
            </w:r>
            <w:r w:rsidRPr="00314641">
              <w:rPr>
                <w:rFonts w:eastAsia=".PingFang SC Regular"/>
                <w:color w:val="auto"/>
                <w:lang w:val="ru-RU" w:eastAsia="zh-CN"/>
              </w:rPr>
              <w:t>·……</w:t>
            </w:r>
            <w:r w:rsidRPr="00314641">
              <w:rPr>
                <w:rFonts w:eastAsia="MS Gothic"/>
                <w:color w:val="auto"/>
                <w:lang w:eastAsia="zh-CN"/>
              </w:rPr>
              <w:t>就</w:t>
            </w:r>
            <w:r w:rsidRPr="00314641">
              <w:rPr>
                <w:rFonts w:eastAsia=".PingFang SC Regular"/>
                <w:color w:val="auto"/>
                <w:lang w:val="ru-RU" w:eastAsia="zh-CN"/>
              </w:rPr>
              <w:t>”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>.</w:t>
            </w:r>
          </w:p>
        </w:tc>
        <w:tc>
          <w:tcPr>
            <w:tcW w:w="3873" w:type="dxa"/>
          </w:tcPr>
          <w:p w14:paraId="7941A0B6" w14:textId="5428FFD0" w:rsidR="00314641" w:rsidRPr="00314641" w:rsidRDefault="00314641" w:rsidP="00314641">
            <w:pPr>
              <w:rPr>
                <w:rFonts w:eastAsia="Batang"/>
                <w:color w:val="auto"/>
                <w:lang w:val="uk-UA" w:eastAsia="ru-RU"/>
              </w:rPr>
            </w:pPr>
            <w:r w:rsidRPr="000F2DDE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314641" w:rsidRPr="00314641" w14:paraId="22A5D0ED" w14:textId="77777777" w:rsidTr="00741B21">
        <w:trPr>
          <w:trHeight w:val="229"/>
        </w:trPr>
        <w:tc>
          <w:tcPr>
            <w:tcW w:w="6188" w:type="dxa"/>
          </w:tcPr>
          <w:p w14:paraId="7C65F6B5" w14:textId="77777777" w:rsidR="00314641" w:rsidRPr="00314641" w:rsidRDefault="00314641" w:rsidP="00314641">
            <w:pPr>
              <w:rPr>
                <w:rFonts w:eastAsia=".PingFang SC Regular"/>
                <w:color w:val="auto"/>
                <w:lang w:val="ru-RU" w:eastAsia="zh-CN"/>
              </w:rPr>
            </w:pPr>
            <w:r w:rsidRPr="00314641">
              <w:rPr>
                <w:rFonts w:eastAsia=".PingFang SC Regular"/>
                <w:b/>
                <w:bCs/>
                <w:color w:val="auto"/>
                <w:lang w:val="uk-UA" w:eastAsia="zh-CN"/>
              </w:rPr>
              <w:t>Тема 14.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 xml:space="preserve"> Дієслово: граматичні особливості. Розмовна тема  “</w:t>
            </w:r>
            <w:r w:rsidRPr="00314641">
              <w:rPr>
                <w:rFonts w:eastAsia="MS Gothic"/>
                <w:color w:val="auto"/>
                <w:lang w:eastAsia="zh-CN"/>
              </w:rPr>
              <w:t>只</w:t>
            </w:r>
            <w:r w:rsidRPr="00314641">
              <w:rPr>
                <w:rFonts w:eastAsia="Microsoft JhengHei"/>
                <w:color w:val="auto"/>
                <w:lang w:eastAsia="zh-CN"/>
              </w:rPr>
              <w:t>买对的</w:t>
            </w:r>
            <w:r w:rsidRPr="00314641">
              <w:rPr>
                <w:rFonts w:eastAsia="Microsoft JhengHei"/>
                <w:color w:val="auto"/>
                <w:lang w:val="uk-UA" w:eastAsia="zh-CN"/>
              </w:rPr>
              <w:t>，</w:t>
            </w:r>
            <w:r w:rsidRPr="00314641">
              <w:rPr>
                <w:rFonts w:eastAsia="Microsoft JhengHei"/>
                <w:color w:val="auto"/>
                <w:lang w:eastAsia="zh-CN"/>
              </w:rPr>
              <w:t>不买贵的</w:t>
            </w:r>
            <w:r w:rsidRPr="00314641">
              <w:rPr>
                <w:rFonts w:eastAsia="Microsoft JhengHei"/>
                <w:color w:val="auto"/>
                <w:lang w:val="uk-UA" w:eastAsia="zh-CN"/>
              </w:rPr>
              <w:t>”.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 xml:space="preserve"> </w:t>
            </w:r>
            <w:proofErr w:type="spellStart"/>
            <w:r w:rsidRPr="00314641">
              <w:rPr>
                <w:rFonts w:eastAsia=".PingFang SC Regular"/>
                <w:color w:val="auto"/>
                <w:lang w:val="uk-UA" w:eastAsia="zh-CN"/>
              </w:rPr>
              <w:t>Особливлсті</w:t>
            </w:r>
            <w:proofErr w:type="spellEnd"/>
            <w:r w:rsidRPr="00314641">
              <w:rPr>
                <w:rFonts w:eastAsia=".PingFang SC Regular"/>
                <w:color w:val="auto"/>
                <w:lang w:val="uk-UA" w:eastAsia="zh-CN"/>
              </w:rPr>
              <w:t xml:space="preserve"> вживання “</w:t>
            </w:r>
            <w:r w:rsidRPr="00314641">
              <w:rPr>
                <w:rFonts w:eastAsia="MS Gothic"/>
                <w:color w:val="auto"/>
                <w:lang w:eastAsia="zh-CN"/>
              </w:rPr>
              <w:t>何以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>/</w:t>
            </w:r>
            <w:r w:rsidRPr="00314641">
              <w:rPr>
                <w:rFonts w:eastAsia="MS Gothic"/>
                <w:color w:val="auto"/>
                <w:lang w:eastAsia="zh-CN"/>
              </w:rPr>
              <w:t>何必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>”</w:t>
            </w:r>
            <w:r w:rsidRPr="00314641">
              <w:rPr>
                <w:rFonts w:eastAsia=".PingFang SC Regular"/>
                <w:color w:val="auto"/>
                <w:lang w:val="ru-RU" w:eastAsia="zh-CN"/>
              </w:rPr>
              <w:t>.</w:t>
            </w:r>
          </w:p>
        </w:tc>
        <w:tc>
          <w:tcPr>
            <w:tcW w:w="3873" w:type="dxa"/>
          </w:tcPr>
          <w:p w14:paraId="4AE086F2" w14:textId="43EAA69A" w:rsidR="00314641" w:rsidRPr="00314641" w:rsidRDefault="00314641" w:rsidP="00314641">
            <w:pPr>
              <w:rPr>
                <w:rFonts w:eastAsia="Batang"/>
                <w:color w:val="auto"/>
                <w:lang w:val="uk-UA" w:eastAsia="ru-RU"/>
              </w:rPr>
            </w:pPr>
            <w:r w:rsidRPr="000F2DDE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314641" w:rsidRPr="00314641" w14:paraId="0F6A7FA1" w14:textId="77777777" w:rsidTr="0046185D">
        <w:trPr>
          <w:trHeight w:val="123"/>
        </w:trPr>
        <w:tc>
          <w:tcPr>
            <w:tcW w:w="10061" w:type="dxa"/>
            <w:gridSpan w:val="2"/>
          </w:tcPr>
          <w:p w14:paraId="6EA01C4C" w14:textId="77777777" w:rsidR="00314641" w:rsidRPr="00314641" w:rsidRDefault="00314641" w:rsidP="00314641">
            <w:pPr>
              <w:jc w:val="center"/>
              <w:rPr>
                <w:rFonts w:eastAsia="Batang"/>
                <w:b/>
                <w:bCs/>
                <w:color w:val="auto"/>
                <w:lang w:val="uk-UA" w:eastAsia="ru-RU"/>
              </w:rPr>
            </w:pPr>
            <w:r w:rsidRPr="00314641">
              <w:rPr>
                <w:rFonts w:eastAsia="Batang"/>
                <w:b/>
                <w:bCs/>
                <w:color w:val="auto"/>
                <w:lang w:val="uk-UA" w:eastAsia="ru-RU"/>
              </w:rPr>
              <w:t>Модуль 2.</w:t>
            </w:r>
          </w:p>
        </w:tc>
      </w:tr>
      <w:tr w:rsidR="00314641" w:rsidRPr="00C07C54" w14:paraId="6D758EAC" w14:textId="77777777" w:rsidTr="0046185D">
        <w:trPr>
          <w:trHeight w:val="122"/>
        </w:trPr>
        <w:tc>
          <w:tcPr>
            <w:tcW w:w="10061" w:type="dxa"/>
            <w:gridSpan w:val="2"/>
          </w:tcPr>
          <w:p w14:paraId="03AF0C3F" w14:textId="77777777" w:rsidR="00314641" w:rsidRPr="00314641" w:rsidRDefault="00314641" w:rsidP="00314641">
            <w:pPr>
              <w:jc w:val="center"/>
              <w:rPr>
                <w:rFonts w:eastAsia="Batang"/>
                <w:color w:val="auto"/>
                <w:lang w:val="uk-UA" w:eastAsia="ru-RU"/>
              </w:rPr>
            </w:pPr>
            <w:r w:rsidRPr="00314641">
              <w:rPr>
                <w:rFonts w:eastAsia="Batang"/>
                <w:b/>
                <w:bCs/>
                <w:color w:val="auto"/>
                <w:lang w:val="uk-UA" w:eastAsia="ru-RU"/>
              </w:rPr>
              <w:t>Змістовий модуль 3. Граматика початкового рівня (ч.3)</w:t>
            </w:r>
          </w:p>
        </w:tc>
      </w:tr>
      <w:tr w:rsidR="00314641" w:rsidRPr="00314641" w14:paraId="73C8AF40" w14:textId="77777777" w:rsidTr="00752007">
        <w:trPr>
          <w:trHeight w:val="268"/>
        </w:trPr>
        <w:tc>
          <w:tcPr>
            <w:tcW w:w="6188" w:type="dxa"/>
          </w:tcPr>
          <w:p w14:paraId="51EF48C1" w14:textId="77777777" w:rsidR="00314641" w:rsidRPr="00314641" w:rsidRDefault="00314641" w:rsidP="00314641">
            <w:pPr>
              <w:rPr>
                <w:rFonts w:eastAsia=".PingFang SC Regular"/>
                <w:color w:val="auto"/>
                <w:lang w:val="ru-RU" w:eastAsia="zh-CN"/>
              </w:rPr>
            </w:pPr>
            <w:r w:rsidRPr="00314641">
              <w:rPr>
                <w:rFonts w:eastAsia=".PingFang SC Regular"/>
                <w:b/>
                <w:bCs/>
                <w:color w:val="auto"/>
                <w:lang w:val="uk-UA" w:eastAsia="zh-CN"/>
              </w:rPr>
              <w:t>Тема 15.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 xml:space="preserve"> Парадигма дієслів. Розмовна тема “ </w:t>
            </w:r>
            <w:r w:rsidRPr="00314641">
              <w:rPr>
                <w:rFonts w:eastAsia="MS Gothic"/>
                <w:color w:val="auto"/>
                <w:lang w:eastAsia="zh-CN"/>
              </w:rPr>
              <w:t>一分</w:t>
            </w:r>
            <w:r w:rsidRPr="00314641">
              <w:rPr>
                <w:rFonts w:eastAsia="Microsoft JhengHei"/>
                <w:color w:val="auto"/>
                <w:lang w:eastAsia="zh-CN"/>
              </w:rPr>
              <w:t>钱一分货</w:t>
            </w:r>
            <w:r w:rsidRPr="00314641">
              <w:rPr>
                <w:rFonts w:eastAsia="Microsoft JhengHei"/>
                <w:color w:val="auto"/>
                <w:lang w:val="uk-UA" w:eastAsia="zh-CN"/>
              </w:rPr>
              <w:t>”.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 xml:space="preserve"> Особливості вживання “</w:t>
            </w:r>
            <w:r w:rsidRPr="00314641">
              <w:rPr>
                <w:rFonts w:eastAsia="MS Gothic"/>
                <w:color w:val="auto"/>
                <w:lang w:eastAsia="zh-CN"/>
              </w:rPr>
              <w:t>即使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>/</w:t>
            </w:r>
            <w:r w:rsidRPr="00314641">
              <w:rPr>
                <w:rFonts w:eastAsia="MS Gothic"/>
                <w:color w:val="auto"/>
                <w:lang w:eastAsia="zh-CN"/>
              </w:rPr>
              <w:t>哪怕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>……</w:t>
            </w:r>
            <w:r w:rsidRPr="00314641">
              <w:rPr>
                <w:rFonts w:eastAsia="MS Gothic"/>
                <w:color w:val="auto"/>
                <w:lang w:eastAsia="zh-CN"/>
              </w:rPr>
              <w:t>也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>……</w:t>
            </w:r>
            <w:r w:rsidRPr="00314641">
              <w:rPr>
                <w:rFonts w:eastAsia=".PingFang SC Regular"/>
                <w:color w:val="auto"/>
                <w:lang w:val="ru-RU" w:eastAsia="zh-CN"/>
              </w:rPr>
              <w:t>”.</w:t>
            </w:r>
          </w:p>
        </w:tc>
        <w:tc>
          <w:tcPr>
            <w:tcW w:w="3873" w:type="dxa"/>
          </w:tcPr>
          <w:p w14:paraId="7C055632" w14:textId="60DE555F" w:rsidR="00314641" w:rsidRPr="00314641" w:rsidRDefault="00314641" w:rsidP="00314641">
            <w:pPr>
              <w:rPr>
                <w:rFonts w:eastAsia="Batang"/>
                <w:color w:val="auto"/>
                <w:lang w:val="uk-UA" w:eastAsia="ru-RU"/>
              </w:rPr>
            </w:pPr>
            <w:r w:rsidRPr="00DF5889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314641" w:rsidRPr="00314641" w14:paraId="0B24D80E" w14:textId="77777777" w:rsidTr="00D7367A">
        <w:trPr>
          <w:trHeight w:val="202"/>
        </w:trPr>
        <w:tc>
          <w:tcPr>
            <w:tcW w:w="6188" w:type="dxa"/>
          </w:tcPr>
          <w:p w14:paraId="74F82A73" w14:textId="77777777" w:rsidR="00314641" w:rsidRPr="00314641" w:rsidRDefault="00314641" w:rsidP="00314641">
            <w:pPr>
              <w:rPr>
                <w:rFonts w:eastAsia=".PingFang SC Regular"/>
                <w:color w:val="auto"/>
                <w:lang w:val="ru-RU" w:eastAsia="zh-CN"/>
              </w:rPr>
            </w:pPr>
            <w:r w:rsidRPr="00314641">
              <w:rPr>
                <w:rFonts w:eastAsia=".PingFang SC Regular"/>
                <w:b/>
                <w:bCs/>
                <w:color w:val="auto"/>
                <w:lang w:val="uk-UA" w:eastAsia="zh-CN"/>
              </w:rPr>
              <w:t>Тема 16.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 xml:space="preserve"> Три типи дієслова. Розмовна тема </w:t>
            </w:r>
            <w:r w:rsidRPr="00314641">
              <w:rPr>
                <w:rFonts w:eastAsia=".PingFang SC Regular"/>
                <w:color w:val="auto"/>
                <w:lang w:val="ru-RU" w:eastAsia="zh-CN"/>
              </w:rPr>
              <w:t>“</w:t>
            </w:r>
            <w:r w:rsidRPr="00314641">
              <w:rPr>
                <w:rFonts w:eastAsia="MS Gothic"/>
                <w:color w:val="auto"/>
                <w:lang w:eastAsia="zh-CN"/>
              </w:rPr>
              <w:t>最好的医生是自己</w:t>
            </w:r>
            <w:r w:rsidRPr="00314641">
              <w:rPr>
                <w:rFonts w:eastAsia="MS Gothic"/>
                <w:color w:val="auto"/>
                <w:lang w:val="ru-RU" w:eastAsia="zh-CN"/>
              </w:rPr>
              <w:t>”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 xml:space="preserve">. </w:t>
            </w:r>
            <w:r w:rsidRPr="00314641">
              <w:rPr>
                <w:rFonts w:eastAsia=".PingFang SC Regular"/>
                <w:color w:val="auto"/>
                <w:lang w:val="ru-RU" w:eastAsia="zh-CN"/>
              </w:rPr>
              <w:t xml:space="preserve"> 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>Особливості вживання  “</w:t>
            </w:r>
            <w:r w:rsidRPr="00314641">
              <w:rPr>
                <w:rFonts w:eastAsia="MS Gothic"/>
                <w:color w:val="auto"/>
                <w:lang w:eastAsia="zh-CN"/>
              </w:rPr>
              <w:t>就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>……</w:t>
            </w:r>
            <w:r w:rsidRPr="00314641">
              <w:rPr>
                <w:rFonts w:eastAsia="MS Gothic"/>
                <w:color w:val="auto"/>
                <w:lang w:eastAsia="zh-CN"/>
              </w:rPr>
              <w:t>而言</w:t>
            </w:r>
            <w:r w:rsidRPr="00314641">
              <w:rPr>
                <w:rFonts w:eastAsia=".PingFang SC Regular"/>
                <w:color w:val="auto"/>
                <w:lang w:val="ru-RU" w:eastAsia="zh-CN"/>
              </w:rPr>
              <w:t>”.</w:t>
            </w:r>
          </w:p>
        </w:tc>
        <w:tc>
          <w:tcPr>
            <w:tcW w:w="3873" w:type="dxa"/>
          </w:tcPr>
          <w:p w14:paraId="2D5403DC" w14:textId="4C7DF82D" w:rsidR="00314641" w:rsidRPr="00314641" w:rsidRDefault="00314641" w:rsidP="00314641">
            <w:pPr>
              <w:rPr>
                <w:rFonts w:eastAsia="Batang"/>
                <w:color w:val="auto"/>
                <w:lang w:val="uk-UA" w:eastAsia="ru-RU"/>
              </w:rPr>
            </w:pPr>
            <w:r w:rsidRPr="00DF5889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314641" w:rsidRPr="00314641" w14:paraId="635D0CBC" w14:textId="77777777" w:rsidTr="00FE7DA0">
        <w:trPr>
          <w:trHeight w:val="201"/>
        </w:trPr>
        <w:tc>
          <w:tcPr>
            <w:tcW w:w="6188" w:type="dxa"/>
          </w:tcPr>
          <w:p w14:paraId="1F814F5B" w14:textId="77777777" w:rsidR="00314641" w:rsidRPr="00314641" w:rsidRDefault="00314641" w:rsidP="00314641">
            <w:pPr>
              <w:rPr>
                <w:rFonts w:eastAsia=".PingFang SC Regular"/>
                <w:color w:val="auto"/>
                <w:lang w:val="uk-UA" w:eastAsia="zh-CN"/>
              </w:rPr>
            </w:pPr>
            <w:r w:rsidRPr="00314641">
              <w:rPr>
                <w:rFonts w:eastAsia=".PingFang SC Regular"/>
                <w:b/>
                <w:bCs/>
                <w:color w:val="auto"/>
                <w:lang w:val="uk-UA" w:eastAsia="zh-CN"/>
              </w:rPr>
              <w:t>Тема 17.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 xml:space="preserve"> Наказовий спосіб.  Розмовна тема “</w:t>
            </w:r>
            <w:r w:rsidRPr="00314641">
              <w:rPr>
                <w:rFonts w:eastAsia="MS Gothic"/>
                <w:color w:val="auto"/>
                <w:lang w:eastAsia="zh-CN"/>
              </w:rPr>
              <w:t>生活中不缺少美</w:t>
            </w:r>
            <w:r w:rsidRPr="00314641">
              <w:rPr>
                <w:rFonts w:eastAsia="MS Gothic"/>
                <w:color w:val="auto"/>
                <w:lang w:val="uk-UA" w:eastAsia="zh-CN"/>
              </w:rPr>
              <w:t>”.</w:t>
            </w:r>
            <w:r w:rsidRPr="00314641">
              <w:rPr>
                <w:rFonts w:eastAsia="MS Gothic"/>
                <w:color w:val="auto"/>
                <w:lang w:val="ru-RU" w:eastAsia="zh-CN"/>
              </w:rPr>
              <w:t xml:space="preserve"> 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>Особливості вживання “</w:t>
            </w:r>
            <w:r w:rsidRPr="00314641">
              <w:rPr>
                <w:rFonts w:eastAsia="Microsoft JhengHei"/>
                <w:color w:val="auto"/>
                <w:lang w:eastAsia="zh-CN"/>
              </w:rPr>
              <w:t>爱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>……</w:t>
            </w:r>
            <w:r w:rsidRPr="00314641">
              <w:rPr>
                <w:rFonts w:eastAsia="MS Gothic"/>
                <w:color w:val="auto"/>
                <w:lang w:eastAsia="zh-CN"/>
              </w:rPr>
              <w:t>就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>…….”.</w:t>
            </w:r>
          </w:p>
        </w:tc>
        <w:tc>
          <w:tcPr>
            <w:tcW w:w="3873" w:type="dxa"/>
          </w:tcPr>
          <w:p w14:paraId="59C7DC58" w14:textId="17A6A7F3" w:rsidR="00314641" w:rsidRPr="00314641" w:rsidRDefault="00314641" w:rsidP="00314641">
            <w:pPr>
              <w:rPr>
                <w:rFonts w:eastAsia="Batang"/>
                <w:color w:val="auto"/>
                <w:lang w:val="uk-UA" w:eastAsia="ru-RU"/>
              </w:rPr>
            </w:pPr>
            <w:r w:rsidRPr="00DF5889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314641" w:rsidRPr="00314641" w14:paraId="77A7EADA" w14:textId="77777777" w:rsidTr="0071159C">
        <w:trPr>
          <w:trHeight w:val="201"/>
        </w:trPr>
        <w:tc>
          <w:tcPr>
            <w:tcW w:w="6188" w:type="dxa"/>
          </w:tcPr>
          <w:p w14:paraId="03BE704D" w14:textId="77777777" w:rsidR="00314641" w:rsidRPr="00314641" w:rsidRDefault="00314641" w:rsidP="00314641">
            <w:pPr>
              <w:rPr>
                <w:rFonts w:eastAsia=".PingFang SC Regular"/>
                <w:color w:val="auto"/>
                <w:lang w:val="uk-UA" w:eastAsia="zh-CN"/>
              </w:rPr>
            </w:pPr>
            <w:r w:rsidRPr="00314641">
              <w:rPr>
                <w:rFonts w:eastAsia=".PingFang SC Regular"/>
                <w:b/>
                <w:bCs/>
                <w:color w:val="auto"/>
                <w:lang w:val="uk-UA" w:eastAsia="zh-CN"/>
              </w:rPr>
              <w:t>Тема 18.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 xml:space="preserve"> Складні дієслова. Розмовна тема “ </w:t>
            </w:r>
            <w:r w:rsidRPr="00314641">
              <w:rPr>
                <w:rFonts w:eastAsia="MS Gothic"/>
                <w:color w:val="auto"/>
                <w:lang w:eastAsia="zh-CN"/>
              </w:rPr>
              <w:t>阳光</w:t>
            </w:r>
            <w:r w:rsidRPr="00314641">
              <w:rPr>
                <w:rFonts w:eastAsia="Microsoft JhengHei"/>
                <w:color w:val="auto"/>
                <w:lang w:eastAsia="zh-CN"/>
              </w:rPr>
              <w:t>总在风雨后</w:t>
            </w:r>
            <w:r w:rsidRPr="00314641">
              <w:rPr>
                <w:rFonts w:eastAsia="Microsoft JhengHei"/>
                <w:color w:val="auto"/>
                <w:lang w:val="uk-UA" w:eastAsia="zh-CN"/>
              </w:rPr>
              <w:t>”.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 xml:space="preserve"> Особливості вживання “</w:t>
            </w:r>
            <w:r w:rsidRPr="00314641">
              <w:rPr>
                <w:rFonts w:eastAsia="MS Gothic"/>
                <w:color w:val="auto"/>
                <w:lang w:eastAsia="zh-CN"/>
              </w:rPr>
              <w:t>另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>-</w:t>
            </w:r>
            <w:r w:rsidRPr="00314641">
              <w:rPr>
                <w:rFonts w:eastAsia="MS Gothic"/>
                <w:color w:val="auto"/>
                <w:lang w:eastAsia="zh-CN"/>
              </w:rPr>
              <w:t>另外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>”.</w:t>
            </w:r>
          </w:p>
        </w:tc>
        <w:tc>
          <w:tcPr>
            <w:tcW w:w="3873" w:type="dxa"/>
          </w:tcPr>
          <w:p w14:paraId="2EF7E8BA" w14:textId="6F85C155" w:rsidR="00314641" w:rsidRPr="00314641" w:rsidRDefault="00314641" w:rsidP="00314641">
            <w:pPr>
              <w:rPr>
                <w:rFonts w:eastAsia="Batang"/>
                <w:color w:val="auto"/>
                <w:lang w:val="uk-UA" w:eastAsia="ru-RU"/>
              </w:rPr>
            </w:pPr>
            <w:r w:rsidRPr="00DF5889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314641" w:rsidRPr="00314641" w14:paraId="16407A98" w14:textId="77777777" w:rsidTr="007E3979">
        <w:trPr>
          <w:trHeight w:val="303"/>
        </w:trPr>
        <w:tc>
          <w:tcPr>
            <w:tcW w:w="6188" w:type="dxa"/>
          </w:tcPr>
          <w:p w14:paraId="7FE9B1BD" w14:textId="77777777" w:rsidR="00314641" w:rsidRPr="00314641" w:rsidRDefault="00314641" w:rsidP="00314641">
            <w:pPr>
              <w:rPr>
                <w:rFonts w:eastAsia=".PingFang SC Regular"/>
                <w:color w:val="auto"/>
                <w:lang w:val="ru-RU" w:eastAsia="zh-CN"/>
              </w:rPr>
            </w:pPr>
            <w:r w:rsidRPr="00314641">
              <w:rPr>
                <w:rFonts w:eastAsia=".PingFang SC Regular"/>
                <w:b/>
                <w:bCs/>
                <w:color w:val="auto"/>
                <w:lang w:val="uk-UA" w:eastAsia="zh-CN"/>
              </w:rPr>
              <w:t>Тема 19.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 xml:space="preserve"> Граматичні особливості прикметника. Розмовна тема </w:t>
            </w:r>
            <w:r w:rsidRPr="00314641">
              <w:rPr>
                <w:rFonts w:eastAsia=".PingFang SC Regular"/>
                <w:color w:val="auto"/>
                <w:lang w:val="ru-RU" w:eastAsia="zh-CN"/>
              </w:rPr>
              <w:t>“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 xml:space="preserve"> </w:t>
            </w:r>
            <w:r w:rsidRPr="00314641">
              <w:rPr>
                <w:rFonts w:eastAsia="MS Gothic"/>
                <w:color w:val="auto"/>
                <w:lang w:eastAsia="zh-CN"/>
              </w:rPr>
              <w:t>幸福的</w:t>
            </w:r>
            <w:r w:rsidRPr="00314641">
              <w:rPr>
                <w:rFonts w:eastAsia="Microsoft JhengHei"/>
                <w:color w:val="auto"/>
                <w:lang w:eastAsia="zh-CN"/>
              </w:rPr>
              <w:t>标准</w:t>
            </w:r>
            <w:r w:rsidRPr="00314641">
              <w:rPr>
                <w:rFonts w:eastAsia=".PingFang SC Regular"/>
                <w:color w:val="auto"/>
                <w:lang w:val="ru-RU" w:eastAsia="zh-CN"/>
              </w:rPr>
              <w:t xml:space="preserve">”. 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>Особливості вживання “</w:t>
            </w:r>
            <w:r w:rsidRPr="00314641">
              <w:rPr>
                <w:rFonts w:eastAsia="MS Gothic"/>
                <w:color w:val="auto"/>
                <w:lang w:eastAsia="zh-CN"/>
              </w:rPr>
              <w:t>原来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>-</w:t>
            </w:r>
            <w:r w:rsidRPr="00314641">
              <w:rPr>
                <w:rFonts w:eastAsia="MS Gothic"/>
                <w:color w:val="auto"/>
                <w:lang w:eastAsia="zh-CN"/>
              </w:rPr>
              <w:t>本来</w:t>
            </w:r>
            <w:r w:rsidRPr="00314641">
              <w:rPr>
                <w:rFonts w:eastAsia=".PingFang SC Regular"/>
                <w:color w:val="auto"/>
                <w:lang w:eastAsia="zh-CN"/>
              </w:rPr>
              <w:t>”.</w:t>
            </w:r>
          </w:p>
        </w:tc>
        <w:tc>
          <w:tcPr>
            <w:tcW w:w="3873" w:type="dxa"/>
          </w:tcPr>
          <w:p w14:paraId="1674B495" w14:textId="7956D296" w:rsidR="00314641" w:rsidRPr="00314641" w:rsidRDefault="00314641" w:rsidP="00314641">
            <w:pPr>
              <w:rPr>
                <w:rFonts w:eastAsia="Batang"/>
                <w:color w:val="auto"/>
                <w:lang w:val="uk-UA" w:eastAsia="ru-RU"/>
              </w:rPr>
            </w:pPr>
            <w:r w:rsidRPr="00DF5889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314641" w:rsidRPr="00314641" w14:paraId="532CEEBE" w14:textId="77777777" w:rsidTr="00EA56B2">
        <w:trPr>
          <w:trHeight w:val="201"/>
        </w:trPr>
        <w:tc>
          <w:tcPr>
            <w:tcW w:w="6188" w:type="dxa"/>
          </w:tcPr>
          <w:p w14:paraId="42ABD11E" w14:textId="77777777" w:rsidR="00314641" w:rsidRPr="00314641" w:rsidRDefault="00314641" w:rsidP="00314641">
            <w:pPr>
              <w:rPr>
                <w:rFonts w:eastAsia=".PingFang SC Regular"/>
                <w:color w:val="auto"/>
                <w:lang w:val="uk-UA" w:eastAsia="zh-CN"/>
              </w:rPr>
            </w:pPr>
            <w:r w:rsidRPr="00314641">
              <w:rPr>
                <w:rFonts w:eastAsia=".PingFang SC Regular"/>
                <w:b/>
                <w:bCs/>
                <w:color w:val="auto"/>
                <w:lang w:val="uk-UA" w:eastAsia="zh-CN"/>
              </w:rPr>
              <w:t>Тема 20.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 xml:space="preserve"> </w:t>
            </w:r>
            <w:proofErr w:type="spellStart"/>
            <w:r w:rsidRPr="00314641">
              <w:rPr>
                <w:rFonts w:eastAsia=".PingFang SC Regular"/>
                <w:color w:val="auto"/>
                <w:lang w:val="uk-UA" w:eastAsia="zh-CN"/>
              </w:rPr>
              <w:t>Гупи</w:t>
            </w:r>
            <w:proofErr w:type="spellEnd"/>
            <w:r w:rsidRPr="00314641">
              <w:rPr>
                <w:rFonts w:eastAsia=".PingFang SC Regular"/>
                <w:color w:val="auto"/>
                <w:lang w:val="uk-UA" w:eastAsia="zh-CN"/>
              </w:rPr>
              <w:t xml:space="preserve"> прикметників. Розмовна тема “ </w:t>
            </w:r>
            <w:r w:rsidRPr="00314641">
              <w:rPr>
                <w:rFonts w:eastAsia="Microsoft JhengHei"/>
                <w:color w:val="auto"/>
                <w:lang w:eastAsia="zh-CN"/>
              </w:rPr>
              <w:t>读书好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>”. Особливості вживання “</w:t>
            </w:r>
            <w:r w:rsidRPr="00314641">
              <w:rPr>
                <w:rFonts w:eastAsia="MS Gothic"/>
                <w:color w:val="auto"/>
                <w:lang w:eastAsia="zh-CN"/>
              </w:rPr>
              <w:t>估</w:t>
            </w:r>
            <w:r w:rsidRPr="00314641">
              <w:rPr>
                <w:rFonts w:eastAsia="Microsoft JhengHei"/>
                <w:color w:val="auto"/>
                <w:lang w:eastAsia="zh-CN"/>
              </w:rPr>
              <w:t>计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>-</w:t>
            </w:r>
            <w:r w:rsidRPr="00314641">
              <w:rPr>
                <w:rFonts w:eastAsia="MS Gothic"/>
                <w:color w:val="auto"/>
                <w:lang w:eastAsia="zh-CN"/>
              </w:rPr>
              <w:t>可能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>”.</w:t>
            </w:r>
          </w:p>
        </w:tc>
        <w:tc>
          <w:tcPr>
            <w:tcW w:w="3873" w:type="dxa"/>
          </w:tcPr>
          <w:p w14:paraId="43489946" w14:textId="12D9B650" w:rsidR="00314641" w:rsidRPr="00314641" w:rsidRDefault="00314641" w:rsidP="00314641">
            <w:pPr>
              <w:rPr>
                <w:rFonts w:eastAsia="Batang"/>
                <w:color w:val="auto"/>
                <w:lang w:val="uk-UA" w:eastAsia="ru-RU"/>
              </w:rPr>
            </w:pPr>
            <w:r w:rsidRPr="00DF5889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314641" w:rsidRPr="00C07C54" w14:paraId="51D114F9" w14:textId="77777777" w:rsidTr="0046185D">
        <w:trPr>
          <w:trHeight w:val="201"/>
        </w:trPr>
        <w:tc>
          <w:tcPr>
            <w:tcW w:w="10061" w:type="dxa"/>
            <w:gridSpan w:val="2"/>
          </w:tcPr>
          <w:p w14:paraId="5F015970" w14:textId="77777777" w:rsidR="00314641" w:rsidRPr="00314641" w:rsidRDefault="00314641" w:rsidP="00314641">
            <w:pPr>
              <w:jc w:val="center"/>
              <w:rPr>
                <w:rFonts w:eastAsia="Batang"/>
                <w:color w:val="auto"/>
                <w:lang w:val="uk-UA" w:eastAsia="ru-RU"/>
              </w:rPr>
            </w:pPr>
            <w:r w:rsidRPr="00314641">
              <w:rPr>
                <w:rFonts w:eastAsia="Batang"/>
                <w:b/>
                <w:bCs/>
                <w:color w:val="auto"/>
                <w:lang w:val="uk-UA" w:eastAsia="ru-RU"/>
              </w:rPr>
              <w:t>Змістовий модуль 4. Граматика початкового рівня (ч.4)</w:t>
            </w:r>
          </w:p>
        </w:tc>
      </w:tr>
      <w:tr w:rsidR="00314641" w:rsidRPr="00314641" w14:paraId="2D53EB77" w14:textId="77777777" w:rsidTr="00910298">
        <w:trPr>
          <w:trHeight w:val="201"/>
        </w:trPr>
        <w:tc>
          <w:tcPr>
            <w:tcW w:w="6188" w:type="dxa"/>
          </w:tcPr>
          <w:p w14:paraId="5D1E74E3" w14:textId="77777777" w:rsidR="00314641" w:rsidRPr="00314641" w:rsidRDefault="00314641" w:rsidP="00314641">
            <w:pPr>
              <w:rPr>
                <w:rFonts w:eastAsia=".PingFang SC Regular"/>
                <w:color w:val="auto"/>
                <w:lang w:val="ru-RU" w:eastAsia="zh-CN"/>
              </w:rPr>
            </w:pPr>
            <w:r w:rsidRPr="00314641">
              <w:rPr>
                <w:rFonts w:eastAsia=".PingFang SC Regular"/>
                <w:b/>
                <w:bCs/>
                <w:color w:val="auto"/>
                <w:lang w:val="uk-UA" w:eastAsia="zh-CN"/>
              </w:rPr>
              <w:t>Тема 22.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 xml:space="preserve"> Дієслівна фразеологія. Розмовна тема </w:t>
            </w:r>
            <w:r w:rsidRPr="00314641">
              <w:rPr>
                <w:rFonts w:eastAsia=".PingFang SC Regular"/>
                <w:color w:val="auto"/>
                <w:lang w:val="ru-RU" w:eastAsia="zh-CN"/>
              </w:rPr>
              <w:t>“</w:t>
            </w:r>
            <w:r w:rsidRPr="00314641">
              <w:rPr>
                <w:rFonts w:eastAsia="MS Gothic"/>
                <w:color w:val="auto"/>
                <w:lang w:eastAsia="zh-CN"/>
              </w:rPr>
              <w:t>喝着茶看京</w:t>
            </w:r>
            <w:r w:rsidRPr="00314641">
              <w:rPr>
                <w:rFonts w:eastAsia="Microsoft JhengHei"/>
                <w:color w:val="auto"/>
                <w:lang w:eastAsia="zh-CN"/>
              </w:rPr>
              <w:t>剧</w:t>
            </w:r>
            <w:r w:rsidRPr="00314641">
              <w:rPr>
                <w:rFonts w:eastAsia=".PingFang SC Regular"/>
                <w:color w:val="auto"/>
                <w:lang w:val="ru-RU" w:eastAsia="zh-CN"/>
              </w:rPr>
              <w:t xml:space="preserve">”. </w:t>
            </w:r>
            <w:proofErr w:type="spellStart"/>
            <w:r w:rsidRPr="00314641">
              <w:rPr>
                <w:rFonts w:eastAsia=".PingFang SC Regular"/>
                <w:color w:val="auto"/>
                <w:lang w:val="uk-UA" w:eastAsia="zh-CN"/>
              </w:rPr>
              <w:t>Оосбливості</w:t>
            </w:r>
            <w:proofErr w:type="spellEnd"/>
            <w:r w:rsidRPr="00314641">
              <w:rPr>
                <w:rFonts w:eastAsia=".PingFang SC Regular"/>
                <w:color w:val="auto"/>
                <w:lang w:val="uk-UA" w:eastAsia="zh-CN"/>
              </w:rPr>
              <w:t xml:space="preserve"> вживання “</w:t>
            </w:r>
            <w:r w:rsidRPr="00314641">
              <w:rPr>
                <w:rFonts w:eastAsia="MS Gothic"/>
                <w:color w:val="auto"/>
                <w:lang w:eastAsia="zh-CN"/>
              </w:rPr>
              <w:t>往往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>-</w:t>
            </w:r>
            <w:r w:rsidRPr="00314641">
              <w:rPr>
                <w:rFonts w:eastAsia="Microsoft JhengHei"/>
                <w:color w:val="auto"/>
                <w:lang w:eastAsia="zh-CN"/>
              </w:rPr>
              <w:t>经常</w:t>
            </w:r>
            <w:r w:rsidRPr="00314641">
              <w:rPr>
                <w:rFonts w:eastAsia=".PingFang SC Regular"/>
                <w:color w:val="auto"/>
                <w:lang w:val="ru-RU" w:eastAsia="zh-CN"/>
              </w:rPr>
              <w:t>”.</w:t>
            </w:r>
          </w:p>
        </w:tc>
        <w:tc>
          <w:tcPr>
            <w:tcW w:w="3873" w:type="dxa"/>
          </w:tcPr>
          <w:p w14:paraId="009D4B07" w14:textId="5A0E7164" w:rsidR="00314641" w:rsidRPr="00314641" w:rsidRDefault="00314641" w:rsidP="00314641">
            <w:pPr>
              <w:rPr>
                <w:rFonts w:eastAsia="Batang"/>
                <w:color w:val="auto"/>
                <w:lang w:val="uk-UA" w:eastAsia="ru-RU"/>
              </w:rPr>
            </w:pPr>
            <w:r w:rsidRPr="00F97856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314641" w:rsidRPr="00314641" w14:paraId="71029D20" w14:textId="77777777" w:rsidTr="004E38D3">
        <w:trPr>
          <w:trHeight w:val="201"/>
        </w:trPr>
        <w:tc>
          <w:tcPr>
            <w:tcW w:w="6188" w:type="dxa"/>
          </w:tcPr>
          <w:p w14:paraId="077CF63F" w14:textId="77777777" w:rsidR="00314641" w:rsidRPr="00314641" w:rsidRDefault="00314641" w:rsidP="00314641">
            <w:pPr>
              <w:rPr>
                <w:rFonts w:eastAsia=".PingFang SC Regular"/>
                <w:color w:val="auto"/>
                <w:lang w:val="uk-UA" w:eastAsia="zh-CN"/>
              </w:rPr>
            </w:pPr>
            <w:r w:rsidRPr="00314641">
              <w:rPr>
                <w:rFonts w:eastAsia=".PingFang SC Regular"/>
                <w:b/>
                <w:bCs/>
                <w:color w:val="auto"/>
                <w:lang w:val="uk-UA" w:eastAsia="zh-CN"/>
              </w:rPr>
              <w:t>Тема 23.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 xml:space="preserve"> Модальні дієслова. Розмовна тема “ </w:t>
            </w:r>
            <w:r w:rsidRPr="00314641">
              <w:rPr>
                <w:rFonts w:eastAsia="MS Gothic"/>
                <w:color w:val="auto"/>
                <w:lang w:eastAsia="zh-CN"/>
              </w:rPr>
              <w:t>保</w:t>
            </w:r>
            <w:r w:rsidRPr="00314641">
              <w:rPr>
                <w:rFonts w:eastAsia="Microsoft JhengHei"/>
                <w:color w:val="auto"/>
                <w:lang w:eastAsia="zh-CN"/>
              </w:rPr>
              <w:t>护地球母亲</w:t>
            </w:r>
            <w:r w:rsidRPr="00314641">
              <w:rPr>
                <w:rFonts w:eastAsia="SimSun"/>
                <w:color w:val="auto"/>
                <w:lang w:val="uk-UA" w:eastAsia="zh-CN"/>
              </w:rPr>
              <w:t>”.</w:t>
            </w:r>
            <w:r w:rsidRPr="00314641">
              <w:rPr>
                <w:rFonts w:eastAsia="SimSun"/>
                <w:color w:val="auto"/>
                <w:lang w:val="ru-RU" w:eastAsia="zh-CN"/>
              </w:rPr>
              <w:t xml:space="preserve"> 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 xml:space="preserve"> Особливості вживання “</w:t>
            </w:r>
            <w:r w:rsidRPr="00314641">
              <w:rPr>
                <w:rFonts w:eastAsia="MS Gothic"/>
                <w:color w:val="auto"/>
                <w:lang w:eastAsia="zh-CN"/>
              </w:rPr>
              <w:t>通</w:t>
            </w:r>
            <w:r w:rsidRPr="00314641">
              <w:rPr>
                <w:rFonts w:eastAsia="Microsoft JhengHei"/>
                <w:color w:val="auto"/>
                <w:lang w:eastAsia="zh-CN"/>
              </w:rPr>
              <w:t>过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>-</w:t>
            </w:r>
            <w:r w:rsidRPr="00314641">
              <w:rPr>
                <w:rFonts w:eastAsia="Microsoft JhengHei"/>
                <w:color w:val="auto"/>
                <w:lang w:eastAsia="zh-CN"/>
              </w:rPr>
              <w:t>经过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>”.</w:t>
            </w:r>
          </w:p>
        </w:tc>
        <w:tc>
          <w:tcPr>
            <w:tcW w:w="3873" w:type="dxa"/>
          </w:tcPr>
          <w:p w14:paraId="06406F83" w14:textId="7720F718" w:rsidR="00314641" w:rsidRPr="00314641" w:rsidRDefault="00314641" w:rsidP="00314641">
            <w:pPr>
              <w:rPr>
                <w:rFonts w:eastAsia="Batang"/>
                <w:color w:val="auto"/>
                <w:lang w:val="uk-UA" w:eastAsia="ru-RU"/>
              </w:rPr>
            </w:pPr>
            <w:r w:rsidRPr="00F97856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314641" w:rsidRPr="00314641" w14:paraId="63949707" w14:textId="77777777" w:rsidTr="00850091">
        <w:trPr>
          <w:trHeight w:val="45"/>
        </w:trPr>
        <w:tc>
          <w:tcPr>
            <w:tcW w:w="6188" w:type="dxa"/>
          </w:tcPr>
          <w:p w14:paraId="0C52B8BC" w14:textId="77777777" w:rsidR="00314641" w:rsidRPr="00314641" w:rsidRDefault="00314641" w:rsidP="00314641">
            <w:pPr>
              <w:rPr>
                <w:rFonts w:eastAsia=".PingFang SC Regular"/>
                <w:color w:val="auto"/>
                <w:lang w:val="uk-UA" w:eastAsia="zh-CN"/>
              </w:rPr>
            </w:pPr>
            <w:r w:rsidRPr="00314641">
              <w:rPr>
                <w:rFonts w:eastAsia=".PingFang SC Regular"/>
                <w:b/>
                <w:bCs/>
                <w:color w:val="auto"/>
                <w:lang w:val="uk-UA" w:eastAsia="zh-CN"/>
              </w:rPr>
              <w:t>Тема 24.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 xml:space="preserve">  Граматична категорія числівника. Розмовна тема “</w:t>
            </w:r>
            <w:r w:rsidRPr="00314641">
              <w:rPr>
                <w:rFonts w:eastAsia="MS Gothic"/>
                <w:color w:val="auto"/>
                <w:lang w:eastAsia="zh-CN"/>
              </w:rPr>
              <w:t>教育孩子的</w:t>
            </w:r>
            <w:r w:rsidRPr="00314641">
              <w:rPr>
                <w:rFonts w:eastAsia="Microsoft JhengHei"/>
                <w:color w:val="auto"/>
                <w:lang w:eastAsia="zh-CN"/>
              </w:rPr>
              <w:t>艺术</w:t>
            </w:r>
            <w:r w:rsidRPr="00314641">
              <w:rPr>
                <w:rFonts w:eastAsia="SimSun"/>
                <w:color w:val="auto"/>
                <w:lang w:val="uk-UA" w:eastAsia="zh-CN"/>
              </w:rPr>
              <w:t>”.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 xml:space="preserve">  Особливості вживання “</w:t>
            </w:r>
            <w:r w:rsidRPr="00314641">
              <w:rPr>
                <w:rFonts w:eastAsia="MS Gothic"/>
                <w:color w:val="auto"/>
                <w:lang w:eastAsia="zh-CN"/>
              </w:rPr>
              <w:t>不</w:t>
            </w:r>
            <w:r w:rsidRPr="00314641">
              <w:rPr>
                <w:rFonts w:eastAsia="Microsoft JhengHei"/>
                <w:color w:val="auto"/>
                <w:lang w:eastAsia="zh-CN"/>
              </w:rPr>
              <w:t>过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>-</w:t>
            </w:r>
            <w:r w:rsidRPr="00314641">
              <w:rPr>
                <w:rFonts w:eastAsia="MS Gothic"/>
                <w:color w:val="auto"/>
                <w:lang w:eastAsia="zh-CN"/>
              </w:rPr>
              <w:t>但是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>”.</w:t>
            </w:r>
          </w:p>
        </w:tc>
        <w:tc>
          <w:tcPr>
            <w:tcW w:w="3873" w:type="dxa"/>
          </w:tcPr>
          <w:p w14:paraId="08A2AB5C" w14:textId="46B457E4" w:rsidR="00314641" w:rsidRPr="00314641" w:rsidRDefault="00314641" w:rsidP="00314641">
            <w:pPr>
              <w:rPr>
                <w:rFonts w:eastAsia="Batang"/>
                <w:color w:val="auto"/>
                <w:lang w:val="uk-UA" w:eastAsia="ru-RU"/>
              </w:rPr>
            </w:pPr>
            <w:r w:rsidRPr="00F97856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314641" w:rsidRPr="00314641" w14:paraId="1B420946" w14:textId="77777777" w:rsidTr="003B2234">
        <w:trPr>
          <w:trHeight w:val="40"/>
        </w:trPr>
        <w:tc>
          <w:tcPr>
            <w:tcW w:w="6188" w:type="dxa"/>
          </w:tcPr>
          <w:p w14:paraId="5672C0A2" w14:textId="77777777" w:rsidR="00314641" w:rsidRPr="00314641" w:rsidRDefault="00314641" w:rsidP="00314641">
            <w:pPr>
              <w:rPr>
                <w:rFonts w:eastAsia=".PingFang SC Regular"/>
                <w:color w:val="auto"/>
                <w:lang w:val="ru-RU" w:eastAsia="zh-CN"/>
              </w:rPr>
            </w:pPr>
            <w:r w:rsidRPr="00314641">
              <w:rPr>
                <w:rFonts w:eastAsia=".PingFang SC Regular"/>
                <w:b/>
                <w:bCs/>
                <w:color w:val="auto"/>
                <w:lang w:val="uk-UA" w:eastAsia="zh-CN"/>
              </w:rPr>
              <w:t>Тема 2</w:t>
            </w:r>
            <w:r w:rsidRPr="00314641">
              <w:rPr>
                <w:rFonts w:eastAsia=".PingFang SC Regular"/>
                <w:b/>
                <w:bCs/>
                <w:color w:val="auto"/>
                <w:lang w:val="ru-RU" w:eastAsia="zh-CN"/>
              </w:rPr>
              <w:t>5</w:t>
            </w:r>
            <w:r w:rsidRPr="00314641">
              <w:rPr>
                <w:rFonts w:eastAsia=".PingFang SC Regular"/>
                <w:b/>
                <w:bCs/>
                <w:color w:val="auto"/>
                <w:lang w:val="uk-UA" w:eastAsia="zh-CN"/>
              </w:rPr>
              <w:t>.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 xml:space="preserve"> Кількісні числівники. Розмовна тема </w:t>
            </w:r>
            <w:r w:rsidRPr="00314641">
              <w:rPr>
                <w:rFonts w:eastAsia=".PingFang SC Regular"/>
                <w:color w:val="auto"/>
                <w:lang w:val="ru-RU" w:eastAsia="zh-CN"/>
              </w:rPr>
              <w:t>“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 xml:space="preserve"> </w:t>
            </w:r>
            <w:r w:rsidRPr="00314641">
              <w:rPr>
                <w:rFonts w:eastAsia="MS Gothic"/>
                <w:color w:val="auto"/>
                <w:lang w:eastAsia="zh-CN"/>
              </w:rPr>
              <w:t>生活可以更美好</w:t>
            </w:r>
            <w:r w:rsidRPr="00314641">
              <w:rPr>
                <w:rFonts w:eastAsia="MS Gothic"/>
                <w:color w:val="auto"/>
                <w:lang w:val="ru-RU" w:eastAsia="zh-CN"/>
              </w:rPr>
              <w:t xml:space="preserve">”. 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>Особливості вживання “</w:t>
            </w:r>
            <w:r w:rsidRPr="00314641">
              <w:rPr>
                <w:rFonts w:eastAsia="MS Gothic"/>
                <w:color w:val="auto"/>
                <w:lang w:eastAsia="zh-CN"/>
              </w:rPr>
              <w:t>在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>……</w:t>
            </w:r>
            <w:r w:rsidRPr="00314641">
              <w:rPr>
                <w:rFonts w:eastAsia="MS Gothic"/>
                <w:color w:val="auto"/>
                <w:lang w:eastAsia="zh-CN"/>
              </w:rPr>
              <w:t>看来</w:t>
            </w:r>
            <w:r w:rsidRPr="00314641">
              <w:rPr>
                <w:rFonts w:eastAsia=".PingFang SC Regular"/>
                <w:color w:val="auto"/>
                <w:lang w:val="ru-RU" w:eastAsia="zh-CN"/>
              </w:rPr>
              <w:t>”.</w:t>
            </w:r>
          </w:p>
        </w:tc>
        <w:tc>
          <w:tcPr>
            <w:tcW w:w="3873" w:type="dxa"/>
          </w:tcPr>
          <w:p w14:paraId="2A3A57AB" w14:textId="0F9CAF8E" w:rsidR="00314641" w:rsidRPr="00314641" w:rsidRDefault="00314641" w:rsidP="00314641">
            <w:pPr>
              <w:rPr>
                <w:rFonts w:eastAsia="Batang"/>
                <w:color w:val="auto"/>
                <w:lang w:val="uk-UA" w:eastAsia="ru-RU"/>
              </w:rPr>
            </w:pPr>
            <w:r w:rsidRPr="00F97856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314641" w:rsidRPr="00314641" w14:paraId="1E466F95" w14:textId="77777777" w:rsidTr="00E72356">
        <w:trPr>
          <w:trHeight w:val="40"/>
        </w:trPr>
        <w:tc>
          <w:tcPr>
            <w:tcW w:w="6188" w:type="dxa"/>
          </w:tcPr>
          <w:p w14:paraId="4F6A8737" w14:textId="77777777" w:rsidR="00314641" w:rsidRPr="00314641" w:rsidRDefault="00314641" w:rsidP="00314641">
            <w:pPr>
              <w:rPr>
                <w:rFonts w:eastAsia=".PingFang SC Regular"/>
                <w:color w:val="auto"/>
                <w:lang w:val="ru-RU" w:eastAsia="zh-CN"/>
              </w:rPr>
            </w:pPr>
            <w:r w:rsidRPr="00314641">
              <w:rPr>
                <w:rFonts w:eastAsia=".PingFang SC Regular"/>
                <w:b/>
                <w:bCs/>
                <w:color w:val="auto"/>
                <w:lang w:val="uk-UA" w:eastAsia="zh-CN"/>
              </w:rPr>
              <w:t>Тема 2</w:t>
            </w:r>
            <w:r w:rsidRPr="00314641">
              <w:rPr>
                <w:rFonts w:eastAsia=".PingFang SC Regular"/>
                <w:b/>
                <w:bCs/>
                <w:color w:val="auto"/>
                <w:lang w:val="ru-RU" w:eastAsia="zh-CN"/>
              </w:rPr>
              <w:t>6</w:t>
            </w:r>
            <w:r w:rsidRPr="00314641">
              <w:rPr>
                <w:rFonts w:eastAsia=".PingFang SC Regular"/>
                <w:b/>
                <w:bCs/>
                <w:color w:val="auto"/>
                <w:lang w:val="uk-UA" w:eastAsia="zh-CN"/>
              </w:rPr>
              <w:t>.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 xml:space="preserve"> Порядкові числівники. Розмовна тема </w:t>
            </w:r>
            <w:r w:rsidRPr="00314641">
              <w:rPr>
                <w:rFonts w:eastAsia=".PingFang SC Regular"/>
                <w:color w:val="auto"/>
                <w:lang w:val="ru-RU" w:eastAsia="zh-CN"/>
              </w:rPr>
              <w:t>“</w:t>
            </w:r>
            <w:r w:rsidRPr="00314641">
              <w:rPr>
                <w:rFonts w:eastAsia="MS Gothic"/>
                <w:color w:val="auto"/>
                <w:lang w:eastAsia="zh-CN"/>
              </w:rPr>
              <w:t>人与自然</w:t>
            </w:r>
            <w:r w:rsidRPr="00314641">
              <w:rPr>
                <w:rFonts w:eastAsia="MS Gothic"/>
                <w:color w:val="auto"/>
                <w:lang w:val="ru-RU" w:eastAsia="zh-CN"/>
              </w:rPr>
              <w:t>”.</w:t>
            </w:r>
            <w:r w:rsidRPr="00314641">
              <w:rPr>
                <w:rFonts w:eastAsia="SimSun"/>
                <w:color w:val="auto"/>
                <w:lang w:val="uk-UA" w:eastAsia="zh-CN"/>
              </w:rPr>
              <w:t xml:space="preserve"> Особливості вживання 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>“</w:t>
            </w:r>
            <w:r w:rsidRPr="00314641">
              <w:rPr>
                <w:rFonts w:eastAsia="MS Gothic"/>
                <w:color w:val="auto"/>
                <w:lang w:eastAsia="zh-CN"/>
              </w:rPr>
              <w:t>首先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>……</w:t>
            </w:r>
            <w:r w:rsidRPr="00314641">
              <w:rPr>
                <w:rFonts w:eastAsia="MS Gothic"/>
                <w:color w:val="auto"/>
                <w:lang w:eastAsia="zh-CN"/>
              </w:rPr>
              <w:t>其次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>……</w:t>
            </w:r>
            <w:r w:rsidRPr="00314641">
              <w:rPr>
                <w:rFonts w:eastAsia=".PingFang SC Regular"/>
                <w:color w:val="auto"/>
                <w:lang w:val="ru-RU" w:eastAsia="zh-CN"/>
              </w:rPr>
              <w:t>”.</w:t>
            </w:r>
          </w:p>
        </w:tc>
        <w:tc>
          <w:tcPr>
            <w:tcW w:w="3873" w:type="dxa"/>
          </w:tcPr>
          <w:p w14:paraId="7177DC2C" w14:textId="09079961" w:rsidR="00314641" w:rsidRPr="00314641" w:rsidRDefault="00314641" w:rsidP="00314641">
            <w:pPr>
              <w:rPr>
                <w:rFonts w:eastAsia="Batang"/>
                <w:color w:val="auto"/>
                <w:lang w:val="uk-UA" w:eastAsia="ru-RU"/>
              </w:rPr>
            </w:pPr>
            <w:r w:rsidRPr="00F97856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314641" w:rsidRPr="00314641" w14:paraId="3EAD13A4" w14:textId="77777777" w:rsidTr="009A339D">
        <w:trPr>
          <w:trHeight w:val="40"/>
        </w:trPr>
        <w:tc>
          <w:tcPr>
            <w:tcW w:w="6188" w:type="dxa"/>
          </w:tcPr>
          <w:p w14:paraId="0F337AAD" w14:textId="77777777" w:rsidR="00314641" w:rsidRPr="00314641" w:rsidRDefault="00314641" w:rsidP="00314641">
            <w:pPr>
              <w:rPr>
                <w:rFonts w:eastAsia=".PingFang SC Regular"/>
                <w:color w:val="auto"/>
                <w:lang w:val="ru-RU" w:eastAsia="zh-CN"/>
              </w:rPr>
            </w:pPr>
            <w:r w:rsidRPr="00314641">
              <w:rPr>
                <w:rFonts w:eastAsia=".PingFang SC Regular"/>
                <w:b/>
                <w:bCs/>
                <w:color w:val="auto"/>
                <w:lang w:val="uk-UA" w:eastAsia="zh-CN"/>
              </w:rPr>
              <w:t>Тема 2</w:t>
            </w:r>
            <w:r w:rsidRPr="00314641">
              <w:rPr>
                <w:rFonts w:eastAsia=".PingFang SC Regular"/>
                <w:b/>
                <w:bCs/>
                <w:color w:val="auto"/>
                <w:lang w:val="ru-RU" w:eastAsia="zh-CN"/>
              </w:rPr>
              <w:t>7</w:t>
            </w:r>
            <w:r w:rsidRPr="00314641">
              <w:rPr>
                <w:rFonts w:eastAsia=".PingFang SC Regular"/>
                <w:b/>
                <w:bCs/>
                <w:color w:val="auto"/>
                <w:lang w:val="uk-UA" w:eastAsia="zh-CN"/>
              </w:rPr>
              <w:t>.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 xml:space="preserve">  Множина іменників</w:t>
            </w:r>
            <w:r w:rsidRPr="00314641">
              <w:rPr>
                <w:rFonts w:eastAsia=".PingFang SC Regular"/>
                <w:color w:val="auto"/>
                <w:lang w:val="ru-RU" w:eastAsia="zh-CN"/>
              </w:rPr>
              <w:t>.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 xml:space="preserve"> Розмовна тема </w:t>
            </w:r>
            <w:r w:rsidRPr="00314641">
              <w:rPr>
                <w:rFonts w:eastAsia=".PingFang SC Regular"/>
                <w:color w:val="auto"/>
                <w:lang w:val="ru-RU" w:eastAsia="zh-CN"/>
              </w:rPr>
              <w:t>“</w:t>
            </w:r>
            <w:r w:rsidRPr="00314641">
              <w:rPr>
                <w:rFonts w:eastAsia="Microsoft JhengHei"/>
                <w:color w:val="auto"/>
                <w:lang w:eastAsia="zh-CN"/>
              </w:rPr>
              <w:t>绿色食品</w:t>
            </w:r>
            <w:r w:rsidRPr="00314641">
              <w:rPr>
                <w:rFonts w:eastAsia=".PingFang SC Regular"/>
                <w:color w:val="auto"/>
                <w:lang w:val="ru-RU" w:eastAsia="zh-CN"/>
              </w:rPr>
              <w:t xml:space="preserve">”. 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 xml:space="preserve">Особливості вживання </w:t>
            </w:r>
            <w:r w:rsidRPr="00314641">
              <w:rPr>
                <w:rFonts w:eastAsia=".PingFang SC Regular"/>
                <w:color w:val="auto"/>
                <w:lang w:val="ru-RU" w:eastAsia="zh-CN"/>
              </w:rPr>
              <w:t>“</w:t>
            </w:r>
            <w:r w:rsidRPr="00314641">
              <w:rPr>
                <w:rFonts w:eastAsia="MS Gothic"/>
                <w:color w:val="auto"/>
                <w:lang w:eastAsia="zh-CN"/>
              </w:rPr>
              <w:t>在</w:t>
            </w:r>
            <w:r w:rsidRPr="00314641">
              <w:rPr>
                <w:rFonts w:eastAsia=".PingFang SC Regular"/>
                <w:color w:val="auto"/>
                <w:lang w:val="ru-RU" w:eastAsia="zh-CN"/>
              </w:rPr>
              <w:t>……</w:t>
            </w:r>
            <w:r w:rsidRPr="00314641">
              <w:rPr>
                <w:rFonts w:eastAsia="MS Gothic"/>
                <w:color w:val="auto"/>
                <w:lang w:eastAsia="zh-CN"/>
              </w:rPr>
              <w:t>之上</w:t>
            </w:r>
            <w:r w:rsidRPr="00314641">
              <w:rPr>
                <w:rFonts w:eastAsia=".PingFang SC Regular"/>
                <w:color w:val="auto"/>
                <w:lang w:val="ru-RU" w:eastAsia="zh-CN"/>
              </w:rPr>
              <w:t>”.</w:t>
            </w:r>
          </w:p>
        </w:tc>
        <w:tc>
          <w:tcPr>
            <w:tcW w:w="3873" w:type="dxa"/>
          </w:tcPr>
          <w:p w14:paraId="21C28676" w14:textId="0393D9F6" w:rsidR="00314641" w:rsidRPr="00314641" w:rsidRDefault="00314641" w:rsidP="00314641">
            <w:pPr>
              <w:rPr>
                <w:rFonts w:eastAsia="Batang"/>
                <w:color w:val="auto"/>
                <w:lang w:val="uk-UA" w:eastAsia="ru-RU"/>
              </w:rPr>
            </w:pPr>
            <w:r w:rsidRPr="00F97856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314641" w:rsidRPr="00314641" w14:paraId="7F25CF21" w14:textId="77777777" w:rsidTr="00215FA6">
        <w:trPr>
          <w:trHeight w:val="40"/>
        </w:trPr>
        <w:tc>
          <w:tcPr>
            <w:tcW w:w="6188" w:type="dxa"/>
          </w:tcPr>
          <w:p w14:paraId="10D74BF4" w14:textId="77777777" w:rsidR="00314641" w:rsidRPr="00314641" w:rsidRDefault="00314641" w:rsidP="00314641">
            <w:pPr>
              <w:rPr>
                <w:rFonts w:eastAsia=".PingFang SC Regular"/>
                <w:color w:val="auto"/>
                <w:lang w:val="ru-RU" w:eastAsia="zh-CN"/>
              </w:rPr>
            </w:pPr>
            <w:r w:rsidRPr="00314641">
              <w:rPr>
                <w:rFonts w:eastAsia=".PingFang SC Regular"/>
                <w:b/>
                <w:bCs/>
                <w:color w:val="auto"/>
                <w:lang w:val="uk-UA" w:eastAsia="zh-CN"/>
              </w:rPr>
              <w:t>Тема 22.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 xml:space="preserve"> Дієслівна фразеологія. Розмовна тема </w:t>
            </w:r>
            <w:r w:rsidRPr="00314641">
              <w:rPr>
                <w:rFonts w:eastAsia=".PingFang SC Regular"/>
                <w:color w:val="auto"/>
                <w:lang w:val="ru-RU" w:eastAsia="zh-CN"/>
              </w:rPr>
              <w:t>“</w:t>
            </w:r>
            <w:r w:rsidRPr="00314641">
              <w:rPr>
                <w:rFonts w:eastAsia="MS Gothic"/>
                <w:color w:val="auto"/>
                <w:lang w:eastAsia="zh-CN"/>
              </w:rPr>
              <w:t>喝着茶看京</w:t>
            </w:r>
            <w:r w:rsidRPr="00314641">
              <w:rPr>
                <w:rFonts w:eastAsia="Microsoft JhengHei"/>
                <w:color w:val="auto"/>
                <w:lang w:eastAsia="zh-CN"/>
              </w:rPr>
              <w:t>剧</w:t>
            </w:r>
            <w:r w:rsidRPr="00314641">
              <w:rPr>
                <w:rFonts w:eastAsia=".PingFang SC Regular"/>
                <w:color w:val="auto"/>
                <w:lang w:val="ru-RU" w:eastAsia="zh-CN"/>
              </w:rPr>
              <w:t xml:space="preserve">”. </w:t>
            </w:r>
            <w:proofErr w:type="spellStart"/>
            <w:r w:rsidRPr="00314641">
              <w:rPr>
                <w:rFonts w:eastAsia=".PingFang SC Regular"/>
                <w:color w:val="auto"/>
                <w:lang w:val="uk-UA" w:eastAsia="zh-CN"/>
              </w:rPr>
              <w:t>Оосбливості</w:t>
            </w:r>
            <w:proofErr w:type="spellEnd"/>
            <w:r w:rsidRPr="00314641">
              <w:rPr>
                <w:rFonts w:eastAsia=".PingFang SC Regular"/>
                <w:color w:val="auto"/>
                <w:lang w:val="uk-UA" w:eastAsia="zh-CN"/>
              </w:rPr>
              <w:t xml:space="preserve"> вживання “</w:t>
            </w:r>
            <w:r w:rsidRPr="00314641">
              <w:rPr>
                <w:rFonts w:eastAsia="MS Gothic"/>
                <w:color w:val="auto"/>
                <w:lang w:eastAsia="zh-CN"/>
              </w:rPr>
              <w:t>往往</w:t>
            </w:r>
            <w:r w:rsidRPr="00314641">
              <w:rPr>
                <w:rFonts w:eastAsia=".PingFang SC Regular"/>
                <w:color w:val="auto"/>
                <w:lang w:val="uk-UA" w:eastAsia="zh-CN"/>
              </w:rPr>
              <w:t>-</w:t>
            </w:r>
            <w:r w:rsidRPr="00314641">
              <w:rPr>
                <w:rFonts w:eastAsia="Microsoft JhengHei"/>
                <w:color w:val="auto"/>
                <w:lang w:eastAsia="zh-CN"/>
              </w:rPr>
              <w:t>经常</w:t>
            </w:r>
            <w:r w:rsidRPr="00314641">
              <w:rPr>
                <w:rFonts w:eastAsia=".PingFang SC Regular"/>
                <w:color w:val="auto"/>
                <w:lang w:val="ru-RU" w:eastAsia="zh-CN"/>
              </w:rPr>
              <w:t>”.</w:t>
            </w:r>
          </w:p>
        </w:tc>
        <w:tc>
          <w:tcPr>
            <w:tcW w:w="3873" w:type="dxa"/>
          </w:tcPr>
          <w:p w14:paraId="2D4D0782" w14:textId="5A1D5CED" w:rsidR="00314641" w:rsidRPr="00314641" w:rsidRDefault="00314641" w:rsidP="00314641">
            <w:pPr>
              <w:rPr>
                <w:rFonts w:eastAsia="Batang"/>
                <w:color w:val="auto"/>
                <w:lang w:val="uk-UA" w:eastAsia="ru-RU"/>
              </w:rPr>
            </w:pPr>
            <w:r w:rsidRPr="00F97856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</w:tbl>
    <w:p w14:paraId="55F9BCD0" w14:textId="77777777" w:rsidR="00314641" w:rsidRPr="00B1412A" w:rsidRDefault="00314641" w:rsidP="005F7357">
      <w:pPr>
        <w:jc w:val="both"/>
        <w:rPr>
          <w:b/>
          <w:lang w:val="uk-UA"/>
        </w:rPr>
      </w:pPr>
    </w:p>
    <w:p w14:paraId="0F7755F5" w14:textId="77777777" w:rsidR="000F45F4" w:rsidRPr="000F45F4" w:rsidRDefault="000F45F4" w:rsidP="000F45F4">
      <w:pPr>
        <w:jc w:val="both"/>
        <w:rPr>
          <w:bCs/>
          <w:color w:val="auto"/>
          <w:lang w:val="uk-UA"/>
        </w:rPr>
      </w:pPr>
      <w:r w:rsidRPr="000F45F4">
        <w:rPr>
          <w:b/>
          <w:color w:val="auto"/>
          <w:lang w:val="uk-UA"/>
        </w:rPr>
        <w:lastRenderedPageBreak/>
        <w:t xml:space="preserve">Підсумковий контроль, форма: </w:t>
      </w:r>
      <w:r w:rsidRPr="000F45F4">
        <w:rPr>
          <w:bCs/>
          <w:color w:val="auto"/>
          <w:lang w:val="uk-UA"/>
        </w:rPr>
        <w:t>іспити у 3-ому та 4-ому семестрах.</w:t>
      </w:r>
    </w:p>
    <w:p w14:paraId="702959CA" w14:textId="77777777" w:rsidR="000F45F4" w:rsidRPr="000F45F4" w:rsidRDefault="000F45F4" w:rsidP="000F45F4">
      <w:pPr>
        <w:jc w:val="both"/>
        <w:rPr>
          <w:b/>
          <w:color w:val="auto"/>
          <w:lang w:val="uk-UA"/>
        </w:rPr>
      </w:pPr>
    </w:p>
    <w:p w14:paraId="780CD93B" w14:textId="0ED99A8D" w:rsidR="000D7929" w:rsidRPr="00FF0E21" w:rsidRDefault="000F45F4" w:rsidP="000D7929">
      <w:pPr>
        <w:jc w:val="both"/>
        <w:rPr>
          <w:b/>
          <w:color w:val="auto"/>
          <w:lang w:val="uk-UA"/>
        </w:rPr>
      </w:pPr>
      <w:proofErr w:type="spellStart"/>
      <w:r w:rsidRPr="000F45F4">
        <w:rPr>
          <w:b/>
          <w:color w:val="auto"/>
          <w:lang w:val="uk-UA"/>
        </w:rPr>
        <w:t>Пререквізити</w:t>
      </w:r>
      <w:proofErr w:type="spellEnd"/>
      <w:r w:rsidRPr="000F45F4">
        <w:rPr>
          <w:b/>
          <w:color w:val="auto"/>
          <w:lang w:val="ru-RU"/>
        </w:rPr>
        <w:t xml:space="preserve">: </w:t>
      </w:r>
      <w:r w:rsidR="000D7929" w:rsidRPr="00FF0E21">
        <w:rPr>
          <w:color w:val="auto"/>
          <w:lang w:val="uk-UA"/>
        </w:rPr>
        <w:t>для вивчення курсу студ</w:t>
      </w:r>
      <w:r w:rsidR="000D7929">
        <w:rPr>
          <w:color w:val="auto"/>
          <w:lang w:val="uk-UA"/>
        </w:rPr>
        <w:t>енти потребують базових знань з</w:t>
      </w:r>
      <w:r w:rsidR="000D7929" w:rsidRPr="00FF0E21">
        <w:rPr>
          <w:color w:val="auto"/>
          <w:lang w:val="uk-UA"/>
        </w:rPr>
        <w:t xml:space="preserve"> “</w:t>
      </w:r>
      <w:r w:rsidR="000D7929">
        <w:rPr>
          <w:color w:val="auto"/>
          <w:lang w:val="uk-UA"/>
        </w:rPr>
        <w:t>Китайської мови</w:t>
      </w:r>
      <w:r w:rsidR="000D7929" w:rsidRPr="00FF0E21">
        <w:rPr>
          <w:color w:val="auto"/>
          <w:lang w:val="uk-UA"/>
        </w:rPr>
        <w:t>”</w:t>
      </w:r>
      <w:r w:rsidR="000D7929">
        <w:rPr>
          <w:color w:val="auto"/>
          <w:lang w:val="uk-UA"/>
        </w:rPr>
        <w:t xml:space="preserve"> (</w:t>
      </w:r>
      <w:r w:rsidR="000D7929">
        <w:rPr>
          <w:color w:val="auto"/>
        </w:rPr>
        <w:t>I</w:t>
      </w:r>
      <w:r w:rsidR="000D7929">
        <w:rPr>
          <w:color w:val="auto"/>
          <w:lang w:val="ru-RU"/>
        </w:rPr>
        <w:t>-курс</w:t>
      </w:r>
      <w:r w:rsidR="000D7929">
        <w:rPr>
          <w:color w:val="auto"/>
          <w:lang w:val="uk-UA"/>
        </w:rPr>
        <w:t>)</w:t>
      </w:r>
    </w:p>
    <w:p w14:paraId="7D6686A7" w14:textId="5EA84285" w:rsidR="000F45F4" w:rsidRPr="000F45F4" w:rsidRDefault="000F45F4" w:rsidP="000D7929">
      <w:pPr>
        <w:jc w:val="both"/>
        <w:rPr>
          <w:bCs/>
          <w:color w:val="auto"/>
          <w:lang w:val="uk-UA"/>
        </w:rPr>
      </w:pPr>
    </w:p>
    <w:p w14:paraId="6148A0A3" w14:textId="77777777" w:rsidR="000F45F4" w:rsidRPr="000F45F4" w:rsidRDefault="000F45F4" w:rsidP="000F45F4">
      <w:pPr>
        <w:jc w:val="both"/>
        <w:rPr>
          <w:b/>
          <w:color w:val="auto"/>
          <w:lang w:val="uk-UA"/>
        </w:rPr>
      </w:pPr>
    </w:p>
    <w:p w14:paraId="3A4783AD" w14:textId="7A5451A8" w:rsidR="000F45F4" w:rsidRPr="000F45F4" w:rsidRDefault="000F45F4" w:rsidP="000F45F4">
      <w:pPr>
        <w:jc w:val="both"/>
        <w:rPr>
          <w:b/>
          <w:color w:val="auto"/>
          <w:lang w:val="uk-UA"/>
        </w:rPr>
      </w:pPr>
      <w:r w:rsidRPr="000F45F4">
        <w:rPr>
          <w:b/>
          <w:color w:val="auto"/>
          <w:lang w:val="uk-UA"/>
        </w:rPr>
        <w:t>Навчальні методи та техніки, які будуть використовуватися під час викладання курсу:</w:t>
      </w:r>
      <w:r w:rsidRPr="000F45F4">
        <w:rPr>
          <w:lang w:val="uk-UA" w:eastAsia="uk-UA"/>
        </w:rPr>
        <w:t xml:space="preserve"> усний виклад матеріалу (розповідь з поясненням), робота з підручником, метод </w:t>
      </w:r>
      <w:r>
        <w:rPr>
          <w:lang w:val="uk-UA" w:eastAsia="uk-UA"/>
        </w:rPr>
        <w:t xml:space="preserve">вправ, бесіди та </w:t>
      </w:r>
      <w:r w:rsidRPr="000F45F4">
        <w:rPr>
          <w:lang w:val="uk-UA" w:eastAsia="uk-UA"/>
        </w:rPr>
        <w:t>опрацювання відео</w:t>
      </w:r>
      <w:r w:rsidRPr="000F45F4">
        <w:rPr>
          <w:rFonts w:eastAsia="MS Mincho"/>
          <w:lang w:val="uk-UA" w:eastAsia="ja-JP"/>
        </w:rPr>
        <w:t>матеріалів</w:t>
      </w:r>
      <w:r w:rsidRPr="000F45F4">
        <w:rPr>
          <w:lang w:val="uk-UA"/>
        </w:rPr>
        <w:t xml:space="preserve">. </w:t>
      </w:r>
    </w:p>
    <w:p w14:paraId="6493645A" w14:textId="77777777" w:rsidR="000F45F4" w:rsidRPr="000F45F4" w:rsidRDefault="000F45F4" w:rsidP="000F45F4">
      <w:pPr>
        <w:jc w:val="both"/>
        <w:rPr>
          <w:bCs/>
          <w:color w:val="auto"/>
          <w:lang w:val="uk-UA"/>
        </w:rPr>
      </w:pPr>
      <w:r w:rsidRPr="000F45F4">
        <w:rPr>
          <w:b/>
          <w:color w:val="auto"/>
          <w:lang w:val="uk-UA"/>
        </w:rPr>
        <w:t xml:space="preserve">Необхідне обладнання: </w:t>
      </w:r>
      <w:r w:rsidRPr="000F45F4">
        <w:rPr>
          <w:bCs/>
          <w:color w:val="auto"/>
          <w:lang w:val="uk-UA"/>
        </w:rPr>
        <w:t>проектор, ноутбук  та дошка.</w:t>
      </w:r>
    </w:p>
    <w:p w14:paraId="057DCF1A" w14:textId="77777777" w:rsidR="000F45F4" w:rsidRPr="000F45F4" w:rsidRDefault="000F45F4" w:rsidP="000F45F4">
      <w:pPr>
        <w:jc w:val="both"/>
        <w:rPr>
          <w:b/>
          <w:color w:val="auto"/>
          <w:lang w:val="uk-UA"/>
        </w:rPr>
      </w:pPr>
    </w:p>
    <w:p w14:paraId="467EDC55" w14:textId="77777777" w:rsidR="000F45F4" w:rsidRPr="000F45F4" w:rsidRDefault="000F45F4" w:rsidP="000F45F4">
      <w:pPr>
        <w:jc w:val="both"/>
        <w:rPr>
          <w:b/>
          <w:color w:val="auto"/>
          <w:lang w:val="uk-UA"/>
        </w:rPr>
      </w:pPr>
      <w:r w:rsidRPr="000F45F4">
        <w:rPr>
          <w:b/>
          <w:color w:val="auto"/>
          <w:lang w:val="uk-UA"/>
        </w:rPr>
        <w:t>Критерії оцінювання (окремо для кожного виду навчальної діяльності):</w:t>
      </w:r>
    </w:p>
    <w:p w14:paraId="0BD77216" w14:textId="77777777" w:rsidR="000F45F4" w:rsidRPr="000F45F4" w:rsidRDefault="000F45F4" w:rsidP="000F45F4">
      <w:pPr>
        <w:jc w:val="both"/>
        <w:rPr>
          <w:bCs/>
          <w:color w:val="auto"/>
          <w:lang w:val="uk-UA"/>
        </w:rPr>
      </w:pPr>
      <w:r w:rsidRPr="000F45F4">
        <w:rPr>
          <w:bCs/>
          <w:color w:val="auto"/>
          <w:lang w:val="uk-UA"/>
        </w:rPr>
        <w:t>-</w:t>
      </w:r>
      <w:r w:rsidRPr="000F45F4">
        <w:rPr>
          <w:bCs/>
          <w:color w:val="auto"/>
          <w:lang w:val="uk-UA"/>
        </w:rPr>
        <w:tab/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 w14:paraId="63407B39" w14:textId="77777777" w:rsidR="000F45F4" w:rsidRPr="000F45F4" w:rsidRDefault="000F45F4" w:rsidP="000F45F4">
      <w:pPr>
        <w:jc w:val="both"/>
        <w:rPr>
          <w:bCs/>
          <w:color w:val="auto"/>
          <w:lang w:val="uk-UA"/>
        </w:rPr>
      </w:pPr>
      <w:r w:rsidRPr="000F45F4">
        <w:rPr>
          <w:bCs/>
          <w:color w:val="auto"/>
          <w:lang w:val="uk-UA"/>
        </w:rPr>
        <w:t>-</w:t>
      </w:r>
      <w:r w:rsidRPr="000F45F4">
        <w:rPr>
          <w:bCs/>
          <w:color w:val="auto"/>
          <w:lang w:val="uk-UA"/>
        </w:rPr>
        <w:tab/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14:paraId="3BC4339E" w14:textId="77777777" w:rsidR="000F45F4" w:rsidRPr="000F45F4" w:rsidRDefault="000F45F4" w:rsidP="000F45F4">
      <w:pPr>
        <w:jc w:val="both"/>
        <w:rPr>
          <w:bCs/>
          <w:color w:val="auto"/>
          <w:lang w:val="uk-UA"/>
        </w:rPr>
      </w:pPr>
      <w:r w:rsidRPr="000F45F4">
        <w:rPr>
          <w:bCs/>
          <w:color w:val="auto"/>
          <w:lang w:val="uk-UA"/>
        </w:rPr>
        <w:t xml:space="preserve">Протягом семестру проводиться не менше 6 модулів включно з іншими видами контролю. </w:t>
      </w:r>
    </w:p>
    <w:p w14:paraId="31405264" w14:textId="4E0C1507" w:rsidR="00E74E28" w:rsidRDefault="00206900" w:rsidP="00292BAE">
      <w:pPr>
        <w:jc w:val="both"/>
        <w:rPr>
          <w:color w:val="auto"/>
          <w:lang w:val="uk-UA" w:eastAsia="uk-UA"/>
        </w:rPr>
      </w:pPr>
      <w:r>
        <w:rPr>
          <w:b/>
          <w:bCs/>
          <w:color w:val="auto"/>
          <w:lang w:val="uk-UA" w:eastAsia="uk-UA"/>
        </w:rPr>
        <w:t xml:space="preserve">Питання до </w:t>
      </w:r>
      <w:r w:rsidR="00292BAE">
        <w:rPr>
          <w:b/>
          <w:bCs/>
          <w:color w:val="auto"/>
          <w:lang w:val="uk-UA" w:eastAsia="uk-UA"/>
        </w:rPr>
        <w:t>іспиту</w:t>
      </w:r>
      <w:r>
        <w:rPr>
          <w:b/>
          <w:bCs/>
          <w:color w:val="auto"/>
          <w:lang w:val="uk-UA" w:eastAsia="uk-UA"/>
        </w:rPr>
        <w:t xml:space="preserve">: </w:t>
      </w:r>
    </w:p>
    <w:p w14:paraId="28D147DB" w14:textId="0AD801A6" w:rsidR="00A07475" w:rsidRPr="00A07475" w:rsidRDefault="00A07475" w:rsidP="00A07475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1. </w:t>
      </w:r>
      <w:r w:rsidRPr="00A07475">
        <w:rPr>
          <w:bCs/>
          <w:color w:val="auto"/>
          <w:lang w:val="uk-UA"/>
        </w:rPr>
        <w:t>Класифікація словосполучень. Особливості вживання “</w:t>
      </w:r>
      <w:proofErr w:type="spellStart"/>
      <w:r w:rsidRPr="00A07475">
        <w:rPr>
          <w:rFonts w:ascii="SimSun" w:eastAsia="SimSun" w:hAnsi="SimSun" w:cs="SimSun" w:hint="eastAsia"/>
          <w:bCs/>
          <w:color w:val="auto"/>
          <w:lang w:val="uk-UA"/>
        </w:rPr>
        <w:t>虽然</w:t>
      </w:r>
      <w:proofErr w:type="spellEnd"/>
      <w:r w:rsidRPr="00A07475">
        <w:rPr>
          <w:bCs/>
          <w:color w:val="auto"/>
          <w:lang w:val="uk-UA"/>
        </w:rPr>
        <w:t>……</w:t>
      </w:r>
      <w:proofErr w:type="spellStart"/>
      <w:r w:rsidRPr="00A07475">
        <w:rPr>
          <w:rFonts w:ascii="MS Gothic" w:hAnsi="MS Gothic" w:cs="MS Gothic"/>
          <w:bCs/>
          <w:color w:val="auto"/>
          <w:lang w:val="uk-UA"/>
        </w:rPr>
        <w:t>但是</w:t>
      </w:r>
      <w:proofErr w:type="spellEnd"/>
      <w:r w:rsidRPr="00A07475">
        <w:rPr>
          <w:bCs/>
          <w:color w:val="auto"/>
          <w:lang w:val="uk-UA"/>
        </w:rPr>
        <w:t>/</w:t>
      </w:r>
      <w:proofErr w:type="spellStart"/>
      <w:r w:rsidRPr="00A07475">
        <w:rPr>
          <w:rFonts w:ascii="MS Gothic" w:hAnsi="MS Gothic" w:cs="MS Gothic"/>
          <w:bCs/>
          <w:color w:val="auto"/>
          <w:lang w:val="uk-UA"/>
        </w:rPr>
        <w:t>可是</w:t>
      </w:r>
      <w:proofErr w:type="spellEnd"/>
      <w:r w:rsidRPr="00A07475">
        <w:rPr>
          <w:bCs/>
          <w:color w:val="auto"/>
          <w:lang w:val="uk-UA"/>
        </w:rPr>
        <w:t>……”</w:t>
      </w:r>
      <w:r w:rsidRPr="00A07475">
        <w:rPr>
          <w:rFonts w:ascii="MS Gothic" w:hAnsi="MS Gothic" w:cs="MS Gothic"/>
          <w:bCs/>
          <w:color w:val="auto"/>
          <w:lang w:val="uk-UA"/>
        </w:rPr>
        <w:t>。</w:t>
      </w:r>
    </w:p>
    <w:p w14:paraId="7FBE6F0D" w14:textId="6934B83B" w:rsidR="00A07475" w:rsidRPr="00A07475" w:rsidRDefault="00A07475" w:rsidP="00A07475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2. </w:t>
      </w:r>
      <w:r w:rsidRPr="00A07475">
        <w:rPr>
          <w:bCs/>
          <w:color w:val="auto"/>
          <w:lang w:val="uk-UA"/>
        </w:rPr>
        <w:t xml:space="preserve">Види </w:t>
      </w:r>
      <w:r>
        <w:rPr>
          <w:bCs/>
          <w:color w:val="auto"/>
          <w:lang w:val="uk-UA"/>
        </w:rPr>
        <w:t>речень за метою висловлювання .</w:t>
      </w:r>
    </w:p>
    <w:p w14:paraId="47B74566" w14:textId="143413C5" w:rsidR="00A07475" w:rsidRPr="00A07475" w:rsidRDefault="00A07475" w:rsidP="00A07475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3. </w:t>
      </w:r>
      <w:r w:rsidRPr="00A07475">
        <w:rPr>
          <w:bCs/>
          <w:color w:val="auto"/>
          <w:lang w:val="uk-UA"/>
        </w:rPr>
        <w:t>Особливості вживання конструкції  “</w:t>
      </w:r>
      <w:proofErr w:type="spellStart"/>
      <w:r w:rsidRPr="00A07475">
        <w:rPr>
          <w:rFonts w:ascii="MS Gothic" w:hAnsi="MS Gothic" w:cs="MS Gothic"/>
          <w:bCs/>
          <w:color w:val="auto"/>
          <w:lang w:val="uk-UA"/>
        </w:rPr>
        <w:t>多</w:t>
      </w:r>
      <w:r w:rsidRPr="00A07475">
        <w:rPr>
          <w:bCs/>
          <w:color w:val="auto"/>
          <w:lang w:val="uk-UA"/>
        </w:rPr>
        <w:t>+прикметник</w:t>
      </w:r>
      <w:proofErr w:type="spellEnd"/>
      <w:r w:rsidRPr="00A07475">
        <w:rPr>
          <w:bCs/>
          <w:color w:val="auto"/>
          <w:lang w:val="uk-UA"/>
        </w:rPr>
        <w:t>/</w:t>
      </w:r>
      <w:proofErr w:type="spellStart"/>
      <w:r w:rsidRPr="00A07475">
        <w:rPr>
          <w:bCs/>
          <w:color w:val="auto"/>
          <w:lang w:val="uk-UA"/>
        </w:rPr>
        <w:t>дієслово+</w:t>
      </w:r>
      <w:r w:rsidRPr="00A07475">
        <w:rPr>
          <w:rFonts w:ascii="MS Gothic" w:hAnsi="MS Gothic" w:cs="MS Gothic"/>
          <w:bCs/>
          <w:color w:val="auto"/>
          <w:lang w:val="uk-UA"/>
        </w:rPr>
        <w:t>啊</w:t>
      </w:r>
      <w:proofErr w:type="spellEnd"/>
      <w:r w:rsidRPr="00A07475">
        <w:rPr>
          <w:bCs/>
          <w:color w:val="auto"/>
          <w:lang w:val="uk-UA"/>
        </w:rPr>
        <w:t>”</w:t>
      </w:r>
      <w:r w:rsidRPr="00A07475">
        <w:rPr>
          <w:rFonts w:ascii="MS Gothic" w:hAnsi="MS Gothic" w:cs="MS Gothic"/>
          <w:bCs/>
          <w:color w:val="auto"/>
          <w:lang w:val="uk-UA"/>
        </w:rPr>
        <w:t>。</w:t>
      </w:r>
    </w:p>
    <w:p w14:paraId="5CEE47AC" w14:textId="50398B92" w:rsidR="00A07475" w:rsidRPr="00A07475" w:rsidRDefault="00A07475" w:rsidP="00A07475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4.</w:t>
      </w:r>
      <w:r w:rsidRPr="00A07475">
        <w:rPr>
          <w:bCs/>
          <w:color w:val="auto"/>
          <w:lang w:val="uk-UA"/>
        </w:rPr>
        <w:t>Антонімія та синонімія китайської мови. Особливості вживання конструкції “</w:t>
      </w:r>
      <w:proofErr w:type="spellStart"/>
      <w:r w:rsidRPr="00A07475">
        <w:rPr>
          <w:rFonts w:ascii="MS Gothic" w:hAnsi="MS Gothic" w:cs="MS Gothic"/>
          <w:bCs/>
          <w:color w:val="auto"/>
          <w:lang w:val="uk-UA"/>
        </w:rPr>
        <w:t>不但</w:t>
      </w:r>
      <w:proofErr w:type="spellEnd"/>
      <w:r w:rsidRPr="00A07475">
        <w:rPr>
          <w:bCs/>
          <w:color w:val="auto"/>
          <w:lang w:val="uk-UA"/>
        </w:rPr>
        <w:t>……</w:t>
      </w:r>
      <w:proofErr w:type="spellStart"/>
      <w:r w:rsidRPr="00A07475">
        <w:rPr>
          <w:rFonts w:ascii="MS Gothic" w:hAnsi="MS Gothic" w:cs="MS Gothic"/>
          <w:bCs/>
          <w:color w:val="auto"/>
          <w:lang w:val="uk-UA"/>
        </w:rPr>
        <w:t>而且</w:t>
      </w:r>
      <w:proofErr w:type="spellEnd"/>
      <w:r w:rsidRPr="00A07475">
        <w:rPr>
          <w:bCs/>
          <w:color w:val="auto"/>
          <w:lang w:val="uk-UA"/>
        </w:rPr>
        <w:t>”</w:t>
      </w:r>
    </w:p>
    <w:p w14:paraId="3C4087B9" w14:textId="1976A20D" w:rsidR="00A07475" w:rsidRPr="00A07475" w:rsidRDefault="00A07475" w:rsidP="00A07475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5. </w:t>
      </w:r>
      <w:r w:rsidRPr="00A07475">
        <w:rPr>
          <w:bCs/>
          <w:color w:val="auto"/>
          <w:lang w:val="uk-UA"/>
        </w:rPr>
        <w:t xml:space="preserve">Омонімія китайської мови. </w:t>
      </w:r>
    </w:p>
    <w:p w14:paraId="12A38FD0" w14:textId="583DFD84" w:rsidR="00A07475" w:rsidRPr="00A07475" w:rsidRDefault="00A07475" w:rsidP="00A07475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6. </w:t>
      </w:r>
      <w:r w:rsidRPr="00A07475">
        <w:rPr>
          <w:bCs/>
          <w:color w:val="auto"/>
          <w:lang w:val="uk-UA"/>
        </w:rPr>
        <w:t>Особливості вживання “</w:t>
      </w:r>
      <w:proofErr w:type="spellStart"/>
      <w:r w:rsidRPr="00A07475">
        <w:rPr>
          <w:rFonts w:ascii="MS Gothic" w:hAnsi="MS Gothic" w:cs="MS Gothic"/>
          <w:bCs/>
          <w:color w:val="auto"/>
          <w:lang w:val="uk-UA"/>
        </w:rPr>
        <w:t>不是</w:t>
      </w:r>
      <w:r w:rsidRPr="00A07475">
        <w:rPr>
          <w:bCs/>
          <w:color w:val="auto"/>
          <w:lang w:val="uk-UA"/>
        </w:rPr>
        <w:t>A</w:t>
      </w:r>
      <w:r w:rsidRPr="00A07475">
        <w:rPr>
          <w:rFonts w:ascii="MS Gothic" w:hAnsi="MS Gothic" w:cs="MS Gothic"/>
          <w:bCs/>
          <w:color w:val="auto"/>
          <w:lang w:val="uk-UA"/>
        </w:rPr>
        <w:t>就是</w:t>
      </w:r>
      <w:r w:rsidRPr="00A07475">
        <w:rPr>
          <w:bCs/>
          <w:color w:val="auto"/>
          <w:lang w:val="uk-UA"/>
        </w:rPr>
        <w:t>B</w:t>
      </w:r>
      <w:proofErr w:type="spellEnd"/>
      <w:r w:rsidRPr="00A07475">
        <w:rPr>
          <w:bCs/>
          <w:color w:val="auto"/>
          <w:lang w:val="uk-UA"/>
        </w:rPr>
        <w:t>”</w:t>
      </w:r>
      <w:r w:rsidRPr="00A07475">
        <w:rPr>
          <w:rFonts w:ascii="MS Gothic" w:hAnsi="MS Gothic" w:cs="MS Gothic"/>
          <w:bCs/>
          <w:color w:val="auto"/>
          <w:lang w:val="uk-UA"/>
        </w:rPr>
        <w:t>。</w:t>
      </w:r>
    </w:p>
    <w:p w14:paraId="12ABE913" w14:textId="4FC9F257" w:rsidR="00A07475" w:rsidRPr="00A07475" w:rsidRDefault="00A07475" w:rsidP="00A07475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7. </w:t>
      </w:r>
      <w:r w:rsidRPr="00A07475">
        <w:rPr>
          <w:bCs/>
          <w:color w:val="auto"/>
          <w:lang w:val="uk-UA"/>
        </w:rPr>
        <w:t xml:space="preserve">Прислів’я китайської мови. Використання конструкції “ </w:t>
      </w:r>
      <w:r w:rsidRPr="00A07475">
        <w:rPr>
          <w:rFonts w:ascii="MS Gothic" w:hAnsi="MS Gothic" w:cs="MS Gothic"/>
          <w:bCs/>
          <w:color w:val="auto"/>
          <w:lang w:val="uk-UA"/>
        </w:rPr>
        <w:t>一</w:t>
      </w:r>
      <w:r w:rsidRPr="00A07475">
        <w:rPr>
          <w:bCs/>
          <w:color w:val="auto"/>
          <w:lang w:val="uk-UA"/>
        </w:rPr>
        <w:t>……</w:t>
      </w:r>
      <w:r w:rsidRPr="00A07475">
        <w:rPr>
          <w:rFonts w:ascii="MS Gothic" w:hAnsi="MS Gothic" w:cs="MS Gothic"/>
          <w:bCs/>
          <w:color w:val="auto"/>
          <w:lang w:val="uk-UA"/>
        </w:rPr>
        <w:t>也</w:t>
      </w:r>
      <w:r w:rsidRPr="00A07475">
        <w:rPr>
          <w:bCs/>
          <w:color w:val="auto"/>
          <w:lang w:val="uk-UA"/>
        </w:rPr>
        <w:t>/</w:t>
      </w:r>
      <w:proofErr w:type="spellStart"/>
      <w:r w:rsidRPr="00A07475">
        <w:rPr>
          <w:rFonts w:ascii="MS Gothic" w:hAnsi="MS Gothic" w:cs="MS Gothic"/>
          <w:bCs/>
          <w:color w:val="auto"/>
          <w:lang w:val="uk-UA"/>
        </w:rPr>
        <w:t>都</w:t>
      </w:r>
      <w:r w:rsidRPr="00A07475">
        <w:rPr>
          <w:bCs/>
          <w:color w:val="auto"/>
          <w:lang w:val="uk-UA"/>
        </w:rPr>
        <w:t>+</w:t>
      </w:r>
      <w:r w:rsidRPr="00A07475">
        <w:rPr>
          <w:rFonts w:ascii="MS Gothic" w:hAnsi="MS Gothic" w:cs="MS Gothic"/>
          <w:bCs/>
          <w:color w:val="auto"/>
          <w:lang w:val="uk-UA"/>
        </w:rPr>
        <w:t>不</w:t>
      </w:r>
      <w:proofErr w:type="spellEnd"/>
      <w:r w:rsidRPr="00A07475">
        <w:rPr>
          <w:bCs/>
          <w:color w:val="auto"/>
          <w:lang w:val="uk-UA"/>
        </w:rPr>
        <w:t>”</w:t>
      </w:r>
    </w:p>
    <w:p w14:paraId="68192B4F" w14:textId="1162CC06" w:rsidR="00A07475" w:rsidRPr="00A07475" w:rsidRDefault="00A07475" w:rsidP="00A07475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8. </w:t>
      </w:r>
      <w:r w:rsidRPr="00A07475">
        <w:rPr>
          <w:bCs/>
          <w:color w:val="auto"/>
          <w:lang w:val="uk-UA"/>
        </w:rPr>
        <w:t>Крилаті вислови. Особливості вживання “</w:t>
      </w:r>
      <w:r w:rsidRPr="00A07475">
        <w:rPr>
          <w:rFonts w:ascii="MS Gothic" w:hAnsi="MS Gothic" w:cs="MS Gothic"/>
          <w:bCs/>
          <w:color w:val="auto"/>
          <w:lang w:val="uk-UA"/>
        </w:rPr>
        <w:t>能</w:t>
      </w:r>
      <w:r w:rsidRPr="00A07475">
        <w:rPr>
          <w:bCs/>
          <w:color w:val="auto"/>
          <w:lang w:val="uk-UA"/>
        </w:rPr>
        <w:t>……</w:t>
      </w:r>
      <w:r w:rsidRPr="00A07475">
        <w:rPr>
          <w:rFonts w:ascii="SimSun" w:eastAsia="SimSun" w:hAnsi="SimSun" w:cs="SimSun" w:hint="eastAsia"/>
          <w:bCs/>
          <w:color w:val="auto"/>
          <w:lang w:val="uk-UA"/>
        </w:rPr>
        <w:t>吗</w:t>
      </w:r>
      <w:r w:rsidRPr="00A07475">
        <w:rPr>
          <w:bCs/>
          <w:color w:val="auto"/>
          <w:lang w:val="uk-UA"/>
        </w:rPr>
        <w:t>”.</w:t>
      </w:r>
    </w:p>
    <w:p w14:paraId="289F5263" w14:textId="377F1996" w:rsidR="00A07475" w:rsidRPr="00A07475" w:rsidRDefault="00A07475" w:rsidP="00A07475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9. </w:t>
      </w:r>
      <w:proofErr w:type="spellStart"/>
      <w:r w:rsidRPr="00A07475">
        <w:rPr>
          <w:bCs/>
          <w:color w:val="auto"/>
          <w:lang w:val="uk-UA"/>
        </w:rPr>
        <w:t>Ассиміляція</w:t>
      </w:r>
      <w:proofErr w:type="spellEnd"/>
      <w:r w:rsidRPr="00A07475">
        <w:rPr>
          <w:bCs/>
          <w:color w:val="auto"/>
          <w:lang w:val="uk-UA"/>
        </w:rPr>
        <w:t xml:space="preserve"> глухих та дзвінких приголосних. Вживання “</w:t>
      </w:r>
      <w:r w:rsidRPr="00A07475">
        <w:rPr>
          <w:rFonts w:ascii="SimSun" w:eastAsia="SimSun" w:hAnsi="SimSun" w:cs="SimSun" w:hint="eastAsia"/>
          <w:bCs/>
          <w:color w:val="auto"/>
          <w:lang w:val="uk-UA"/>
        </w:rPr>
        <w:t>刚</w:t>
      </w:r>
      <w:r w:rsidRPr="00A07475">
        <w:rPr>
          <w:bCs/>
          <w:color w:val="auto"/>
          <w:lang w:val="uk-UA"/>
        </w:rPr>
        <w:t>-</w:t>
      </w:r>
      <w:proofErr w:type="spellStart"/>
      <w:r w:rsidRPr="00A07475">
        <w:rPr>
          <w:rFonts w:ascii="SimSun" w:eastAsia="SimSun" w:hAnsi="SimSun" w:cs="SimSun" w:hint="eastAsia"/>
          <w:bCs/>
          <w:color w:val="auto"/>
          <w:lang w:val="uk-UA"/>
        </w:rPr>
        <w:t>刚才</w:t>
      </w:r>
      <w:proofErr w:type="spellEnd"/>
      <w:r w:rsidRPr="00A07475">
        <w:rPr>
          <w:bCs/>
          <w:color w:val="auto"/>
          <w:lang w:val="uk-UA"/>
        </w:rPr>
        <w:t>”.</w:t>
      </w:r>
    </w:p>
    <w:p w14:paraId="03286DE5" w14:textId="743DD85A" w:rsidR="00A07475" w:rsidRPr="00A07475" w:rsidRDefault="00A07475" w:rsidP="00A07475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10. </w:t>
      </w:r>
      <w:r w:rsidRPr="00A07475">
        <w:rPr>
          <w:bCs/>
          <w:color w:val="auto"/>
          <w:lang w:val="uk-UA"/>
        </w:rPr>
        <w:t>Значення іменника. Вживання “</w:t>
      </w:r>
      <w:proofErr w:type="spellStart"/>
      <w:r w:rsidRPr="00A07475">
        <w:rPr>
          <w:rFonts w:ascii="MS Gothic" w:hAnsi="MS Gothic" w:cs="MS Gothic"/>
          <w:bCs/>
          <w:color w:val="auto"/>
          <w:lang w:val="uk-UA"/>
        </w:rPr>
        <w:t>差不多</w:t>
      </w:r>
      <w:r w:rsidRPr="00A07475">
        <w:rPr>
          <w:bCs/>
          <w:color w:val="auto"/>
          <w:lang w:val="uk-UA"/>
        </w:rPr>
        <w:t>-</w:t>
      </w:r>
      <w:r w:rsidRPr="00A07475">
        <w:rPr>
          <w:rFonts w:ascii="MS Gothic" w:hAnsi="MS Gothic" w:cs="MS Gothic"/>
          <w:bCs/>
          <w:color w:val="auto"/>
          <w:lang w:val="uk-UA"/>
        </w:rPr>
        <w:t>几乎</w:t>
      </w:r>
      <w:proofErr w:type="spellEnd"/>
      <w:r w:rsidRPr="00A07475">
        <w:rPr>
          <w:bCs/>
          <w:color w:val="auto"/>
          <w:lang w:val="uk-UA"/>
        </w:rPr>
        <w:t>.</w:t>
      </w:r>
    </w:p>
    <w:p w14:paraId="410C9A12" w14:textId="775A09F3" w:rsidR="00A07475" w:rsidRPr="00A07475" w:rsidRDefault="00A07475" w:rsidP="00A07475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11. </w:t>
      </w:r>
      <w:r w:rsidRPr="00A07475">
        <w:rPr>
          <w:bCs/>
          <w:color w:val="auto"/>
          <w:lang w:val="uk-UA"/>
        </w:rPr>
        <w:t>Типи іменника. Вживання “</w:t>
      </w:r>
      <w:proofErr w:type="spellStart"/>
      <w:r w:rsidRPr="00A07475">
        <w:rPr>
          <w:rFonts w:ascii="MS Gothic" w:hAnsi="MS Gothic" w:cs="MS Gothic"/>
          <w:bCs/>
          <w:color w:val="auto"/>
          <w:lang w:val="uk-UA"/>
        </w:rPr>
        <w:t>另外</w:t>
      </w:r>
      <w:proofErr w:type="spellEnd"/>
      <w:r w:rsidRPr="00A07475">
        <w:rPr>
          <w:bCs/>
          <w:color w:val="auto"/>
          <w:lang w:val="uk-UA"/>
        </w:rPr>
        <w:t>-</w:t>
      </w:r>
      <w:r w:rsidRPr="00A07475">
        <w:rPr>
          <w:rFonts w:ascii="MS Gothic" w:hAnsi="MS Gothic" w:cs="MS Gothic"/>
          <w:bCs/>
          <w:color w:val="auto"/>
          <w:lang w:val="uk-UA"/>
        </w:rPr>
        <w:t>另</w:t>
      </w:r>
      <w:r w:rsidRPr="00A07475">
        <w:rPr>
          <w:bCs/>
          <w:color w:val="auto"/>
          <w:lang w:val="uk-UA"/>
        </w:rPr>
        <w:t>”.</w:t>
      </w:r>
    </w:p>
    <w:p w14:paraId="1B7F8101" w14:textId="30148345" w:rsidR="00A07475" w:rsidRPr="00A07475" w:rsidRDefault="00A07475" w:rsidP="00A07475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12. </w:t>
      </w:r>
      <w:r w:rsidRPr="00A07475">
        <w:rPr>
          <w:bCs/>
          <w:color w:val="auto"/>
          <w:lang w:val="uk-UA"/>
        </w:rPr>
        <w:t>Множина іменників. Вживання  “</w:t>
      </w:r>
      <w:r w:rsidRPr="00A07475">
        <w:rPr>
          <w:rFonts w:ascii="SimSun" w:eastAsia="SimSun" w:hAnsi="SimSun" w:cs="SimSun" w:hint="eastAsia"/>
          <w:bCs/>
          <w:color w:val="auto"/>
          <w:lang w:val="uk-UA"/>
        </w:rPr>
        <w:t>爱</w:t>
      </w:r>
      <w:r w:rsidRPr="00A07475">
        <w:rPr>
          <w:bCs/>
          <w:color w:val="auto"/>
          <w:lang w:val="uk-UA"/>
        </w:rPr>
        <w:t>·……</w:t>
      </w:r>
      <w:r w:rsidRPr="00A07475">
        <w:rPr>
          <w:rFonts w:ascii="MS Gothic" w:hAnsi="MS Gothic" w:cs="MS Gothic"/>
          <w:bCs/>
          <w:color w:val="auto"/>
          <w:lang w:val="uk-UA"/>
        </w:rPr>
        <w:t>就</w:t>
      </w:r>
      <w:r w:rsidRPr="00A07475">
        <w:rPr>
          <w:bCs/>
          <w:color w:val="auto"/>
          <w:lang w:val="uk-UA"/>
        </w:rPr>
        <w:t>”.</w:t>
      </w:r>
    </w:p>
    <w:p w14:paraId="0584D364" w14:textId="7B518081" w:rsidR="00A07475" w:rsidRPr="00A07475" w:rsidRDefault="00A07475" w:rsidP="00A07475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13. </w:t>
      </w:r>
      <w:r w:rsidRPr="00A07475">
        <w:rPr>
          <w:bCs/>
          <w:color w:val="auto"/>
          <w:lang w:val="uk-UA"/>
        </w:rPr>
        <w:t xml:space="preserve">Дієслово: граматичні особливості. </w:t>
      </w:r>
      <w:proofErr w:type="spellStart"/>
      <w:r w:rsidRPr="00A07475">
        <w:rPr>
          <w:bCs/>
          <w:color w:val="auto"/>
          <w:lang w:val="uk-UA"/>
        </w:rPr>
        <w:t>Особливлсті</w:t>
      </w:r>
      <w:proofErr w:type="spellEnd"/>
      <w:r w:rsidRPr="00A07475">
        <w:rPr>
          <w:bCs/>
          <w:color w:val="auto"/>
          <w:lang w:val="uk-UA"/>
        </w:rPr>
        <w:t xml:space="preserve"> вживання “</w:t>
      </w:r>
      <w:proofErr w:type="spellStart"/>
      <w:r w:rsidRPr="00A07475">
        <w:rPr>
          <w:rFonts w:ascii="MS Gothic" w:hAnsi="MS Gothic" w:cs="MS Gothic"/>
          <w:bCs/>
          <w:color w:val="auto"/>
          <w:lang w:val="uk-UA"/>
        </w:rPr>
        <w:t>何以</w:t>
      </w:r>
      <w:proofErr w:type="spellEnd"/>
      <w:r w:rsidRPr="00A07475">
        <w:rPr>
          <w:bCs/>
          <w:color w:val="auto"/>
          <w:lang w:val="uk-UA"/>
        </w:rPr>
        <w:t>/</w:t>
      </w:r>
      <w:proofErr w:type="spellStart"/>
      <w:r w:rsidRPr="00A07475">
        <w:rPr>
          <w:rFonts w:ascii="MS Gothic" w:hAnsi="MS Gothic" w:cs="MS Gothic"/>
          <w:bCs/>
          <w:color w:val="auto"/>
          <w:lang w:val="uk-UA"/>
        </w:rPr>
        <w:t>何必</w:t>
      </w:r>
      <w:proofErr w:type="spellEnd"/>
      <w:r w:rsidRPr="00A07475">
        <w:rPr>
          <w:bCs/>
          <w:color w:val="auto"/>
          <w:lang w:val="uk-UA"/>
        </w:rPr>
        <w:t>”.</w:t>
      </w:r>
    </w:p>
    <w:p w14:paraId="5065230D" w14:textId="0C7F59DC" w:rsidR="00A07475" w:rsidRPr="00A07475" w:rsidRDefault="00A07475" w:rsidP="00A07475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14. </w:t>
      </w:r>
      <w:r w:rsidRPr="00A07475">
        <w:rPr>
          <w:bCs/>
          <w:color w:val="auto"/>
          <w:lang w:val="uk-UA"/>
        </w:rPr>
        <w:t>Парадигма дієслів. Особливості вживання “</w:t>
      </w:r>
      <w:proofErr w:type="spellStart"/>
      <w:r w:rsidRPr="00A07475">
        <w:rPr>
          <w:rFonts w:ascii="MS Gothic" w:hAnsi="MS Gothic" w:cs="MS Gothic"/>
          <w:bCs/>
          <w:color w:val="auto"/>
          <w:lang w:val="uk-UA"/>
        </w:rPr>
        <w:t>即使</w:t>
      </w:r>
      <w:proofErr w:type="spellEnd"/>
      <w:r w:rsidRPr="00A07475">
        <w:rPr>
          <w:bCs/>
          <w:color w:val="auto"/>
          <w:lang w:val="uk-UA"/>
        </w:rPr>
        <w:t>/</w:t>
      </w:r>
      <w:proofErr w:type="spellStart"/>
      <w:r w:rsidRPr="00A07475">
        <w:rPr>
          <w:rFonts w:ascii="MS Gothic" w:hAnsi="MS Gothic" w:cs="MS Gothic"/>
          <w:bCs/>
          <w:color w:val="auto"/>
          <w:lang w:val="uk-UA"/>
        </w:rPr>
        <w:t>哪怕</w:t>
      </w:r>
      <w:proofErr w:type="spellEnd"/>
      <w:r w:rsidRPr="00A07475">
        <w:rPr>
          <w:bCs/>
          <w:color w:val="auto"/>
          <w:lang w:val="uk-UA"/>
        </w:rPr>
        <w:t>……</w:t>
      </w:r>
      <w:r w:rsidRPr="00A07475">
        <w:rPr>
          <w:rFonts w:ascii="MS Gothic" w:hAnsi="MS Gothic" w:cs="MS Gothic"/>
          <w:bCs/>
          <w:color w:val="auto"/>
          <w:lang w:val="uk-UA"/>
        </w:rPr>
        <w:t>也</w:t>
      </w:r>
      <w:r w:rsidRPr="00A07475">
        <w:rPr>
          <w:bCs/>
          <w:color w:val="auto"/>
          <w:lang w:val="uk-UA"/>
        </w:rPr>
        <w:t>……”.</w:t>
      </w:r>
    </w:p>
    <w:p w14:paraId="52FE9CD0" w14:textId="713AB7D9" w:rsidR="00A07475" w:rsidRPr="00A07475" w:rsidRDefault="00A07475" w:rsidP="00A07475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15. </w:t>
      </w:r>
      <w:r w:rsidRPr="00A07475">
        <w:rPr>
          <w:bCs/>
          <w:color w:val="auto"/>
          <w:lang w:val="uk-UA"/>
        </w:rPr>
        <w:t>Три типи дієслова. Особливості вживання  “</w:t>
      </w:r>
      <w:r w:rsidRPr="00A07475">
        <w:rPr>
          <w:rFonts w:ascii="MS Gothic" w:hAnsi="MS Gothic" w:cs="MS Gothic"/>
          <w:bCs/>
          <w:color w:val="auto"/>
          <w:lang w:val="uk-UA"/>
        </w:rPr>
        <w:t>就</w:t>
      </w:r>
      <w:r w:rsidRPr="00A07475">
        <w:rPr>
          <w:bCs/>
          <w:color w:val="auto"/>
          <w:lang w:val="uk-UA"/>
        </w:rPr>
        <w:t>……</w:t>
      </w:r>
      <w:proofErr w:type="spellStart"/>
      <w:r w:rsidRPr="00A07475">
        <w:rPr>
          <w:rFonts w:ascii="MS Gothic" w:hAnsi="MS Gothic" w:cs="MS Gothic"/>
          <w:bCs/>
          <w:color w:val="auto"/>
          <w:lang w:val="uk-UA"/>
        </w:rPr>
        <w:t>而言</w:t>
      </w:r>
      <w:proofErr w:type="spellEnd"/>
      <w:r w:rsidRPr="00A07475">
        <w:rPr>
          <w:bCs/>
          <w:color w:val="auto"/>
          <w:lang w:val="uk-UA"/>
        </w:rPr>
        <w:t>”.</w:t>
      </w:r>
    </w:p>
    <w:p w14:paraId="0CD2B168" w14:textId="3AA4A953" w:rsidR="00A07475" w:rsidRPr="00A07475" w:rsidRDefault="00A07475" w:rsidP="00A07475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16. Наказовий спосіб. </w:t>
      </w:r>
      <w:r w:rsidRPr="00A07475">
        <w:rPr>
          <w:bCs/>
          <w:color w:val="auto"/>
          <w:lang w:val="uk-UA"/>
        </w:rPr>
        <w:t xml:space="preserve"> Особливості вживання “</w:t>
      </w:r>
      <w:r w:rsidRPr="00A07475">
        <w:rPr>
          <w:rFonts w:ascii="SimSun" w:eastAsia="SimSun" w:hAnsi="SimSun" w:cs="SimSun" w:hint="eastAsia"/>
          <w:bCs/>
          <w:color w:val="auto"/>
          <w:lang w:val="uk-UA"/>
        </w:rPr>
        <w:t>爱</w:t>
      </w:r>
      <w:r w:rsidRPr="00A07475">
        <w:rPr>
          <w:bCs/>
          <w:color w:val="auto"/>
          <w:lang w:val="uk-UA"/>
        </w:rPr>
        <w:t>……</w:t>
      </w:r>
      <w:r w:rsidRPr="00A07475">
        <w:rPr>
          <w:rFonts w:ascii="MS Gothic" w:hAnsi="MS Gothic" w:cs="MS Gothic"/>
          <w:bCs/>
          <w:color w:val="auto"/>
          <w:lang w:val="uk-UA"/>
        </w:rPr>
        <w:t>就</w:t>
      </w:r>
      <w:r w:rsidRPr="00A07475">
        <w:rPr>
          <w:bCs/>
          <w:color w:val="auto"/>
          <w:lang w:val="uk-UA"/>
        </w:rPr>
        <w:t>…….”.</w:t>
      </w:r>
    </w:p>
    <w:p w14:paraId="09EC8E18" w14:textId="4D39D2E8" w:rsidR="00A07475" w:rsidRPr="00A07475" w:rsidRDefault="00A07475" w:rsidP="00A07475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17. </w:t>
      </w:r>
      <w:r w:rsidRPr="00A07475">
        <w:rPr>
          <w:bCs/>
          <w:color w:val="auto"/>
          <w:lang w:val="uk-UA"/>
        </w:rPr>
        <w:t>Складні дієслова. Особливості вживання “</w:t>
      </w:r>
      <w:r w:rsidRPr="00A07475">
        <w:rPr>
          <w:rFonts w:ascii="MS Gothic" w:hAnsi="MS Gothic" w:cs="MS Gothic"/>
          <w:bCs/>
          <w:color w:val="auto"/>
          <w:lang w:val="uk-UA"/>
        </w:rPr>
        <w:t>另</w:t>
      </w:r>
      <w:r w:rsidRPr="00A07475">
        <w:rPr>
          <w:bCs/>
          <w:color w:val="auto"/>
          <w:lang w:val="uk-UA"/>
        </w:rPr>
        <w:t>-</w:t>
      </w:r>
      <w:proofErr w:type="spellStart"/>
      <w:r w:rsidRPr="00A07475">
        <w:rPr>
          <w:rFonts w:ascii="MS Gothic" w:hAnsi="MS Gothic" w:cs="MS Gothic"/>
          <w:bCs/>
          <w:color w:val="auto"/>
          <w:lang w:val="uk-UA"/>
        </w:rPr>
        <w:t>另外</w:t>
      </w:r>
      <w:proofErr w:type="spellEnd"/>
      <w:r w:rsidRPr="00A07475">
        <w:rPr>
          <w:bCs/>
          <w:color w:val="auto"/>
          <w:lang w:val="uk-UA"/>
        </w:rPr>
        <w:t>”.</w:t>
      </w:r>
    </w:p>
    <w:p w14:paraId="5313E1BE" w14:textId="3AB4C2CE" w:rsidR="00A07475" w:rsidRPr="00A07475" w:rsidRDefault="00A07475" w:rsidP="00A07475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18. </w:t>
      </w:r>
      <w:r w:rsidRPr="00A07475">
        <w:rPr>
          <w:bCs/>
          <w:color w:val="auto"/>
          <w:lang w:val="uk-UA"/>
        </w:rPr>
        <w:t>Граматичні особливості прикметника. Особливості вживання “</w:t>
      </w:r>
      <w:proofErr w:type="spellStart"/>
      <w:r w:rsidRPr="00A07475">
        <w:rPr>
          <w:rFonts w:ascii="MS Gothic" w:hAnsi="MS Gothic" w:cs="MS Gothic"/>
          <w:bCs/>
          <w:color w:val="auto"/>
          <w:lang w:val="uk-UA"/>
        </w:rPr>
        <w:t>原来</w:t>
      </w:r>
      <w:r w:rsidRPr="00A07475">
        <w:rPr>
          <w:bCs/>
          <w:color w:val="auto"/>
          <w:lang w:val="uk-UA"/>
        </w:rPr>
        <w:t>-</w:t>
      </w:r>
      <w:r w:rsidRPr="00A07475">
        <w:rPr>
          <w:rFonts w:ascii="MS Gothic" w:hAnsi="MS Gothic" w:cs="MS Gothic"/>
          <w:bCs/>
          <w:color w:val="auto"/>
          <w:lang w:val="uk-UA"/>
        </w:rPr>
        <w:t>本来</w:t>
      </w:r>
      <w:proofErr w:type="spellEnd"/>
      <w:r w:rsidRPr="00A07475">
        <w:rPr>
          <w:bCs/>
          <w:color w:val="auto"/>
          <w:lang w:val="uk-UA"/>
        </w:rPr>
        <w:t>”.</w:t>
      </w:r>
    </w:p>
    <w:p w14:paraId="3CC82A9D" w14:textId="5073EF32" w:rsidR="00A07475" w:rsidRPr="00A07475" w:rsidRDefault="00A07475" w:rsidP="00A07475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19</w:t>
      </w:r>
      <w:r w:rsidRPr="00A07475">
        <w:rPr>
          <w:bCs/>
          <w:color w:val="auto"/>
          <w:lang w:val="uk-UA"/>
        </w:rPr>
        <w:t xml:space="preserve">. </w:t>
      </w:r>
      <w:proofErr w:type="spellStart"/>
      <w:r w:rsidRPr="00A07475">
        <w:rPr>
          <w:bCs/>
          <w:color w:val="auto"/>
          <w:lang w:val="uk-UA"/>
        </w:rPr>
        <w:t>Гупи</w:t>
      </w:r>
      <w:proofErr w:type="spellEnd"/>
      <w:r w:rsidRPr="00A07475">
        <w:rPr>
          <w:bCs/>
          <w:color w:val="auto"/>
          <w:lang w:val="uk-UA"/>
        </w:rPr>
        <w:t xml:space="preserve"> прикметників. Особливості вживання “</w:t>
      </w:r>
      <w:r w:rsidRPr="00A07475">
        <w:rPr>
          <w:rFonts w:ascii="MS Gothic" w:hAnsi="MS Gothic" w:cs="MS Gothic"/>
          <w:bCs/>
          <w:color w:val="auto"/>
          <w:lang w:val="uk-UA"/>
        </w:rPr>
        <w:t>估</w:t>
      </w:r>
      <w:r w:rsidRPr="00A07475">
        <w:rPr>
          <w:rFonts w:ascii="SimSun" w:eastAsia="SimSun" w:hAnsi="SimSun" w:cs="SimSun" w:hint="eastAsia"/>
          <w:bCs/>
          <w:color w:val="auto"/>
          <w:lang w:val="uk-UA"/>
        </w:rPr>
        <w:t>计</w:t>
      </w:r>
      <w:r w:rsidRPr="00A07475">
        <w:rPr>
          <w:bCs/>
          <w:color w:val="auto"/>
          <w:lang w:val="uk-UA"/>
        </w:rPr>
        <w:t>-</w:t>
      </w:r>
      <w:proofErr w:type="spellStart"/>
      <w:r w:rsidRPr="00A07475">
        <w:rPr>
          <w:rFonts w:ascii="MS Gothic" w:hAnsi="MS Gothic" w:cs="MS Gothic"/>
          <w:bCs/>
          <w:color w:val="auto"/>
          <w:lang w:val="uk-UA"/>
        </w:rPr>
        <w:t>可能</w:t>
      </w:r>
      <w:proofErr w:type="spellEnd"/>
      <w:r w:rsidRPr="00A07475">
        <w:rPr>
          <w:bCs/>
          <w:color w:val="auto"/>
          <w:lang w:val="uk-UA"/>
        </w:rPr>
        <w:t>”.</w:t>
      </w:r>
    </w:p>
    <w:p w14:paraId="31B3D55C" w14:textId="0346A61D" w:rsidR="00A07475" w:rsidRPr="00A07475" w:rsidRDefault="00A07475" w:rsidP="00A07475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20. </w:t>
      </w:r>
      <w:r w:rsidRPr="00A07475">
        <w:rPr>
          <w:bCs/>
          <w:color w:val="auto"/>
          <w:lang w:val="uk-UA"/>
        </w:rPr>
        <w:t xml:space="preserve">Дієслівна фразеологія. </w:t>
      </w:r>
      <w:proofErr w:type="spellStart"/>
      <w:r w:rsidRPr="00A07475">
        <w:rPr>
          <w:bCs/>
          <w:color w:val="auto"/>
          <w:lang w:val="uk-UA"/>
        </w:rPr>
        <w:t>Оосбливості</w:t>
      </w:r>
      <w:proofErr w:type="spellEnd"/>
      <w:r w:rsidRPr="00A07475">
        <w:rPr>
          <w:bCs/>
          <w:color w:val="auto"/>
          <w:lang w:val="uk-UA"/>
        </w:rPr>
        <w:t xml:space="preserve"> вживання “</w:t>
      </w:r>
      <w:proofErr w:type="spellStart"/>
      <w:r w:rsidRPr="00A07475">
        <w:rPr>
          <w:rFonts w:ascii="MS Gothic" w:hAnsi="MS Gothic" w:cs="MS Gothic"/>
          <w:bCs/>
          <w:color w:val="auto"/>
          <w:lang w:val="uk-UA"/>
        </w:rPr>
        <w:t>往往</w:t>
      </w:r>
      <w:proofErr w:type="spellEnd"/>
      <w:r w:rsidRPr="00A07475">
        <w:rPr>
          <w:bCs/>
          <w:color w:val="auto"/>
          <w:lang w:val="uk-UA"/>
        </w:rPr>
        <w:t>-</w:t>
      </w:r>
      <w:proofErr w:type="spellStart"/>
      <w:r w:rsidRPr="00A07475">
        <w:rPr>
          <w:rFonts w:ascii="SimSun" w:eastAsia="SimSun" w:hAnsi="SimSun" w:cs="SimSun" w:hint="eastAsia"/>
          <w:bCs/>
          <w:color w:val="auto"/>
          <w:lang w:val="uk-UA"/>
        </w:rPr>
        <w:t>经常</w:t>
      </w:r>
      <w:proofErr w:type="spellEnd"/>
      <w:r w:rsidRPr="00A07475">
        <w:rPr>
          <w:bCs/>
          <w:color w:val="auto"/>
          <w:lang w:val="uk-UA"/>
        </w:rPr>
        <w:t>”.</w:t>
      </w:r>
    </w:p>
    <w:p w14:paraId="5B0D0B4E" w14:textId="2EF1E04E" w:rsidR="00A07475" w:rsidRPr="00A07475" w:rsidRDefault="00A07475" w:rsidP="00A07475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21.</w:t>
      </w:r>
      <w:r w:rsidRPr="00A07475">
        <w:rPr>
          <w:bCs/>
          <w:color w:val="auto"/>
          <w:lang w:val="uk-UA"/>
        </w:rPr>
        <w:t xml:space="preserve"> Модальні дієслова. Особливості вживання “</w:t>
      </w:r>
      <w:r w:rsidRPr="00A07475">
        <w:rPr>
          <w:rFonts w:ascii="MS Gothic" w:hAnsi="MS Gothic" w:cs="MS Gothic"/>
          <w:bCs/>
          <w:color w:val="auto"/>
          <w:lang w:val="uk-UA"/>
        </w:rPr>
        <w:t>通</w:t>
      </w:r>
      <w:r w:rsidRPr="00A07475">
        <w:rPr>
          <w:rFonts w:ascii="SimSun" w:eastAsia="SimSun" w:hAnsi="SimSun" w:cs="SimSun" w:hint="eastAsia"/>
          <w:bCs/>
          <w:color w:val="auto"/>
          <w:lang w:val="uk-UA"/>
        </w:rPr>
        <w:t>过</w:t>
      </w:r>
      <w:r w:rsidRPr="00A07475">
        <w:rPr>
          <w:bCs/>
          <w:color w:val="auto"/>
          <w:lang w:val="uk-UA"/>
        </w:rPr>
        <w:t>-</w:t>
      </w:r>
      <w:proofErr w:type="spellStart"/>
      <w:r w:rsidRPr="00A07475">
        <w:rPr>
          <w:rFonts w:ascii="SimSun" w:eastAsia="SimSun" w:hAnsi="SimSun" w:cs="SimSun" w:hint="eastAsia"/>
          <w:bCs/>
          <w:color w:val="auto"/>
          <w:lang w:val="uk-UA"/>
        </w:rPr>
        <w:t>经过</w:t>
      </w:r>
      <w:proofErr w:type="spellEnd"/>
      <w:r w:rsidRPr="00A07475">
        <w:rPr>
          <w:bCs/>
          <w:color w:val="auto"/>
          <w:lang w:val="uk-UA"/>
        </w:rPr>
        <w:t>”.</w:t>
      </w:r>
    </w:p>
    <w:p w14:paraId="1E7783DC" w14:textId="33B3673A" w:rsidR="00A07475" w:rsidRPr="00A07475" w:rsidRDefault="00A07475" w:rsidP="00A07475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22. </w:t>
      </w:r>
      <w:r w:rsidRPr="00A07475">
        <w:rPr>
          <w:bCs/>
          <w:color w:val="auto"/>
          <w:lang w:val="uk-UA"/>
        </w:rPr>
        <w:t>Граматична категорія числівника. Особливості вживання “</w:t>
      </w:r>
      <w:r w:rsidRPr="00A07475">
        <w:rPr>
          <w:rFonts w:ascii="MS Gothic" w:hAnsi="MS Gothic" w:cs="MS Gothic"/>
          <w:bCs/>
          <w:color w:val="auto"/>
          <w:lang w:val="uk-UA"/>
        </w:rPr>
        <w:t>不</w:t>
      </w:r>
      <w:r w:rsidRPr="00A07475">
        <w:rPr>
          <w:rFonts w:ascii="SimSun" w:eastAsia="SimSun" w:hAnsi="SimSun" w:cs="SimSun" w:hint="eastAsia"/>
          <w:bCs/>
          <w:color w:val="auto"/>
          <w:lang w:val="uk-UA"/>
        </w:rPr>
        <w:t>过</w:t>
      </w:r>
      <w:r w:rsidRPr="00A07475">
        <w:rPr>
          <w:bCs/>
          <w:color w:val="auto"/>
          <w:lang w:val="uk-UA"/>
        </w:rPr>
        <w:t>-</w:t>
      </w:r>
      <w:proofErr w:type="spellStart"/>
      <w:r w:rsidRPr="00A07475">
        <w:rPr>
          <w:rFonts w:ascii="MS Gothic" w:hAnsi="MS Gothic" w:cs="MS Gothic"/>
          <w:bCs/>
          <w:color w:val="auto"/>
          <w:lang w:val="uk-UA"/>
        </w:rPr>
        <w:t>但是</w:t>
      </w:r>
      <w:proofErr w:type="spellEnd"/>
      <w:r w:rsidRPr="00A07475">
        <w:rPr>
          <w:bCs/>
          <w:color w:val="auto"/>
          <w:lang w:val="uk-UA"/>
        </w:rPr>
        <w:t>”.</w:t>
      </w:r>
    </w:p>
    <w:p w14:paraId="6A0A3E33" w14:textId="048BDD43" w:rsidR="00A07475" w:rsidRPr="00A07475" w:rsidRDefault="00A07475" w:rsidP="00A07475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23. </w:t>
      </w:r>
      <w:r w:rsidRPr="00A07475">
        <w:rPr>
          <w:bCs/>
          <w:color w:val="auto"/>
          <w:lang w:val="uk-UA"/>
        </w:rPr>
        <w:t>Кількісні числівники. Особливості вживання “</w:t>
      </w:r>
      <w:r w:rsidRPr="00A07475">
        <w:rPr>
          <w:rFonts w:ascii="MS Gothic" w:hAnsi="MS Gothic" w:cs="MS Gothic"/>
          <w:bCs/>
          <w:color w:val="auto"/>
          <w:lang w:val="uk-UA"/>
        </w:rPr>
        <w:t>在</w:t>
      </w:r>
      <w:r w:rsidRPr="00A07475">
        <w:rPr>
          <w:bCs/>
          <w:color w:val="auto"/>
          <w:lang w:val="uk-UA"/>
        </w:rPr>
        <w:t>……</w:t>
      </w:r>
      <w:proofErr w:type="spellStart"/>
      <w:r w:rsidRPr="00A07475">
        <w:rPr>
          <w:rFonts w:ascii="MS Gothic" w:hAnsi="MS Gothic" w:cs="MS Gothic"/>
          <w:bCs/>
          <w:color w:val="auto"/>
          <w:lang w:val="uk-UA"/>
        </w:rPr>
        <w:t>看来</w:t>
      </w:r>
      <w:proofErr w:type="spellEnd"/>
      <w:r w:rsidRPr="00A07475">
        <w:rPr>
          <w:bCs/>
          <w:color w:val="auto"/>
          <w:lang w:val="uk-UA"/>
        </w:rPr>
        <w:t>”.</w:t>
      </w:r>
    </w:p>
    <w:p w14:paraId="26011BF8" w14:textId="313A39A1" w:rsidR="00A07475" w:rsidRPr="00A07475" w:rsidRDefault="00A07475" w:rsidP="00A07475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24. </w:t>
      </w:r>
      <w:r w:rsidRPr="00A07475">
        <w:rPr>
          <w:bCs/>
          <w:color w:val="auto"/>
          <w:lang w:val="uk-UA"/>
        </w:rPr>
        <w:t>Порядкові числівники. Особливості вживання “</w:t>
      </w:r>
      <w:proofErr w:type="spellStart"/>
      <w:r w:rsidRPr="00A07475">
        <w:rPr>
          <w:rFonts w:ascii="MS Gothic" w:hAnsi="MS Gothic" w:cs="MS Gothic"/>
          <w:bCs/>
          <w:color w:val="auto"/>
          <w:lang w:val="uk-UA"/>
        </w:rPr>
        <w:t>首先</w:t>
      </w:r>
      <w:proofErr w:type="spellEnd"/>
      <w:r w:rsidRPr="00A07475">
        <w:rPr>
          <w:bCs/>
          <w:color w:val="auto"/>
          <w:lang w:val="uk-UA"/>
        </w:rPr>
        <w:t>……</w:t>
      </w:r>
      <w:proofErr w:type="spellStart"/>
      <w:r w:rsidRPr="00A07475">
        <w:rPr>
          <w:rFonts w:ascii="MS Gothic" w:hAnsi="MS Gothic" w:cs="MS Gothic"/>
          <w:bCs/>
          <w:color w:val="auto"/>
          <w:lang w:val="uk-UA"/>
        </w:rPr>
        <w:t>其次</w:t>
      </w:r>
      <w:proofErr w:type="spellEnd"/>
      <w:r w:rsidRPr="00A07475">
        <w:rPr>
          <w:bCs/>
          <w:color w:val="auto"/>
          <w:lang w:val="uk-UA"/>
        </w:rPr>
        <w:t>……”.</w:t>
      </w:r>
    </w:p>
    <w:p w14:paraId="139AD316" w14:textId="20D8F74D" w:rsidR="00A07475" w:rsidRPr="00A07475" w:rsidRDefault="00A07475" w:rsidP="00A07475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25. </w:t>
      </w:r>
      <w:r w:rsidRPr="00A07475">
        <w:rPr>
          <w:bCs/>
          <w:color w:val="auto"/>
          <w:lang w:val="uk-UA"/>
        </w:rPr>
        <w:t>Множина іменників. Особливості вживання “</w:t>
      </w:r>
      <w:r w:rsidRPr="00A07475">
        <w:rPr>
          <w:rFonts w:ascii="MS Gothic" w:hAnsi="MS Gothic" w:cs="MS Gothic"/>
          <w:bCs/>
          <w:color w:val="auto"/>
          <w:lang w:val="uk-UA"/>
        </w:rPr>
        <w:t>在</w:t>
      </w:r>
      <w:r w:rsidRPr="00A07475">
        <w:rPr>
          <w:bCs/>
          <w:color w:val="auto"/>
          <w:lang w:val="uk-UA"/>
        </w:rPr>
        <w:t>……</w:t>
      </w:r>
      <w:proofErr w:type="spellStart"/>
      <w:r w:rsidRPr="00A07475">
        <w:rPr>
          <w:rFonts w:ascii="MS Gothic" w:hAnsi="MS Gothic" w:cs="MS Gothic"/>
          <w:bCs/>
          <w:color w:val="auto"/>
          <w:lang w:val="uk-UA"/>
        </w:rPr>
        <w:t>之上</w:t>
      </w:r>
      <w:proofErr w:type="spellEnd"/>
      <w:r w:rsidRPr="00A07475">
        <w:rPr>
          <w:bCs/>
          <w:color w:val="auto"/>
          <w:lang w:val="uk-UA"/>
        </w:rPr>
        <w:t>”.</w:t>
      </w:r>
    </w:p>
    <w:p w14:paraId="5F16D705" w14:textId="725EE186" w:rsidR="005F7357" w:rsidRDefault="00A07475" w:rsidP="00A07475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26. </w:t>
      </w:r>
      <w:r w:rsidRPr="00A07475">
        <w:rPr>
          <w:bCs/>
          <w:color w:val="auto"/>
          <w:lang w:val="uk-UA"/>
        </w:rPr>
        <w:t xml:space="preserve">Дієслівна фразеологія. </w:t>
      </w:r>
      <w:proofErr w:type="spellStart"/>
      <w:r w:rsidRPr="00A07475">
        <w:rPr>
          <w:bCs/>
          <w:color w:val="auto"/>
          <w:lang w:val="uk-UA"/>
        </w:rPr>
        <w:t>Оосбливості</w:t>
      </w:r>
      <w:proofErr w:type="spellEnd"/>
      <w:r w:rsidRPr="00A07475">
        <w:rPr>
          <w:bCs/>
          <w:color w:val="auto"/>
          <w:lang w:val="uk-UA"/>
        </w:rPr>
        <w:t xml:space="preserve"> вживання “</w:t>
      </w:r>
      <w:proofErr w:type="spellStart"/>
      <w:r w:rsidRPr="00A07475">
        <w:rPr>
          <w:rFonts w:ascii="MS Gothic" w:hAnsi="MS Gothic" w:cs="MS Gothic"/>
          <w:bCs/>
          <w:color w:val="auto"/>
          <w:lang w:val="uk-UA"/>
        </w:rPr>
        <w:t>往往</w:t>
      </w:r>
      <w:proofErr w:type="spellEnd"/>
      <w:r w:rsidRPr="00A07475">
        <w:rPr>
          <w:bCs/>
          <w:color w:val="auto"/>
          <w:lang w:val="uk-UA"/>
        </w:rPr>
        <w:t>-</w:t>
      </w:r>
      <w:proofErr w:type="spellStart"/>
      <w:r w:rsidRPr="00A07475">
        <w:rPr>
          <w:rFonts w:ascii="SimSun" w:eastAsia="SimSun" w:hAnsi="SimSun" w:cs="SimSun" w:hint="eastAsia"/>
          <w:bCs/>
          <w:color w:val="auto"/>
          <w:lang w:val="uk-UA"/>
        </w:rPr>
        <w:t>经常</w:t>
      </w:r>
      <w:proofErr w:type="spellEnd"/>
      <w:r w:rsidRPr="00A07475">
        <w:rPr>
          <w:bCs/>
          <w:color w:val="auto"/>
          <w:lang w:val="uk-UA"/>
        </w:rPr>
        <w:t>”.</w:t>
      </w:r>
    </w:p>
    <w:p w14:paraId="3CFEB988" w14:textId="132066F5" w:rsidR="00A07475" w:rsidRPr="00A07475" w:rsidRDefault="00A07475" w:rsidP="00A07475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27. Розмовні теми</w:t>
      </w:r>
    </w:p>
    <w:p w14:paraId="45051D9A" w14:textId="7DD3B064" w:rsidR="0066092C" w:rsidRPr="00CC37DE" w:rsidRDefault="005F7357" w:rsidP="00CC37DE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Опитування</w:t>
      </w:r>
      <w:r w:rsidR="00933DD6">
        <w:rPr>
          <w:b/>
          <w:color w:val="auto"/>
          <w:lang w:val="uk-UA"/>
        </w:rPr>
        <w:t xml:space="preserve">: </w:t>
      </w:r>
      <w:r w:rsidR="00AE1BBC">
        <w:rPr>
          <w:color w:val="auto"/>
          <w:lang w:val="uk-UA"/>
        </w:rPr>
        <w:t>а</w:t>
      </w:r>
      <w:r w:rsidR="00933DD6" w:rsidRPr="001C2A85">
        <w:rPr>
          <w:color w:val="auto"/>
          <w:lang w:val="uk-UA"/>
        </w:rPr>
        <w:t>нкету-оцінку з метою оцінювання якості курсу буде надано по завершенню курсу</w:t>
      </w:r>
    </w:p>
    <w:sectPr w:rsidR="0066092C" w:rsidRPr="00CC37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5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PingFang SC Regular">
    <w:altName w:val="Calibri"/>
    <w:charset w:val="50"/>
    <w:family w:val="auto"/>
    <w:pitch w:val="variable"/>
    <w:sig w:usb0="A00002FF" w:usb1="7ACFFDFB" w:usb2="00000017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PingFang SC Medium">
    <w:altName w:val="Calibri"/>
    <w:charset w:val="50"/>
    <w:family w:val="auto"/>
    <w:pitch w:val="variable"/>
    <w:sig w:usb0="A00002FF" w:usb1="7ACFFDFB" w:usb2="00000017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0000000000000000000"/>
    <w:charset w:val="5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1F9"/>
    <w:multiLevelType w:val="multilevel"/>
    <w:tmpl w:val="4F08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72A38"/>
    <w:multiLevelType w:val="multilevel"/>
    <w:tmpl w:val="A1AA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0557F"/>
    <w:multiLevelType w:val="hybridMultilevel"/>
    <w:tmpl w:val="5FC0B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45D4F"/>
    <w:multiLevelType w:val="multilevel"/>
    <w:tmpl w:val="D0E0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862CF"/>
    <w:multiLevelType w:val="multilevel"/>
    <w:tmpl w:val="C3FA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57"/>
    <w:rsid w:val="00036B9D"/>
    <w:rsid w:val="0004665D"/>
    <w:rsid w:val="00097270"/>
    <w:rsid w:val="000B1096"/>
    <w:rsid w:val="000D7929"/>
    <w:rsid w:val="000E5DB6"/>
    <w:rsid w:val="000F45F4"/>
    <w:rsid w:val="000F5C07"/>
    <w:rsid w:val="00101FC9"/>
    <w:rsid w:val="001158C6"/>
    <w:rsid w:val="001821E4"/>
    <w:rsid w:val="00204F1E"/>
    <w:rsid w:val="00206900"/>
    <w:rsid w:val="002206E5"/>
    <w:rsid w:val="002667A3"/>
    <w:rsid w:val="00270661"/>
    <w:rsid w:val="002766D4"/>
    <w:rsid w:val="00277437"/>
    <w:rsid w:val="00292BAE"/>
    <w:rsid w:val="002D05FE"/>
    <w:rsid w:val="002E5AC2"/>
    <w:rsid w:val="002E6405"/>
    <w:rsid w:val="00314641"/>
    <w:rsid w:val="00413DFD"/>
    <w:rsid w:val="00443844"/>
    <w:rsid w:val="0045476E"/>
    <w:rsid w:val="00454AC4"/>
    <w:rsid w:val="004C3E2E"/>
    <w:rsid w:val="004C45FC"/>
    <w:rsid w:val="004C657B"/>
    <w:rsid w:val="004E5448"/>
    <w:rsid w:val="00532FE9"/>
    <w:rsid w:val="00543B0F"/>
    <w:rsid w:val="00581582"/>
    <w:rsid w:val="005B6669"/>
    <w:rsid w:val="005C7456"/>
    <w:rsid w:val="005F7357"/>
    <w:rsid w:val="00612A6A"/>
    <w:rsid w:val="00653041"/>
    <w:rsid w:val="0066019F"/>
    <w:rsid w:val="0066092C"/>
    <w:rsid w:val="00695968"/>
    <w:rsid w:val="00716781"/>
    <w:rsid w:val="00773277"/>
    <w:rsid w:val="00783CAD"/>
    <w:rsid w:val="007F28F0"/>
    <w:rsid w:val="008201CB"/>
    <w:rsid w:val="00872CBD"/>
    <w:rsid w:val="008C40D5"/>
    <w:rsid w:val="00915853"/>
    <w:rsid w:val="00933DD6"/>
    <w:rsid w:val="00973454"/>
    <w:rsid w:val="00977302"/>
    <w:rsid w:val="00977CEE"/>
    <w:rsid w:val="00977D58"/>
    <w:rsid w:val="00A07475"/>
    <w:rsid w:val="00A64B15"/>
    <w:rsid w:val="00A84B38"/>
    <w:rsid w:val="00AC624C"/>
    <w:rsid w:val="00AE1BBC"/>
    <w:rsid w:val="00B1412A"/>
    <w:rsid w:val="00B5052B"/>
    <w:rsid w:val="00B74471"/>
    <w:rsid w:val="00B76A66"/>
    <w:rsid w:val="00BC6EA9"/>
    <w:rsid w:val="00BF317D"/>
    <w:rsid w:val="00C07C54"/>
    <w:rsid w:val="00CA55CA"/>
    <w:rsid w:val="00CC37DE"/>
    <w:rsid w:val="00D07809"/>
    <w:rsid w:val="00DD3A45"/>
    <w:rsid w:val="00E02ABC"/>
    <w:rsid w:val="00E250CE"/>
    <w:rsid w:val="00E317D7"/>
    <w:rsid w:val="00E65AB7"/>
    <w:rsid w:val="00E74E28"/>
    <w:rsid w:val="00E75F02"/>
    <w:rsid w:val="00F00426"/>
    <w:rsid w:val="00F37B09"/>
    <w:rsid w:val="00F40553"/>
    <w:rsid w:val="00F520BF"/>
    <w:rsid w:val="00FC78A3"/>
    <w:rsid w:val="00FD0074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42E86"/>
  <w15:docId w15:val="{CA4B13F6-E779-433E-ABF9-F168FDE1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3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76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33DD6"/>
    <w:pPr>
      <w:ind w:left="720"/>
      <w:contextualSpacing/>
    </w:pPr>
  </w:style>
  <w:style w:type="paragraph" w:styleId="a5">
    <w:name w:val="Normal (Web)"/>
    <w:basedOn w:val="a"/>
    <w:rsid w:val="00532FE9"/>
    <w:pPr>
      <w:spacing w:before="100" w:beforeAutospacing="1" w:after="100" w:afterAutospacing="1"/>
    </w:pPr>
    <w:rPr>
      <w:color w:val="auto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543B0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977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1%D0%BF%D0%B5%D1%86%D1%96%D0%B0%D0%BB%D1%8C%D0%BD%D0%B0:%D0%94%D0%B6%D0%B5%D1%80%D0%B5%D0%BB%D0%B0_%D0%BA%D0%BD%D0%B8%D0%B3/59564001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A%D0%B8%D1%82%D0%B0%D0%B9%D1%81%D1%8C%D0%BA%D0%BE-%D1%83%D0%BA%D1%80%D0%B0%D1%97%D0%BD%D1%81%D1%8C%D0%BA%D0%B8%D0%B9_%D1%81%D0%BB%D0%BE%D0%B2%D0%BD%D0%B8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3%D0%BA%D1%80%D0%B0%D1%97%D0%BD%D1%81%D1%8C%D0%BA%D0%BE-%D0%BA%D0%B8%D1%82%D0%B0%D0%B9%D1%81%D1%8C%D0%BA%D0%B8%D0%B9_%D1%81%D0%BB%D0%BE%D0%B2%D0%BD%D0%B8%D0%BA" TargetMode="External"/><Relationship Id="rId5" Type="http://schemas.openxmlformats.org/officeDocument/2006/relationships/hyperlink" Target="https://philology.lnu.edu.ua/course/kytayska-mova-2-ku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1460</Words>
  <Characters>8328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Windows User</cp:lastModifiedBy>
  <cp:revision>14</cp:revision>
  <dcterms:created xsi:type="dcterms:W3CDTF">2020-04-15T14:22:00Z</dcterms:created>
  <dcterms:modified xsi:type="dcterms:W3CDTF">2020-04-15T15:30:00Z</dcterms:modified>
</cp:coreProperties>
</file>