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1E8E" w14:textId="6EDCDACD" w:rsidR="0036403A" w:rsidRPr="0036403A" w:rsidRDefault="0036403A" w:rsidP="00BB3EB3">
      <w:pPr>
        <w:ind w:firstLine="567"/>
        <w:rPr>
          <w:rFonts w:ascii="Times New Roman" w:eastAsia="Times New Roman" w:hAnsi="Times New Roman" w:cs="Times New Roman"/>
        </w:rPr>
      </w:pP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Бук С. Велика проза Івана Франка: електронний корпус, частотні</w:t>
      </w:r>
      <w:r w:rsidR="00BB3EB3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словники та інші міждисциплінарні контексти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: монографія</w:t>
      </w:r>
      <w:r w:rsidR="00BB3EB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Львів : ЛНУ</w:t>
      </w:r>
      <w:r w:rsidR="00BB3EB3">
        <w:rPr>
          <w:rFonts w:ascii="Times New Roman" w:eastAsia="Times New Roman" w:hAnsi="Times New Roman" w:cs="Times New Roman"/>
          <w:color w:val="222222"/>
        </w:rPr>
        <w:t xml:space="preserve"> 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імені Івана Франка, 2021. 424 с.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Рецензенти: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В. А. Широков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д-р техн. наук, академік НАН України (лінгвістичні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технології), лауреат Державної премії України в галузі науки 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техніки, директор Українського мовно-інформаційного фонду НАН України;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Н. П. Дарчук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д-р філол. наук, проф., професор кафедри української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мови та прикладної лінгвістики Інституту філології Київського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національного університету імені Тараса Шевченка;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І. М. Кочан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д-р філол. наук, проф., завідувач кафедри українського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прикладного мовознавства Львівського національного університету імені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Івана Франка;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О. П. Левченко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д-р філол. наук, проф., завідувач кафедри прикладної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лінгвістики Національного університету «Львівська політехніка»;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Ján Mačutek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PhD, Dr., Associate Professor, Department of Applied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Mathematics and Statistics Faculty of Mathematics, Physics and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Informatics Comenius University in Bratislava; Mathematical Institute,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Slovak Academy of Sciences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Науковий редактор: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bookmarkStart w:id="0" w:name="_GoBack"/>
      <w:r w:rsidRPr="0036403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Ф. С. Бацевич</w:t>
      </w:r>
      <w:bookmarkEnd w:id="0"/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, д-р філол. наук, проф., заслужений діяч науки і техніки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України, академік Академії Наук Вищої Школи України, завідувач кафедри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загального мовознавства Львівського національного університету імені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Івана Франка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Рекомендувала до друку Вчена рада Львівського національного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університету імені Івана Франка (протокол № 7/3 від 31 березня 2021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р.)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Рецензії: Шведова М. О. Рецензія на монографію: Бук С. Н. Велика проза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Івана Франка: електронний корпус, частотні словники та інші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міждисциплінарні контексти : ЛНУ імені Івана Франка, 2021. 424 с. //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Мовознавство. 2021. № 5. С. 61–64;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Швець А. Мовний світ Франкової прози крізь призму лінгвостатистики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[Рецензія на монографію: Бук С. Н. Велика проза Івана Франка: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електронний корпус, частотні словники та інші міждисциплінарні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контексти : ЛНУ імені Івана Франка, 2021] // Волинь філологічна: текст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і контекст. Луцьк, 2021. Вип. 31. С. 236–240.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Монографію присвячено пошуку стратегій комплексного системного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корпусно-лексикографічного та лінгвостатистичного опису ідіолекту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автора, створенню методології розкриття квантитативної специфіки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Франкового тексту як необхідного складника якісного його опису.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У роботі вперше випрацювано методику і принципи створенння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лінгвістично анотованого корпусу тексту великої прози І. Франка (КТ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ВПФ); створено лінгвістично анотований КТ ВПФ як мультифункційний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ресурс для вивчення лексики, морфології, семантики, структури та інших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аспектів ВПФ; укладено частотні словники (ЧС) усіх дев’яти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українськомовних творів цієї групи текстів І. Франка; обґрунтовано та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реалізовано на практиці принципи квантитативної параметризації великої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прози автора, яка демонструє внутрішню диференціацію творів одного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письменника; здійс</w:t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softHyphen/>
        <w:t>нено повну інвентаризацію лексичного складу ВПФ,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виявлено та описано фундаментальні параметри статистичної структури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ВПФ на лексичному та морфологічному рівнях; виявлено співвідношення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прямого та авторського мовлення; детермінативні ознаки запропонованої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лінгвостатистичної моделі ідіолекту письменника виявлено у зіставленні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з українською художньою прозою загалом.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Одержані нові наукові положення щодо концепції, принципів, методології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та стратегії корпусно-лексикографічної та лінгвостатистичної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параметризації ідіолекту можуть використовуватися для наукових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теоретичних, прикладних та методичних праць, у навчальних курсах, а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також для дескрипції ідіолектів інших письменників. Результати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монографії можуть слугувати одним з етапів роботи над словником мови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письменника (етап визначення реєстру слів), а також над створенням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повного корпусу текстів І. Франка. Виявлені у праці дані — цінні для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укладання словника мови письменника тлумачного типу, зокрема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конкорданс унаочнює сполучуваність та семантику слів; зведений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частотний словник подає повний список лем, морфологічно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study is devoted to the search for strategies connected with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complex systematical corpus lexicographic and statistical linguistic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description of the author’s idiolect, leading to the creation of a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methodology for revealing the quantitative specificity of Franko’s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texts as a necessary component of its qualitative description.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In this unique work, the methods and principles of creating a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linguistically annotated text corpus of Ivan Franko’s long prose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fiction (TC FLPF) were developed, including its architecture,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structure, variability of works, various editions, etc., are all taken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into account to provide a more robust multifunctional resource for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studying the vocabulary, morphology, semantics, text structure and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other significant aspects.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obtained new scientific provisions on the concept, principles,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methodology and strategy of corpus-lexicographic and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linguistic-statistical parameterization of idiolect can be used for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scientific theoretical, applied and methodological works, in training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courses, as well as for describing idiolects of other writers. The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results of the monograph can serve as one of the stages of work on the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dictionary of the writer’s language (the stage of determining the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register words), as well as on the creation of a complete body of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texts by Ivan Franko.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data revealed in this work are valuable for compiling an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explanatory type dictionary of Franko’s language, in particular,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concordance illustrates the syntagmatics and semantics of words; the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integrated frequency dictionary provides a complete list of lemmas,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morphologically annotated text corpus provides information about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all the variety of word forms of each token and their part of speech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affiliation. These results are also important for the creation of a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dictionary of the Western Ukrainian version of the Ukrainian language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at the turn of the 19th–20th centuries. The theoretical value of the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monograph is a creation of a theoretical basis for the usage of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linguistic statistics tools for the systematical holistic and complex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characteristics of the idiolect of the writer and its fragments</w:t>
      </w:r>
      <w:r w:rsidRPr="0036403A">
        <w:rPr>
          <w:rFonts w:ascii="Times New Roman" w:eastAsia="Times New Roman" w:hAnsi="Times New Roman" w:cs="Times New Roman"/>
          <w:color w:val="222222"/>
        </w:rPr>
        <w:br/>
      </w:r>
      <w:r w:rsidRPr="0036403A">
        <w:rPr>
          <w:rFonts w:ascii="Times New Roman" w:eastAsia="Times New Roman" w:hAnsi="Times New Roman" w:cs="Times New Roman"/>
          <w:color w:val="222222"/>
          <w:shd w:val="clear" w:color="auto" w:fill="FFFFFF"/>
        </w:rPr>
        <w:t>selected by various parameters.</w:t>
      </w:r>
    </w:p>
    <w:p w14:paraId="2CA542C0" w14:textId="77777777" w:rsidR="003B268B" w:rsidRPr="00BB3EB3" w:rsidRDefault="003B268B" w:rsidP="00BB3EB3">
      <w:pPr>
        <w:ind w:firstLine="567"/>
        <w:rPr>
          <w:rFonts w:ascii="Times New Roman" w:hAnsi="Times New Roman" w:cs="Times New Roman"/>
        </w:rPr>
      </w:pPr>
    </w:p>
    <w:p w14:paraId="5AFE90E5" w14:textId="77777777" w:rsidR="0036403A" w:rsidRPr="00BB3EB3" w:rsidRDefault="0036403A" w:rsidP="00BB3EB3">
      <w:pPr>
        <w:ind w:firstLine="567"/>
        <w:rPr>
          <w:rFonts w:ascii="Times New Roman" w:hAnsi="Times New Roman" w:cs="Times New Roman"/>
        </w:rPr>
      </w:pPr>
    </w:p>
    <w:sectPr w:rsidR="0036403A" w:rsidRPr="00BB3EB3" w:rsidSect="00583019">
      <w:pgSz w:w="11900" w:h="16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3A"/>
    <w:rsid w:val="0036403A"/>
    <w:rsid w:val="003B268B"/>
    <w:rsid w:val="00583019"/>
    <w:rsid w:val="00BB3EB3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BD0A"/>
  <w15:chartTrackingRefBased/>
  <w15:docId w15:val="{AEB9C237-AD6A-8749-8CED-AE5ADBA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2021-11-29T17:09:00Z</dcterms:created>
  <dcterms:modified xsi:type="dcterms:W3CDTF">2021-11-29T17:11:00Z</dcterms:modified>
</cp:coreProperties>
</file>