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FE9" w14:textId="178F68B4" w:rsidR="001B5BB7" w:rsidRPr="001B5BB7" w:rsidRDefault="001B5BB7" w:rsidP="001B5BB7">
      <w:pPr>
        <w:rPr>
          <w:b/>
          <w:bCs/>
        </w:rPr>
      </w:pPr>
      <w:r w:rsidRPr="001B5BB7">
        <w:rPr>
          <w:b/>
          <w:bCs/>
        </w:rPr>
        <w:t>Вимоги до текстів, що подаються для публікації у «Віснику Львівського університету. Серія філологічна»</w:t>
      </w:r>
    </w:p>
    <w:p w14:paraId="4F9631D6" w14:textId="77777777" w:rsidR="001B5BB7" w:rsidRPr="001B5BB7" w:rsidRDefault="001B5BB7" w:rsidP="001B5BB7"/>
    <w:p w14:paraId="28A15500" w14:textId="0E0362E9" w:rsidR="00406FC3" w:rsidRPr="00406FC3" w:rsidRDefault="001B5BB7" w:rsidP="00406FC3">
      <w:r w:rsidRPr="001B5BB7">
        <w:rPr>
          <w:b/>
          <w:bCs/>
        </w:rPr>
        <w:t>I</w:t>
      </w:r>
      <w:r w:rsidRPr="001B5BB7">
        <w:t>. «Вісник Львівського університету. Серія філологічна» приймає до друку наукові статті з різних галузей філології</w:t>
      </w:r>
      <w:r w:rsidR="00BB1EB2">
        <w:t>, написані літературною мовою</w:t>
      </w:r>
      <w:r w:rsidR="007C6D41">
        <w:t xml:space="preserve"> </w:t>
      </w:r>
      <w:r w:rsidR="007C6D41" w:rsidRPr="00215EF1">
        <w:t>відповідно до чинного правопису</w:t>
      </w:r>
      <w:r w:rsidRPr="00215EF1">
        <w:t>.</w:t>
      </w:r>
      <w:r w:rsidR="009943A1" w:rsidRPr="00215EF1">
        <w:t xml:space="preserve"> </w:t>
      </w:r>
      <w:r w:rsidR="00406FC3">
        <w:t>Вісник</w:t>
      </w:r>
      <w:r w:rsidR="00406FC3" w:rsidRPr="00406FC3">
        <w:t xml:space="preserve"> пропонує своїм читачам теоретичні та </w:t>
      </w:r>
      <w:r w:rsidR="00406FC3">
        <w:t>приклад</w:t>
      </w:r>
      <w:r w:rsidR="00406FC3" w:rsidRPr="00406FC3">
        <w:t xml:space="preserve">ні </w:t>
      </w:r>
      <w:r w:rsidR="00406FC3">
        <w:t>статті</w:t>
      </w:r>
      <w:r w:rsidR="00406FC3" w:rsidRPr="00406FC3">
        <w:t xml:space="preserve">, які становлять інтерес для широкого загалу. Видання розраховано на фахівців у галузях мовознавства, літературознавства, фольклористики, </w:t>
      </w:r>
      <w:r w:rsidR="003D10FB">
        <w:t xml:space="preserve">перекладознавства, </w:t>
      </w:r>
      <w:r w:rsidR="00406FC3" w:rsidRPr="00406FC3">
        <w:t xml:space="preserve">а також науковців </w:t>
      </w:r>
      <w:r w:rsidR="00406FC3">
        <w:t>и</w:t>
      </w:r>
      <w:r w:rsidR="00406FC3" w:rsidRPr="00406FC3">
        <w:t>нших напрямків.</w:t>
      </w:r>
      <w:r w:rsidR="00406FC3">
        <w:t xml:space="preserve"> </w:t>
      </w:r>
      <w:r w:rsidR="00406FC3" w:rsidRPr="00406FC3">
        <w:t xml:space="preserve">Кожен випуск </w:t>
      </w:r>
      <w:r w:rsidR="00406FC3">
        <w:t xml:space="preserve">Вісника буде </w:t>
      </w:r>
      <w:r w:rsidR="00406FC3" w:rsidRPr="00406FC3">
        <w:t>розміщено на с</w:t>
      </w:r>
      <w:r w:rsidR="00215EF1">
        <w:t>торінц</w:t>
      </w:r>
      <w:r w:rsidR="00406FC3" w:rsidRPr="00406FC3">
        <w:t xml:space="preserve">і </w:t>
      </w:r>
      <w:r w:rsidR="00812E55" w:rsidRPr="00215EF1">
        <w:t xml:space="preserve">філологічного факультету Львівського національного університету імені Івана Франка </w:t>
      </w:r>
      <w:r w:rsidR="00406FC3">
        <w:t>для вільного доступу</w:t>
      </w:r>
      <w:r w:rsidR="00406FC3" w:rsidRPr="00406FC3">
        <w:t>.</w:t>
      </w:r>
    </w:p>
    <w:p w14:paraId="0D086865" w14:textId="6B2243D0" w:rsidR="00215EF1" w:rsidRDefault="009943A1" w:rsidP="001B5BB7">
      <w:r>
        <w:t xml:space="preserve">Обсяг статей – від 0,5 до 1,0 друкованого аркуша </w:t>
      </w:r>
      <w:r w:rsidRPr="009943A1">
        <w:t>(</w:t>
      </w:r>
      <w:r>
        <w:t xml:space="preserve">один друкований аркуш – </w:t>
      </w:r>
      <w:r w:rsidRPr="009943A1">
        <w:t>40 000 знаків із пробілами)</w:t>
      </w:r>
      <w:r w:rsidR="00C651E3">
        <w:t>, включаючи анотації, список літератури, примітки тощо</w:t>
      </w:r>
      <w:r>
        <w:t>.</w:t>
      </w:r>
      <w:r w:rsidR="001B5BB7" w:rsidRPr="001B5BB7">
        <w:t xml:space="preserve"> </w:t>
      </w:r>
      <w:r w:rsidR="00C651E3">
        <w:t>С</w:t>
      </w:r>
      <w:r w:rsidR="00C651E3" w:rsidRPr="00C651E3">
        <w:t>таття має бути оригінальним</w:t>
      </w:r>
      <w:r w:rsidR="00880D49">
        <w:t>,</w:t>
      </w:r>
      <w:r w:rsidR="00C651E3" w:rsidRPr="00C651E3">
        <w:t xml:space="preserve"> раніше не публікованим дослідженням, містити розгляд актуальної проблеми, </w:t>
      </w:r>
      <w:r w:rsidR="00880D49">
        <w:t xml:space="preserve">стислий </w:t>
      </w:r>
      <w:r w:rsidR="00C651E3" w:rsidRPr="00C651E3">
        <w:t>огляд попередніх напрацювань, опис застосованої методології тощо</w:t>
      </w:r>
      <w:r w:rsidR="00880D49">
        <w:t>. К</w:t>
      </w:r>
      <w:r w:rsidR="00880D49" w:rsidRPr="00880D49">
        <w:t xml:space="preserve">ожна стаття проходить подвійне анонімне рецензування, яке здійснюють зовнішні рецензенти; </w:t>
      </w:r>
      <w:r w:rsidR="00B05A20" w:rsidRPr="00215EF1">
        <w:t xml:space="preserve">автори отримують </w:t>
      </w:r>
      <w:r w:rsidR="00880D49">
        <w:t xml:space="preserve">тексти рецензій для ознайомлення та </w:t>
      </w:r>
      <w:r w:rsidR="00880D49" w:rsidRPr="00880D49">
        <w:t>до</w:t>
      </w:r>
      <w:r w:rsidR="00880D49">
        <w:t>о</w:t>
      </w:r>
      <w:r w:rsidR="00880D49" w:rsidRPr="00880D49">
        <w:t>працювання</w:t>
      </w:r>
      <w:r w:rsidR="00BD5520" w:rsidRPr="00215EF1">
        <w:t xml:space="preserve"> статей</w:t>
      </w:r>
      <w:r w:rsidR="00215EF1">
        <w:t>, які вони повертають редакції</w:t>
      </w:r>
      <w:r w:rsidR="00B05A20" w:rsidRPr="00215EF1">
        <w:t xml:space="preserve"> </w:t>
      </w:r>
      <w:r w:rsidR="00215EF1">
        <w:t>не пізніше, ніж</w:t>
      </w:r>
      <w:r w:rsidR="00B05A20" w:rsidRPr="00215EF1">
        <w:t xml:space="preserve"> </w:t>
      </w:r>
      <w:r w:rsidR="0079055F">
        <w:t xml:space="preserve">за </w:t>
      </w:r>
      <w:r w:rsidR="00B05A20" w:rsidRPr="00215EF1">
        <w:t>3 тижні</w:t>
      </w:r>
      <w:r w:rsidR="00880D49">
        <w:t>;</w:t>
      </w:r>
      <w:r w:rsidR="00880D49" w:rsidRPr="00880D49">
        <w:t xml:space="preserve"> якщо </w:t>
      </w:r>
      <w:r w:rsidR="00E91525">
        <w:t>один</w:t>
      </w:r>
      <w:r w:rsidR="00880D49" w:rsidRPr="00880D49">
        <w:t xml:space="preserve"> із </w:t>
      </w:r>
      <w:r w:rsidR="00E91525">
        <w:t xml:space="preserve">двох </w:t>
      </w:r>
      <w:r w:rsidR="00880D49" w:rsidRPr="00880D49">
        <w:t>рецензентів не рекомендує статтю до друку</w:t>
      </w:r>
      <w:r w:rsidR="00E91525">
        <w:t xml:space="preserve">, текст статті посилається третьому рецензентові. У випадку, коли два рецензенти </w:t>
      </w:r>
      <w:r w:rsidR="00215EF1">
        <w:t xml:space="preserve">із трьох </w:t>
      </w:r>
      <w:r w:rsidR="00E91525">
        <w:t xml:space="preserve">не рекомендують статтю до друку, редколегія відхиляє її. </w:t>
      </w:r>
    </w:p>
    <w:p w14:paraId="5002AE51" w14:textId="6972247E" w:rsidR="001B5BB7" w:rsidRPr="001B5BB7" w:rsidRDefault="00FB1FF5" w:rsidP="001B5BB7">
      <w:r w:rsidRPr="00FB1FF5">
        <w:t>Автори статей несуть повну відповідальність за</w:t>
      </w:r>
      <w:r w:rsidR="00EA4CF1">
        <w:t xml:space="preserve"> </w:t>
      </w:r>
      <w:r w:rsidRPr="00FB1FF5">
        <w:t>науковий зміст матері</w:t>
      </w:r>
      <w:r w:rsidR="00593B61">
        <w:t>я</w:t>
      </w:r>
      <w:r w:rsidRPr="00FB1FF5">
        <w:t>лу, поданого у статті.</w:t>
      </w:r>
      <w:r>
        <w:t xml:space="preserve"> </w:t>
      </w:r>
      <w:r w:rsidR="00EE30F6">
        <w:t>У</w:t>
      </w:r>
      <w:r w:rsidR="001B5BB7" w:rsidRPr="001B5BB7">
        <w:t xml:space="preserve">сі форми плагіату та </w:t>
      </w:r>
      <w:proofErr w:type="spellStart"/>
      <w:r w:rsidR="001B5BB7" w:rsidRPr="001B5BB7">
        <w:t>автоплагіату</w:t>
      </w:r>
      <w:proofErr w:type="spellEnd"/>
      <w:r w:rsidR="001B5BB7" w:rsidRPr="001B5BB7">
        <w:t xml:space="preserve"> вважа</w:t>
      </w:r>
      <w:r w:rsidR="00A73B68">
        <w:t>ють</w:t>
      </w:r>
      <w:r w:rsidR="001B5BB7" w:rsidRPr="001B5BB7">
        <w:t xml:space="preserve">ся виявом наукової </w:t>
      </w:r>
      <w:proofErr w:type="spellStart"/>
      <w:r w:rsidR="001B5BB7" w:rsidRPr="001B5BB7">
        <w:t>недоброчесности</w:t>
      </w:r>
      <w:proofErr w:type="spellEnd"/>
      <w:r w:rsidR="001B5BB7" w:rsidRPr="001B5BB7">
        <w:t xml:space="preserve">. </w:t>
      </w:r>
    </w:p>
    <w:p w14:paraId="11E62F86" w14:textId="160482E5" w:rsidR="001B5BB7" w:rsidRPr="001B5BB7" w:rsidRDefault="001B5BB7" w:rsidP="001B5BB7">
      <w:r w:rsidRPr="001B5BB7">
        <w:rPr>
          <w:b/>
          <w:bCs/>
        </w:rPr>
        <w:t>II</w:t>
      </w:r>
      <w:r w:rsidRPr="001B5BB7">
        <w:t xml:space="preserve">. «Вісник Львівського університету. Серія філологічна» публікує матеріяли українською та англійською мовами. </w:t>
      </w:r>
      <w:r w:rsidR="00DB66C5">
        <w:t xml:space="preserve">Редколегія своїм окремим рішенням може схвалити публікацію </w:t>
      </w:r>
      <w:proofErr w:type="spellStart"/>
      <w:r w:rsidR="0079055F">
        <w:t>и</w:t>
      </w:r>
      <w:r w:rsidR="00DB66C5">
        <w:t>ншими</w:t>
      </w:r>
      <w:proofErr w:type="spellEnd"/>
      <w:r w:rsidR="00DB66C5">
        <w:t xml:space="preserve"> слов’янськими </w:t>
      </w:r>
      <w:r w:rsidR="00A350CA">
        <w:t xml:space="preserve">мовами, крім російської. </w:t>
      </w:r>
      <w:r w:rsidR="00FB1FF5">
        <w:t>Р</w:t>
      </w:r>
      <w:r w:rsidRPr="001B5BB7">
        <w:t xml:space="preserve">едакція </w:t>
      </w:r>
      <w:r w:rsidR="00FB1FF5">
        <w:t xml:space="preserve">також </w:t>
      </w:r>
      <w:r w:rsidRPr="001B5BB7">
        <w:t xml:space="preserve">просить </w:t>
      </w:r>
      <w:r w:rsidR="00784AD4">
        <w:t xml:space="preserve">авторів </w:t>
      </w:r>
      <w:r w:rsidRPr="001B5BB7">
        <w:t xml:space="preserve">подавати коротку інформацію, яка має містити такі дані: ім’я та прізвище, науковий ступінь та </w:t>
      </w:r>
      <w:r w:rsidR="00593B61">
        <w:t xml:space="preserve">вчене </w:t>
      </w:r>
      <w:r w:rsidRPr="001B5BB7">
        <w:t xml:space="preserve">звання, місце роботи, посада, поштова та електронна адреси; перелік найважливіших публікацій (окремих видань чи статей) із зазначенням місця та року видання (до 5-ти назв). </w:t>
      </w:r>
    </w:p>
    <w:p w14:paraId="46B9CFD7" w14:textId="4C3BAD6E" w:rsidR="001B5BB7" w:rsidRPr="001B5BB7" w:rsidRDefault="001B5BB7" w:rsidP="001B5BB7">
      <w:r w:rsidRPr="001B5BB7">
        <w:t xml:space="preserve">Автор також подає номер ORCID та заяву, в якій підтверджує оригінальність тексту, </w:t>
      </w:r>
      <w:r w:rsidR="00A73B68" w:rsidRPr="00215EF1">
        <w:t>надісланого</w:t>
      </w:r>
      <w:r w:rsidR="00716311" w:rsidRPr="00215EF1">
        <w:t xml:space="preserve"> </w:t>
      </w:r>
      <w:r w:rsidRPr="001B5BB7">
        <w:t>д</w:t>
      </w:r>
      <w:r w:rsidR="00784AD4">
        <w:t>ля</w:t>
      </w:r>
      <w:r w:rsidRPr="001B5BB7">
        <w:t xml:space="preserve"> </w:t>
      </w:r>
      <w:r w:rsidR="00784AD4">
        <w:t>публікації у Віснику</w:t>
      </w:r>
      <w:r w:rsidRPr="001B5BB7">
        <w:t xml:space="preserve">: </w:t>
      </w:r>
    </w:p>
    <w:p w14:paraId="2C826E6E" w14:textId="192371A6" w:rsidR="00215EF1" w:rsidRDefault="001B5BB7" w:rsidP="001B5BB7">
      <w:r w:rsidRPr="001B5BB7">
        <w:t xml:space="preserve">Я, ........................................, стверджую, що стаття «………………………………», відправлена до «Вісника Львівського університету. Серія філологічна», до цього часу ніде не </w:t>
      </w:r>
      <w:r w:rsidR="00215EF1">
        <w:t>о</w:t>
      </w:r>
      <w:r w:rsidRPr="001B5BB7">
        <w:t>публік</w:t>
      </w:r>
      <w:r w:rsidR="00215EF1">
        <w:t>о</w:t>
      </w:r>
      <w:r w:rsidRPr="001B5BB7">
        <w:t>ва</w:t>
      </w:r>
      <w:r w:rsidR="00215EF1">
        <w:t>на</w:t>
      </w:r>
      <w:r w:rsidRPr="001B5BB7">
        <w:t xml:space="preserve"> і </w:t>
      </w:r>
      <w:r w:rsidR="00215EF1">
        <w:t xml:space="preserve">автор </w:t>
      </w:r>
      <w:r w:rsidRPr="001B5BB7">
        <w:t>не подава</w:t>
      </w:r>
      <w:r w:rsidR="00215EF1">
        <w:t>в/</w:t>
      </w:r>
      <w:r w:rsidRPr="001B5BB7">
        <w:t>ла</w:t>
      </w:r>
      <w:r w:rsidR="00215EF1">
        <w:t xml:space="preserve"> її </w:t>
      </w:r>
      <w:r w:rsidRPr="001B5BB7">
        <w:t xml:space="preserve">для розгляду в </w:t>
      </w:r>
      <w:r w:rsidR="0079055F">
        <w:t>и</w:t>
      </w:r>
      <w:r w:rsidRPr="001B5BB7">
        <w:t>нші видання.</w:t>
      </w:r>
      <w:r w:rsidR="00426615">
        <w:t xml:space="preserve"> </w:t>
      </w:r>
    </w:p>
    <w:p w14:paraId="53DDB1CA" w14:textId="6A7BDAB6" w:rsidR="001B5BB7" w:rsidRPr="001B5BB7" w:rsidRDefault="001B5BB7" w:rsidP="001B5BB7">
      <w:r w:rsidRPr="001B5BB7">
        <w:t>Дата …………</w:t>
      </w:r>
      <w:r w:rsidRPr="001B5BB7">
        <w:tab/>
      </w:r>
      <w:r w:rsidRPr="001B5BB7">
        <w:tab/>
      </w:r>
      <w:r w:rsidRPr="001B5BB7">
        <w:tab/>
        <w:t xml:space="preserve"> Підпис …………………………</w:t>
      </w:r>
    </w:p>
    <w:p w14:paraId="7AFA74C3" w14:textId="77777777" w:rsidR="001B5BB7" w:rsidRPr="001B5BB7" w:rsidRDefault="001B5BB7" w:rsidP="001B5BB7"/>
    <w:p w14:paraId="755E49A2" w14:textId="4FBE6258" w:rsidR="001B5BB7" w:rsidRPr="001B5BB7" w:rsidRDefault="001B5BB7" w:rsidP="001B5BB7">
      <w:r w:rsidRPr="001B5BB7">
        <w:rPr>
          <w:b/>
          <w:bCs/>
        </w:rPr>
        <w:t>III</w:t>
      </w:r>
      <w:r w:rsidRPr="001B5BB7">
        <w:t>. Крім статей, «Вісник» публікує</w:t>
      </w:r>
      <w:r w:rsidR="009374E4">
        <w:t xml:space="preserve"> матеріяли, які не проходять зовнішнього рецензування. Серед них</w:t>
      </w:r>
      <w:r w:rsidRPr="001B5BB7">
        <w:t>:</w:t>
      </w:r>
    </w:p>
    <w:p w14:paraId="3D3BC22A" w14:textId="77777777" w:rsidR="001B5BB7" w:rsidRPr="001B5BB7" w:rsidRDefault="001B5BB7" w:rsidP="001B5BB7">
      <w:r w:rsidRPr="001B5BB7">
        <w:lastRenderedPageBreak/>
        <w:t>а) науково-аналітичні рецензії, що містять оцінку рецензованого видання та наукову полеміку, обсягом до 0,5 друкованого аркуша;</w:t>
      </w:r>
    </w:p>
    <w:p w14:paraId="389497E8" w14:textId="255EF7D9" w:rsidR="001B5BB7" w:rsidRPr="001B5BB7" w:rsidRDefault="001B5BB7" w:rsidP="001B5BB7">
      <w:r w:rsidRPr="001B5BB7">
        <w:t>б) інформаці</w:t>
      </w:r>
      <w:r w:rsidR="009374E4">
        <w:t>я</w:t>
      </w:r>
      <w:r w:rsidRPr="001B5BB7">
        <w:t xml:space="preserve"> про нові книги обсягом до 2 друкованих сторінок;</w:t>
      </w:r>
    </w:p>
    <w:p w14:paraId="3794602C" w14:textId="166B6F55" w:rsidR="001B5BB7" w:rsidRPr="001B5BB7" w:rsidRDefault="001B5BB7" w:rsidP="001B5BB7">
      <w:r w:rsidRPr="001B5BB7">
        <w:t xml:space="preserve">в) огляди наукових симпозіумів та конференцій обсягом до 3 друкованих сторінок. </w:t>
      </w:r>
      <w:r w:rsidR="00880D49">
        <w:t xml:space="preserve">Такі </w:t>
      </w:r>
      <w:r w:rsidR="00880D49" w:rsidRPr="00880D49">
        <w:t>повідомлення не м</w:t>
      </w:r>
      <w:r w:rsidR="00880D49">
        <w:t>ають</w:t>
      </w:r>
      <w:r w:rsidR="00880D49" w:rsidRPr="00880D49">
        <w:t xml:space="preserve"> бути повторенням програми події</w:t>
      </w:r>
      <w:r w:rsidR="00880D49">
        <w:t xml:space="preserve"> – </w:t>
      </w:r>
      <w:r w:rsidR="00880D49" w:rsidRPr="00880D49">
        <w:t>вон</w:t>
      </w:r>
      <w:r w:rsidR="00880D49">
        <w:t>и</w:t>
      </w:r>
      <w:r w:rsidR="00880D49" w:rsidRPr="00880D49">
        <w:t xml:space="preserve"> повинн</w:t>
      </w:r>
      <w:r w:rsidR="00880D49">
        <w:t>і</w:t>
      </w:r>
      <w:r w:rsidR="00880D49" w:rsidRPr="00880D49">
        <w:t xml:space="preserve"> містити </w:t>
      </w:r>
      <w:r w:rsidR="00880D49">
        <w:t>аналітичн</w:t>
      </w:r>
      <w:r w:rsidR="00880D49" w:rsidRPr="00880D49">
        <w:t>у інф</w:t>
      </w:r>
      <w:r w:rsidR="00880D49">
        <w:t>о</w:t>
      </w:r>
      <w:r w:rsidR="00880D49" w:rsidRPr="00880D49">
        <w:t>рмацію</w:t>
      </w:r>
      <w:r w:rsidR="00880D49">
        <w:t xml:space="preserve"> про той чи инший науковий захід. </w:t>
      </w:r>
    </w:p>
    <w:p w14:paraId="523A3700" w14:textId="77777777" w:rsidR="001B5BB7" w:rsidRPr="001B5BB7" w:rsidRDefault="001B5BB7" w:rsidP="001B5BB7">
      <w:r w:rsidRPr="001B5BB7">
        <w:rPr>
          <w:b/>
          <w:bCs/>
        </w:rPr>
        <w:t>IV</w:t>
      </w:r>
      <w:r w:rsidRPr="001B5BB7">
        <w:t>. Технічні вимоги:</w:t>
      </w:r>
    </w:p>
    <w:p w14:paraId="1E5CCBA0" w14:textId="3AB480F3" w:rsidR="001B5BB7" w:rsidRDefault="001B5BB7" w:rsidP="001B5BB7">
      <w:r w:rsidRPr="001B5BB7">
        <w:t xml:space="preserve">а) </w:t>
      </w:r>
      <w:r w:rsidR="00742394">
        <w:t xml:space="preserve">для авторів з України </w:t>
      </w:r>
      <w:r w:rsidRPr="001B5BB7">
        <w:t xml:space="preserve">прохання присилати тексти в одному примірнику разом із електронною версією у файлах </w:t>
      </w:r>
      <w:proofErr w:type="spellStart"/>
      <w:r w:rsidRPr="001B5BB7">
        <w:t>doc</w:t>
      </w:r>
      <w:proofErr w:type="spellEnd"/>
      <w:r w:rsidRPr="001B5BB7">
        <w:t xml:space="preserve">. і </w:t>
      </w:r>
      <w:proofErr w:type="spellStart"/>
      <w:r w:rsidRPr="001B5BB7">
        <w:t>pdf</w:t>
      </w:r>
      <w:proofErr w:type="spellEnd"/>
      <w:r w:rsidRPr="001B5BB7">
        <w:t>;</w:t>
      </w:r>
    </w:p>
    <w:p w14:paraId="78A39C1D" w14:textId="0311A1E8" w:rsidR="00206C43" w:rsidRPr="00206C43" w:rsidRDefault="00206C43" w:rsidP="001B5BB7">
      <w:r>
        <w:t xml:space="preserve">б) </w:t>
      </w:r>
      <w:r w:rsidR="00441537">
        <w:t>подавати</w:t>
      </w:r>
      <w:r w:rsidR="00441537" w:rsidRPr="007C6D41">
        <w:rPr>
          <w:lang w:val="ru-RU"/>
        </w:rPr>
        <w:t xml:space="preserve"> </w:t>
      </w:r>
      <w:r w:rsidRPr="00206C43">
        <w:t>англомовну та україномовну версії назви статті</w:t>
      </w:r>
      <w:r>
        <w:t xml:space="preserve">; </w:t>
      </w:r>
    </w:p>
    <w:p w14:paraId="68FC7DAF" w14:textId="44040165" w:rsidR="001B5BB7" w:rsidRPr="001B5BB7" w:rsidRDefault="00206C43" w:rsidP="001B5BB7">
      <w:r>
        <w:t>в</w:t>
      </w:r>
      <w:r w:rsidR="001B5BB7" w:rsidRPr="001B5BB7">
        <w:t xml:space="preserve">) </w:t>
      </w:r>
      <w:r>
        <w:t>текст</w:t>
      </w:r>
      <w:r w:rsidR="001B5BB7" w:rsidRPr="001B5BB7">
        <w:t xml:space="preserve">у статті повинні </w:t>
      </w:r>
      <w:r>
        <w:t>передувати</w:t>
      </w:r>
      <w:r w:rsidR="001B5BB7" w:rsidRPr="001B5BB7">
        <w:t xml:space="preserve"> резюме (800–1000 знаків із пробілами) і ключові слова (не більше 5-ти) українською та </w:t>
      </w:r>
      <w:r w:rsidR="00A350CA">
        <w:t>англійсь</w:t>
      </w:r>
      <w:r w:rsidR="001B5BB7" w:rsidRPr="001B5BB7">
        <w:t>кою мовами;</w:t>
      </w:r>
      <w:r>
        <w:t xml:space="preserve"> </w:t>
      </w:r>
    </w:p>
    <w:p w14:paraId="42D918D7" w14:textId="2C1509C6" w:rsidR="001B5BB7" w:rsidRPr="00F56D91" w:rsidRDefault="00AE6202" w:rsidP="001B5BB7">
      <w:r>
        <w:t>г</w:t>
      </w:r>
      <w:r w:rsidR="001B5BB7" w:rsidRPr="001B5BB7">
        <w:t xml:space="preserve">) у текстах статей цитати і примітки подавати </w:t>
      </w:r>
      <w:r w:rsidR="001337EC">
        <w:t xml:space="preserve">мовою джерела </w:t>
      </w:r>
      <w:r w:rsidR="001B5BB7" w:rsidRPr="001B5BB7">
        <w:t>в оригінальній версії (не транслітерувати)</w:t>
      </w:r>
      <w:r w:rsidR="00F56D91">
        <w:t xml:space="preserve"> </w:t>
      </w:r>
      <w:r w:rsidR="00F56D91" w:rsidRPr="0079055F">
        <w:t>або в перекладі мовою статті</w:t>
      </w:r>
      <w:r w:rsidR="001B5BB7" w:rsidRPr="001B5BB7">
        <w:t>;</w:t>
      </w:r>
      <w:r w:rsidR="00426615">
        <w:t xml:space="preserve"> </w:t>
      </w:r>
    </w:p>
    <w:p w14:paraId="4F256FAB" w14:textId="77777777" w:rsidR="00275995" w:rsidRDefault="00441537" w:rsidP="001B5BB7">
      <w:r w:rsidRPr="00441537">
        <w:t>ґ</w:t>
      </w:r>
      <w:r w:rsidR="001B5BB7" w:rsidRPr="00441537">
        <w:t xml:space="preserve">) </w:t>
      </w:r>
      <w:r w:rsidR="00893933">
        <w:t>назв</w:t>
      </w:r>
      <w:r w:rsidR="001B5BB7" w:rsidRPr="00441537">
        <w:t>и</w:t>
      </w:r>
      <w:r w:rsidR="001B5BB7" w:rsidRPr="001B5BB7">
        <w:t xml:space="preserve"> літературних творів</w:t>
      </w:r>
      <w:r w:rsidR="00893933" w:rsidRPr="00893933">
        <w:t xml:space="preserve"> </w:t>
      </w:r>
      <w:r w:rsidR="00893933" w:rsidRPr="001B5BB7">
        <w:t xml:space="preserve">подавати </w:t>
      </w:r>
      <w:r w:rsidR="00893933">
        <w:t>мовою статті</w:t>
      </w:r>
      <w:r w:rsidR="00893933" w:rsidRPr="00893933">
        <w:t xml:space="preserve"> </w:t>
      </w:r>
      <w:r w:rsidR="00893933" w:rsidRPr="001B5BB7">
        <w:t>курсивом без лапок</w:t>
      </w:r>
      <w:r w:rsidR="001B5BB7" w:rsidRPr="001B5BB7">
        <w:t xml:space="preserve">, </w:t>
      </w:r>
      <w:r w:rsidR="00893933">
        <w:t xml:space="preserve">при першій згадці твору </w:t>
      </w:r>
      <w:r w:rsidR="001B5BB7" w:rsidRPr="001B5BB7">
        <w:t xml:space="preserve">у дужках </w:t>
      </w:r>
      <w:r w:rsidR="00893933">
        <w:t xml:space="preserve">курсивом також подавати його </w:t>
      </w:r>
      <w:r w:rsidR="001B5BB7" w:rsidRPr="001B5BB7">
        <w:t>оригінальн</w:t>
      </w:r>
      <w:r w:rsidR="00893933">
        <w:t>у</w:t>
      </w:r>
      <w:r w:rsidR="001B5BB7" w:rsidRPr="001B5BB7">
        <w:t xml:space="preserve"> версі</w:t>
      </w:r>
      <w:r w:rsidR="00893933">
        <w:t>ю</w:t>
      </w:r>
      <w:r w:rsidR="001B5BB7" w:rsidRPr="001B5BB7">
        <w:t xml:space="preserve">, при подальших згадках цього твору його </w:t>
      </w:r>
      <w:r w:rsidR="00893933">
        <w:t>назву</w:t>
      </w:r>
      <w:r w:rsidR="001B5BB7" w:rsidRPr="001B5BB7">
        <w:t xml:space="preserve"> у тексті подавати мовою статті</w:t>
      </w:r>
      <w:r w:rsidR="00893933">
        <w:t xml:space="preserve">. </w:t>
      </w:r>
    </w:p>
    <w:p w14:paraId="1D9ABE8F" w14:textId="504A582C" w:rsidR="001B5BB7" w:rsidRPr="001B5BB7" w:rsidRDefault="00893933" w:rsidP="001B5BB7">
      <w:r>
        <w:t>Наприклад: «</w:t>
      </w:r>
      <w:r w:rsidR="00AA7009">
        <w:t xml:space="preserve">Історичну драму </w:t>
      </w:r>
      <w:r w:rsidR="00AA7009" w:rsidRPr="00AA7009">
        <w:rPr>
          <w:i/>
          <w:iCs/>
        </w:rPr>
        <w:t>Облога Львова</w:t>
      </w:r>
      <w:r w:rsidR="00AA7009">
        <w:t xml:space="preserve"> (</w:t>
      </w:r>
      <w:proofErr w:type="spellStart"/>
      <w:r w:rsidR="00AA7009" w:rsidRPr="00275995">
        <w:rPr>
          <w:i/>
          <w:iCs/>
          <w:lang w:val="en-US"/>
        </w:rPr>
        <w:t>O</w:t>
      </w:r>
      <w:r w:rsidR="00275995" w:rsidRPr="00275995">
        <w:rPr>
          <w:i/>
          <w:iCs/>
          <w:lang w:val="en-US"/>
        </w:rPr>
        <w:t>bl</w:t>
      </w:r>
      <w:r w:rsidR="00275995" w:rsidRPr="001314CB">
        <w:rPr>
          <w:i/>
          <w:iCs/>
          <w:lang w:val="ru-RU"/>
        </w:rPr>
        <w:t>ęż</w:t>
      </w:r>
      <w:r w:rsidR="00275995" w:rsidRPr="00275995">
        <w:rPr>
          <w:i/>
          <w:iCs/>
          <w:lang w:val="en-US"/>
        </w:rPr>
        <w:t>enie</w:t>
      </w:r>
      <w:proofErr w:type="spellEnd"/>
      <w:r w:rsidR="00275995" w:rsidRPr="001314CB">
        <w:rPr>
          <w:i/>
          <w:iCs/>
          <w:lang w:val="ru-RU"/>
        </w:rPr>
        <w:t xml:space="preserve"> </w:t>
      </w:r>
      <w:proofErr w:type="spellStart"/>
      <w:r w:rsidR="00275995" w:rsidRPr="00275995">
        <w:rPr>
          <w:i/>
          <w:iCs/>
          <w:lang w:val="en-US"/>
        </w:rPr>
        <w:t>Lwowa</w:t>
      </w:r>
      <w:proofErr w:type="spellEnd"/>
      <w:r w:rsidR="00275995" w:rsidRPr="001314CB">
        <w:rPr>
          <w:lang w:val="ru-RU"/>
        </w:rPr>
        <w:t xml:space="preserve">) </w:t>
      </w:r>
      <w:r w:rsidR="00275995">
        <w:t>Кароль Бжозовський написав...»</w:t>
      </w:r>
      <w:r w:rsidR="001B5BB7" w:rsidRPr="001B5BB7">
        <w:t>;</w:t>
      </w:r>
    </w:p>
    <w:p w14:paraId="548D2E3E" w14:textId="14190472" w:rsidR="001B5BB7" w:rsidRPr="001B5BB7" w:rsidRDefault="00441537" w:rsidP="001B5BB7">
      <w:r>
        <w:t>д</w:t>
      </w:r>
      <w:r w:rsidR="001B5BB7" w:rsidRPr="001B5BB7">
        <w:t>) підготовлений до друку машинопис повинен містити поля розміром у 3,5 см зліва, 1,5 см справа, а верхні й нижні – 2 см;</w:t>
      </w:r>
    </w:p>
    <w:p w14:paraId="4733E680" w14:textId="0D35C2B9" w:rsidR="001B5BB7" w:rsidRPr="001B5BB7" w:rsidRDefault="00441537" w:rsidP="001B5BB7">
      <w:r>
        <w:t>е</w:t>
      </w:r>
      <w:r w:rsidR="001B5BB7" w:rsidRPr="001B5BB7">
        <w:t xml:space="preserve">) шрифт: </w:t>
      </w:r>
      <w:proofErr w:type="spellStart"/>
      <w:r w:rsidR="001B5BB7" w:rsidRPr="001B5BB7">
        <w:t>Times</w:t>
      </w:r>
      <w:proofErr w:type="spellEnd"/>
      <w:r w:rsidR="001B5BB7" w:rsidRPr="001B5BB7">
        <w:t xml:space="preserve"> </w:t>
      </w:r>
      <w:proofErr w:type="spellStart"/>
      <w:r w:rsidR="001B5BB7" w:rsidRPr="001B5BB7">
        <w:t>New</w:t>
      </w:r>
      <w:proofErr w:type="spellEnd"/>
      <w:r w:rsidR="001B5BB7" w:rsidRPr="001B5BB7">
        <w:t xml:space="preserve"> </w:t>
      </w:r>
      <w:proofErr w:type="spellStart"/>
      <w:r w:rsidR="001B5BB7" w:rsidRPr="001B5BB7">
        <w:t>Roman</w:t>
      </w:r>
      <w:proofErr w:type="spellEnd"/>
      <w:r w:rsidR="001B5BB7" w:rsidRPr="001B5BB7">
        <w:t xml:space="preserve"> (CE </w:t>
      </w:r>
      <w:proofErr w:type="spellStart"/>
      <w:r w:rsidR="001B5BB7" w:rsidRPr="001B5BB7">
        <w:t>или</w:t>
      </w:r>
      <w:proofErr w:type="spellEnd"/>
      <w:r w:rsidR="001B5BB7" w:rsidRPr="001B5BB7">
        <w:t xml:space="preserve"> CYR) розміром 12, інтервалом між рядками 1,5, </w:t>
      </w:r>
      <w:r w:rsidR="00EC1E7E" w:rsidRPr="00EC1E7E">
        <w:t>Резюме</w:t>
      </w:r>
      <w:r w:rsidR="00EC1E7E">
        <w:t>, к</w:t>
      </w:r>
      <w:r w:rsidR="00EC1E7E" w:rsidRPr="00EC1E7E">
        <w:t>лючові слова</w:t>
      </w:r>
      <w:r w:rsidR="00EC1E7E">
        <w:t xml:space="preserve">, </w:t>
      </w:r>
      <w:r w:rsidR="001B5BB7" w:rsidRPr="001B5BB7">
        <w:t>покликання і примітки подаються 10 розміром, інтервал між рядками – одинарний;</w:t>
      </w:r>
    </w:p>
    <w:p w14:paraId="2D1E9E82" w14:textId="60FADACE" w:rsidR="001B5BB7" w:rsidRPr="001B5BB7" w:rsidRDefault="00441537" w:rsidP="001B5BB7">
      <w:r>
        <w:t>є</w:t>
      </w:r>
      <w:r w:rsidR="001B5BB7" w:rsidRPr="001B5BB7">
        <w:t>) згідно усталених норм, машинописна сторінка містить 30 рядків тексту приблизно по 60 друкованих знаків у кожній лінійці (тобто 1800 друкованих знаків на сторінці</w:t>
      </w:r>
      <w:r w:rsidR="00806379">
        <w:t xml:space="preserve">, </w:t>
      </w:r>
      <w:r w:rsidR="00806379" w:rsidRPr="00A544C6">
        <w:t>враховуючи пробіли</w:t>
      </w:r>
      <w:r w:rsidR="001B5BB7" w:rsidRPr="001B5BB7">
        <w:t>);</w:t>
      </w:r>
    </w:p>
    <w:p w14:paraId="0AB3AB2F" w14:textId="0DAAF25B" w:rsidR="001B5BB7" w:rsidRPr="001B5BB7" w:rsidRDefault="00441537" w:rsidP="001B5BB7">
      <w:r>
        <w:t>ж</w:t>
      </w:r>
      <w:r w:rsidR="001B5BB7" w:rsidRPr="009943A1">
        <w:t>) обсяг текстів, що пропонуються до публікації, не повинен перевищувати одного друкованого аркуша;</w:t>
      </w:r>
    </w:p>
    <w:p w14:paraId="29BAE844" w14:textId="5BD9C81C" w:rsidR="001B5BB7" w:rsidRPr="001B5BB7" w:rsidRDefault="00441537" w:rsidP="001B5BB7">
      <w:r>
        <w:t>з</w:t>
      </w:r>
      <w:r w:rsidR="001B5BB7" w:rsidRPr="001B5BB7">
        <w:t>) покликання: внизу сторінки з послідовною нумерацією для всього тексту;</w:t>
      </w:r>
    </w:p>
    <w:p w14:paraId="026D4968" w14:textId="4041554D" w:rsidR="001B5BB7" w:rsidRPr="001B5BB7" w:rsidRDefault="00441537" w:rsidP="001B5BB7">
      <w:r>
        <w:t>и</w:t>
      </w:r>
      <w:r w:rsidR="001B5BB7" w:rsidRPr="001B5BB7">
        <w:t xml:space="preserve">) при покликаннях на джерела необхідно додержуватися форми, відповідно </w:t>
      </w:r>
      <w:r w:rsidR="009943A1">
        <w:t xml:space="preserve">до </w:t>
      </w:r>
      <w:r w:rsidR="001B5BB7" w:rsidRPr="001B5BB7">
        <w:t>наведених нижче зразків:</w:t>
      </w:r>
    </w:p>
    <w:p w14:paraId="35A5BFF2" w14:textId="77777777" w:rsidR="001B5BB7" w:rsidRPr="001B5BB7" w:rsidRDefault="001B5BB7" w:rsidP="001B5BB7">
      <w:r w:rsidRPr="001B5BB7">
        <w:t>Монографія:</w:t>
      </w:r>
    </w:p>
    <w:p w14:paraId="32C1845A" w14:textId="71ADB8D6" w:rsidR="001B5BB7" w:rsidRDefault="006676EF" w:rsidP="001B5BB7">
      <w:r>
        <w:t>О.</w:t>
      </w:r>
      <w:r w:rsidR="001B5BB7" w:rsidRPr="001B5BB7">
        <w:t xml:space="preserve"> </w:t>
      </w:r>
      <w:r>
        <w:t>Федорук</w:t>
      </w:r>
      <w:r w:rsidR="001B5BB7" w:rsidRPr="001B5BB7">
        <w:t xml:space="preserve">, </w:t>
      </w:r>
      <w:r>
        <w:rPr>
          <w:i/>
          <w:iCs/>
        </w:rPr>
        <w:t>Роман Куліша «Чорна рада»: Історія тексту</w:t>
      </w:r>
      <w:r w:rsidR="001B5BB7" w:rsidRPr="001B5BB7">
        <w:t xml:space="preserve">, </w:t>
      </w:r>
      <w:r>
        <w:t>Киї</w:t>
      </w:r>
      <w:r w:rsidR="001B5BB7" w:rsidRPr="001B5BB7">
        <w:t>в</w:t>
      </w:r>
      <w:r w:rsidR="00275995">
        <w:t xml:space="preserve">: </w:t>
      </w:r>
      <w:r>
        <w:t>Критика,</w:t>
      </w:r>
      <w:r w:rsidR="001B5BB7" w:rsidRPr="001B5BB7">
        <w:t xml:space="preserve"> 201</w:t>
      </w:r>
      <w:r>
        <w:t>9</w:t>
      </w:r>
      <w:r w:rsidR="001B5BB7" w:rsidRPr="001B5BB7">
        <w:t>, с. </w:t>
      </w:r>
      <w:r>
        <w:t>82</w:t>
      </w:r>
      <w:r w:rsidR="001B5BB7" w:rsidRPr="001B5BB7">
        <w:t>.</w:t>
      </w:r>
      <w:r w:rsidR="00806379">
        <w:t xml:space="preserve"> </w:t>
      </w:r>
    </w:p>
    <w:p w14:paraId="44FF4E95" w14:textId="77777777" w:rsidR="001B5BB7" w:rsidRPr="001B5BB7" w:rsidRDefault="001B5BB7" w:rsidP="001B5BB7">
      <w:r w:rsidRPr="001B5BB7">
        <w:t>Там само, с. 102.</w:t>
      </w:r>
    </w:p>
    <w:p w14:paraId="11767476" w14:textId="2F9262EB" w:rsidR="001B5BB7" w:rsidRDefault="006676EF" w:rsidP="001B5BB7">
      <w:r>
        <w:t>О.</w:t>
      </w:r>
      <w:r w:rsidR="001B5BB7" w:rsidRPr="001B5BB7">
        <w:t xml:space="preserve"> </w:t>
      </w:r>
      <w:r>
        <w:t>Федорук</w:t>
      </w:r>
      <w:r w:rsidR="001B5BB7" w:rsidRPr="001B5BB7">
        <w:t xml:space="preserve">, </w:t>
      </w:r>
      <w:r w:rsidRPr="006676EF">
        <w:rPr>
          <w:i/>
          <w:iCs/>
        </w:rPr>
        <w:t xml:space="preserve">Роман Куліша </w:t>
      </w:r>
      <w:r w:rsidR="001B5BB7" w:rsidRPr="001B5BB7">
        <w:t>…, с. 298.</w:t>
      </w:r>
      <w:r>
        <w:t xml:space="preserve"> </w:t>
      </w:r>
    </w:p>
    <w:p w14:paraId="1DE98E24" w14:textId="58DF1C6B" w:rsidR="00D61559" w:rsidRPr="001B5BB7" w:rsidRDefault="00D61559" w:rsidP="001B5BB7">
      <w:r w:rsidRPr="00D61559">
        <w:rPr>
          <w:lang w:val="pl-PL"/>
        </w:rPr>
        <w:t>J</w:t>
      </w:r>
      <w:r>
        <w:t>.</w:t>
      </w:r>
      <w:r w:rsidRPr="00D61559">
        <w:rPr>
          <w:lang w:val="pl-PL"/>
        </w:rPr>
        <w:t xml:space="preserve"> Bartmiński</w:t>
      </w:r>
      <w:r>
        <w:t>,</w:t>
      </w:r>
      <w:r w:rsidRPr="00D61559">
        <w:t xml:space="preserve"> </w:t>
      </w:r>
      <w:proofErr w:type="spellStart"/>
      <w:r w:rsidRPr="00D61559">
        <w:rPr>
          <w:i/>
          <w:iCs/>
        </w:rPr>
        <w:t>Stereotypy</w:t>
      </w:r>
      <w:proofErr w:type="spellEnd"/>
      <w:r w:rsidRPr="00D61559">
        <w:rPr>
          <w:i/>
          <w:iCs/>
        </w:rPr>
        <w:t xml:space="preserve"> </w:t>
      </w:r>
      <w:proofErr w:type="spellStart"/>
      <w:r w:rsidRPr="00D61559">
        <w:rPr>
          <w:i/>
          <w:iCs/>
        </w:rPr>
        <w:t>mieszkają</w:t>
      </w:r>
      <w:proofErr w:type="spellEnd"/>
      <w:r w:rsidRPr="00D61559">
        <w:rPr>
          <w:i/>
          <w:iCs/>
        </w:rPr>
        <w:t xml:space="preserve"> w </w:t>
      </w:r>
      <w:proofErr w:type="spellStart"/>
      <w:r w:rsidRPr="00D61559">
        <w:rPr>
          <w:i/>
          <w:iCs/>
        </w:rPr>
        <w:t>języku</w:t>
      </w:r>
      <w:proofErr w:type="spellEnd"/>
      <w:r w:rsidRPr="00D61559">
        <w:rPr>
          <w:i/>
          <w:iCs/>
        </w:rPr>
        <w:t xml:space="preserve">. </w:t>
      </w:r>
      <w:proofErr w:type="spellStart"/>
      <w:r w:rsidRPr="00D61559">
        <w:rPr>
          <w:i/>
          <w:iCs/>
        </w:rPr>
        <w:t>Studia</w:t>
      </w:r>
      <w:proofErr w:type="spellEnd"/>
      <w:r w:rsidRPr="00D61559">
        <w:rPr>
          <w:i/>
          <w:iCs/>
        </w:rPr>
        <w:t xml:space="preserve"> </w:t>
      </w:r>
      <w:proofErr w:type="spellStart"/>
      <w:r w:rsidRPr="00D61559">
        <w:rPr>
          <w:i/>
          <w:iCs/>
        </w:rPr>
        <w:t>etnolingwistyczne</w:t>
      </w:r>
      <w:proofErr w:type="spellEnd"/>
      <w:r w:rsidRPr="00D61559">
        <w:rPr>
          <w:i/>
          <w:iCs/>
        </w:rPr>
        <w:t xml:space="preserve">, </w:t>
      </w:r>
      <w:proofErr w:type="spellStart"/>
      <w:r w:rsidRPr="00D61559">
        <w:t>Lublin</w:t>
      </w:r>
      <w:proofErr w:type="spellEnd"/>
      <w:r w:rsidRPr="00D61559">
        <w:t xml:space="preserve">: </w:t>
      </w:r>
      <w:proofErr w:type="spellStart"/>
      <w:r w:rsidRPr="00D61559">
        <w:t>Wydawnictwo</w:t>
      </w:r>
      <w:proofErr w:type="spellEnd"/>
      <w:r w:rsidRPr="00D61559">
        <w:t xml:space="preserve"> UMCS</w:t>
      </w:r>
      <w:r>
        <w:t xml:space="preserve">, </w:t>
      </w:r>
      <w:r w:rsidRPr="00D61559">
        <w:t xml:space="preserve">2007, s. </w:t>
      </w:r>
      <w:r>
        <w:t>75.</w:t>
      </w:r>
    </w:p>
    <w:p w14:paraId="2E68A33A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>Ibidem, s. 13.</w:t>
      </w:r>
    </w:p>
    <w:p w14:paraId="7F4AB578" w14:textId="142A033D" w:rsidR="001B5BB7" w:rsidRPr="001B5BB7" w:rsidRDefault="00D61559" w:rsidP="001B5BB7">
      <w:pPr>
        <w:rPr>
          <w:lang w:val="pl-PL"/>
        </w:rPr>
      </w:pPr>
      <w:r w:rsidRPr="00D61559">
        <w:rPr>
          <w:lang w:val="pl-PL"/>
        </w:rPr>
        <w:t>J</w:t>
      </w:r>
      <w:r w:rsidRPr="00D61559">
        <w:t>.</w:t>
      </w:r>
      <w:r w:rsidRPr="00D61559">
        <w:rPr>
          <w:lang w:val="pl-PL"/>
        </w:rPr>
        <w:t xml:space="preserve"> Bartmiński</w:t>
      </w:r>
      <w:r w:rsidRPr="00D61559">
        <w:t xml:space="preserve">, </w:t>
      </w:r>
      <w:proofErr w:type="spellStart"/>
      <w:r w:rsidRPr="00D61559">
        <w:rPr>
          <w:i/>
          <w:iCs/>
        </w:rPr>
        <w:t>Stereotypy</w:t>
      </w:r>
      <w:proofErr w:type="spellEnd"/>
      <w:r w:rsidRPr="00D61559">
        <w:t xml:space="preserve"> </w:t>
      </w:r>
      <w:r w:rsidR="001B5BB7" w:rsidRPr="001B5BB7">
        <w:rPr>
          <w:lang w:val="pl-PL"/>
        </w:rPr>
        <w:t>…, s. 56.</w:t>
      </w:r>
    </w:p>
    <w:p w14:paraId="7020AEC8" w14:textId="77777777" w:rsidR="001B5BB7" w:rsidRPr="001B5BB7" w:rsidRDefault="001B5BB7" w:rsidP="001B5BB7">
      <w:r w:rsidRPr="001B5BB7">
        <w:lastRenderedPageBreak/>
        <w:t>Розділ у колективній монографії чи збірнику статей:</w:t>
      </w:r>
    </w:p>
    <w:p w14:paraId="30DE27F7" w14:textId="0CE5A485" w:rsidR="001B5BB7" w:rsidRPr="001B5BB7" w:rsidRDefault="001B5BB7" w:rsidP="001B5BB7">
      <w:r w:rsidRPr="001B5BB7">
        <w:t>В.</w:t>
      </w:r>
      <w:r w:rsidR="00593B61">
        <w:t xml:space="preserve"> </w:t>
      </w:r>
      <w:r w:rsidRPr="001B5BB7">
        <w:t xml:space="preserve">Зеленчук, </w:t>
      </w:r>
      <w:r w:rsidRPr="001B5BB7">
        <w:rPr>
          <w:i/>
          <w:iCs/>
        </w:rPr>
        <w:t xml:space="preserve">Взаємини Петра </w:t>
      </w:r>
      <w:proofErr w:type="spellStart"/>
      <w:r w:rsidRPr="001B5BB7">
        <w:rPr>
          <w:i/>
          <w:iCs/>
        </w:rPr>
        <w:t>Шекерика-Доникового</w:t>
      </w:r>
      <w:proofErr w:type="spellEnd"/>
      <w:r w:rsidRPr="001B5BB7">
        <w:rPr>
          <w:i/>
          <w:iCs/>
        </w:rPr>
        <w:t xml:space="preserve"> з Володимиром Гнатюком</w:t>
      </w:r>
      <w:r w:rsidRPr="001B5BB7">
        <w:t xml:space="preserve">, [у:] </w:t>
      </w:r>
      <w:r w:rsidRPr="001B5BB7">
        <w:rPr>
          <w:i/>
          <w:iCs/>
        </w:rPr>
        <w:t>Володимир Гнатюк у європейському науковому просторі</w:t>
      </w:r>
      <w:r w:rsidRPr="001B5BB7">
        <w:t>, Тернопіль</w:t>
      </w:r>
      <w:r w:rsidR="0079055F">
        <w:t xml:space="preserve">: </w:t>
      </w:r>
      <w:r w:rsidR="00FF5A76">
        <w:t>Під</w:t>
      </w:r>
      <w:r w:rsidR="00593B61">
        <w:t>р</w:t>
      </w:r>
      <w:r w:rsidR="00FF5A76">
        <w:t>учники і посібники,</w:t>
      </w:r>
      <w:r w:rsidRPr="001B5BB7">
        <w:t xml:space="preserve"> 2021, с. 130.</w:t>
      </w:r>
    </w:p>
    <w:p w14:paraId="55B00B91" w14:textId="77777777" w:rsidR="001B5BB7" w:rsidRPr="001B5BB7" w:rsidRDefault="001B5BB7" w:rsidP="001B5BB7">
      <w:r w:rsidRPr="001B5BB7">
        <w:t>Там само, с. 141–142.</w:t>
      </w:r>
    </w:p>
    <w:p w14:paraId="5DB89589" w14:textId="4D1D2C28" w:rsidR="001B5BB7" w:rsidRPr="001B5BB7" w:rsidRDefault="001B5BB7" w:rsidP="001B5BB7">
      <w:r w:rsidRPr="001B5BB7">
        <w:t xml:space="preserve">В. Зеленчук, </w:t>
      </w:r>
      <w:r w:rsidRPr="001B5BB7">
        <w:rPr>
          <w:i/>
          <w:iCs/>
        </w:rPr>
        <w:t>Взаємини</w:t>
      </w:r>
      <w:r w:rsidRPr="001B5BB7">
        <w:t>…, с. 151.</w:t>
      </w:r>
    </w:p>
    <w:p w14:paraId="0D4D9D23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 xml:space="preserve">A. Nowak, </w:t>
      </w:r>
      <w:r w:rsidRPr="00784AD4">
        <w:rPr>
          <w:i/>
          <w:iCs/>
          <w:lang w:val="pl-PL"/>
        </w:rPr>
        <w:t>Z dziejów piśmiennictwa</w:t>
      </w:r>
      <w:r w:rsidRPr="001B5BB7">
        <w:rPr>
          <w:lang w:val="pl-PL"/>
        </w:rPr>
        <w:t xml:space="preserve">, [w:] </w:t>
      </w:r>
      <w:r w:rsidRPr="00784AD4">
        <w:rPr>
          <w:i/>
          <w:iCs/>
          <w:lang w:val="pl-PL"/>
        </w:rPr>
        <w:t>Historia cywilizacji</w:t>
      </w:r>
      <w:r w:rsidRPr="001B5BB7">
        <w:rPr>
          <w:lang w:val="pl-PL"/>
        </w:rPr>
        <w:t>, Warszawa 1987, s. 98.</w:t>
      </w:r>
    </w:p>
    <w:p w14:paraId="7591FE8F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>Ibidem, s. 13.</w:t>
      </w:r>
    </w:p>
    <w:p w14:paraId="7CDFB2A6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 xml:space="preserve">A. Nowak, </w:t>
      </w:r>
      <w:r w:rsidRPr="00784AD4">
        <w:rPr>
          <w:i/>
          <w:iCs/>
          <w:lang w:val="pl-PL"/>
        </w:rPr>
        <w:t>Z dziejów</w:t>
      </w:r>
      <w:r w:rsidRPr="001B5BB7">
        <w:rPr>
          <w:lang w:val="pl-PL"/>
        </w:rPr>
        <w:t>…, s. 135.</w:t>
      </w:r>
    </w:p>
    <w:p w14:paraId="2CD59081" w14:textId="77777777" w:rsidR="001B5BB7" w:rsidRPr="001B5BB7" w:rsidRDefault="001B5BB7" w:rsidP="001B5BB7">
      <w:r w:rsidRPr="001B5BB7">
        <w:t>Стаття в журналі:</w:t>
      </w:r>
    </w:p>
    <w:p w14:paraId="181564A1" w14:textId="6EE398BA" w:rsidR="001B5BB7" w:rsidRPr="001B5BB7" w:rsidRDefault="00593B61" w:rsidP="001B5BB7">
      <w:r>
        <w:t>В</w:t>
      </w:r>
      <w:r w:rsidR="001B5BB7" w:rsidRPr="001B5BB7">
        <w:t xml:space="preserve">. </w:t>
      </w:r>
      <w:r>
        <w:t>Смілянська</w:t>
      </w:r>
      <w:r w:rsidR="001B5BB7" w:rsidRPr="001B5BB7">
        <w:t xml:space="preserve">, </w:t>
      </w:r>
      <w:r>
        <w:rPr>
          <w:i/>
          <w:iCs/>
        </w:rPr>
        <w:t>Читач-адресат поезії Шевченка</w:t>
      </w:r>
      <w:r w:rsidR="001B5BB7" w:rsidRPr="001B5BB7">
        <w:t>, «</w:t>
      </w:r>
      <w:r>
        <w:t>Слово і Час</w:t>
      </w:r>
      <w:r w:rsidR="001B5BB7" w:rsidRPr="001B5BB7">
        <w:t xml:space="preserve">» </w:t>
      </w:r>
      <w:r w:rsidR="001B5BB7" w:rsidRPr="007C6D41">
        <w:rPr>
          <w:lang w:val="pl-PL"/>
        </w:rPr>
        <w:t>20</w:t>
      </w:r>
      <w:r>
        <w:t>14</w:t>
      </w:r>
      <w:r w:rsidR="001B5BB7" w:rsidRPr="001B5BB7">
        <w:t xml:space="preserve">, № </w:t>
      </w:r>
      <w:r>
        <w:t>3</w:t>
      </w:r>
      <w:r w:rsidR="001B5BB7" w:rsidRPr="001B5BB7">
        <w:t xml:space="preserve">, </w:t>
      </w:r>
      <w:r>
        <w:t>с</w:t>
      </w:r>
      <w:r w:rsidR="001B5BB7" w:rsidRPr="001B5BB7">
        <w:t>.</w:t>
      </w:r>
      <w:r w:rsidR="001B5BB7" w:rsidRPr="007C6D41">
        <w:rPr>
          <w:lang w:val="pl-PL"/>
        </w:rPr>
        <w:t> </w:t>
      </w:r>
      <w:r>
        <w:t>37</w:t>
      </w:r>
      <w:r w:rsidR="001B5BB7" w:rsidRPr="001B5BB7">
        <w:t>.</w:t>
      </w:r>
    </w:p>
    <w:p w14:paraId="1B8103A7" w14:textId="7333E47A" w:rsidR="009B1EF3" w:rsidRDefault="001B5BB7" w:rsidP="001B5BB7">
      <w:r w:rsidRPr="001B5BB7">
        <w:rPr>
          <w:lang w:val="pl-PL"/>
        </w:rPr>
        <w:t xml:space="preserve">L. Nowacka, </w:t>
      </w:r>
      <w:r w:rsidRPr="00784AD4">
        <w:rPr>
          <w:i/>
          <w:iCs/>
          <w:lang w:val="pl-PL"/>
        </w:rPr>
        <w:t>Teoria aktów mowy</w:t>
      </w:r>
      <w:r w:rsidRPr="001B5BB7">
        <w:rPr>
          <w:lang w:val="pl-PL"/>
        </w:rPr>
        <w:t>, „Przegląd Językoznawczy” 1963, nr 7, s.</w:t>
      </w:r>
      <w:r w:rsidR="009B1EF3">
        <w:t> </w:t>
      </w:r>
      <w:r w:rsidRPr="001B5BB7">
        <w:rPr>
          <w:lang w:val="pl-PL"/>
        </w:rPr>
        <w:t>45.</w:t>
      </w:r>
      <w:r w:rsidR="00C6177C">
        <w:t xml:space="preserve"> </w:t>
      </w:r>
    </w:p>
    <w:p w14:paraId="28D11661" w14:textId="3275199F" w:rsidR="006676EF" w:rsidRDefault="006676EF" w:rsidP="001B5BB7">
      <w:r>
        <w:t>Стаття у збірнику:</w:t>
      </w:r>
    </w:p>
    <w:p w14:paraId="360E9A89" w14:textId="77777777" w:rsidR="00E944E6" w:rsidRDefault="00153F13" w:rsidP="001B5BB7">
      <w:r>
        <w:t>О</w:t>
      </w:r>
      <w:r w:rsidR="00E944E6">
        <w:t>.</w:t>
      </w:r>
      <w:r>
        <w:t xml:space="preserve"> </w:t>
      </w:r>
      <w:proofErr w:type="spellStart"/>
      <w:r>
        <w:t>Гермайзе</w:t>
      </w:r>
      <w:proofErr w:type="spellEnd"/>
      <w:r>
        <w:t xml:space="preserve">, </w:t>
      </w:r>
      <w:r w:rsidRPr="00153F13">
        <w:rPr>
          <w:i/>
          <w:iCs/>
        </w:rPr>
        <w:t>П. Куліш і М. Костомаров як члени Кирило-Методіївського Братства</w:t>
      </w:r>
      <w:r>
        <w:t>, Шевченко та його доба</w:t>
      </w:r>
      <w:r w:rsidR="00E944E6">
        <w:t xml:space="preserve">. Харків: </w:t>
      </w:r>
      <w:proofErr w:type="spellStart"/>
      <w:r w:rsidR="00E944E6">
        <w:t>Держ</w:t>
      </w:r>
      <w:proofErr w:type="spellEnd"/>
      <w:r w:rsidR="00E944E6">
        <w:t>. вид-во України, 1925, збірник 1, с. 42;</w:t>
      </w:r>
    </w:p>
    <w:p w14:paraId="41D3FA40" w14:textId="77777777" w:rsidR="001B5BB7" w:rsidRPr="001B5BB7" w:rsidRDefault="001B5BB7" w:rsidP="001B5BB7">
      <w:r w:rsidRPr="001B5BB7">
        <w:t>Інтернет-джерело:</w:t>
      </w:r>
    </w:p>
    <w:p w14:paraId="7C344E8D" w14:textId="514B289B" w:rsidR="001B5BB7" w:rsidRPr="001B5BB7" w:rsidRDefault="001B5BB7" w:rsidP="001B5BB7">
      <w:r w:rsidRPr="001B5BB7">
        <w:t xml:space="preserve">Ю. Гаврилюк, </w:t>
      </w:r>
      <w:proofErr w:type="spellStart"/>
      <w:r w:rsidRPr="001B5BB7">
        <w:rPr>
          <w:i/>
          <w:iCs/>
        </w:rPr>
        <w:t>Сопіги</w:t>
      </w:r>
      <w:proofErr w:type="spellEnd"/>
      <w:r w:rsidRPr="001B5BB7">
        <w:rPr>
          <w:i/>
          <w:iCs/>
        </w:rPr>
        <w:t xml:space="preserve"> – руський магнатський рід на Підляшші</w:t>
      </w:r>
      <w:r w:rsidR="00FF5A76">
        <w:t xml:space="preserve">, </w:t>
      </w:r>
      <w:r w:rsidRPr="001B5BB7">
        <w:t>[у:]</w:t>
      </w:r>
      <w:r w:rsidR="001314CB" w:rsidRPr="001314CB">
        <w:t xml:space="preserve"> </w:t>
      </w:r>
      <w:proofErr w:type="spellStart"/>
      <w:r w:rsidR="001314CB" w:rsidRPr="00FF5A76">
        <w:t>Гаймадака</w:t>
      </w:r>
      <w:proofErr w:type="spellEnd"/>
      <w:r w:rsidR="001314CB" w:rsidRPr="00FF5A76">
        <w:t>. Серпень 2006</w:t>
      </w:r>
      <w:r w:rsidR="001314CB">
        <w:t>.</w:t>
      </w:r>
      <w:r w:rsidRPr="001B5BB7">
        <w:t xml:space="preserve"> </w:t>
      </w:r>
      <w:proofErr w:type="spellStart"/>
      <w:r w:rsidRPr="001B5BB7">
        <w:rPr>
          <w:lang w:val="en-US"/>
        </w:rPr>
        <w:t>haidamaka</w:t>
      </w:r>
      <w:proofErr w:type="spellEnd"/>
      <w:r w:rsidRPr="001B5BB7">
        <w:t>.</w:t>
      </w:r>
      <w:r w:rsidRPr="001B5BB7">
        <w:rPr>
          <w:lang w:val="en-US"/>
        </w:rPr>
        <w:t>org</w:t>
      </w:r>
      <w:r w:rsidRPr="001B5BB7">
        <w:t>.</w:t>
      </w:r>
      <w:proofErr w:type="spellStart"/>
      <w:r w:rsidRPr="001B5BB7">
        <w:rPr>
          <w:lang w:val="en-US"/>
        </w:rPr>
        <w:t>ua</w:t>
      </w:r>
      <w:proofErr w:type="spellEnd"/>
      <w:r w:rsidRPr="001B5BB7">
        <w:t>/0114.</w:t>
      </w:r>
      <w:r w:rsidRPr="001B5BB7">
        <w:rPr>
          <w:lang w:val="en-US"/>
        </w:rPr>
        <w:t>html</w:t>
      </w:r>
      <w:r w:rsidRPr="001B5BB7">
        <w:t xml:space="preserve"> (31.05.2022).</w:t>
      </w:r>
      <w:r w:rsidR="004E6B99">
        <w:t xml:space="preserve"> </w:t>
      </w:r>
    </w:p>
    <w:p w14:paraId="7DB6673D" w14:textId="5DA82D42" w:rsidR="001B5BB7" w:rsidRDefault="001B5BB7" w:rsidP="001B5BB7">
      <w:r w:rsidRPr="001B5BB7">
        <w:t>Архівн</w:t>
      </w:r>
      <w:r w:rsidR="00CF7FE1">
        <w:t>е</w:t>
      </w:r>
      <w:r w:rsidRPr="001B5BB7">
        <w:t xml:space="preserve"> джерел</w:t>
      </w:r>
      <w:r w:rsidR="00CF7FE1">
        <w:t>о:</w:t>
      </w:r>
    </w:p>
    <w:p w14:paraId="24310EB0" w14:textId="359DEABC" w:rsidR="00593777" w:rsidRPr="00593777" w:rsidRDefault="00593777" w:rsidP="001B5BB7">
      <w:r w:rsidRPr="00593777">
        <w:rPr>
          <w:iCs/>
        </w:rPr>
        <w:t>П. Куліш</w:t>
      </w:r>
      <w:r>
        <w:t>,</w:t>
      </w:r>
      <w:r w:rsidRPr="00593777">
        <w:t xml:space="preserve"> </w:t>
      </w:r>
      <w:r w:rsidRPr="00593777">
        <w:rPr>
          <w:i/>
          <w:iCs/>
        </w:rPr>
        <w:t xml:space="preserve">Чорна рада, або Нещаслива </w:t>
      </w:r>
      <w:proofErr w:type="spellStart"/>
      <w:r w:rsidRPr="00593777">
        <w:rPr>
          <w:i/>
          <w:iCs/>
        </w:rPr>
        <w:t>старосвітщина</w:t>
      </w:r>
      <w:proofErr w:type="spellEnd"/>
      <w:r>
        <w:t xml:space="preserve">, </w:t>
      </w:r>
      <w:r w:rsidRPr="00593777">
        <w:t>Інститут рукопису Національної бібліотеки України імені В. Вернадського Національної академії наук України</w:t>
      </w:r>
      <w:r w:rsidR="00CF7FE1">
        <w:t>,</w:t>
      </w:r>
      <w:r w:rsidRPr="00593777">
        <w:t xml:space="preserve"> </w:t>
      </w:r>
      <w:r w:rsidR="00CF7FE1">
        <w:t>ф</w:t>
      </w:r>
      <w:r w:rsidRPr="00593777">
        <w:t>. І</w:t>
      </w:r>
      <w:r w:rsidR="00CF7FE1">
        <w:t>,</w:t>
      </w:r>
      <w:r w:rsidRPr="00593777">
        <w:t xml:space="preserve"> </w:t>
      </w:r>
      <w:r w:rsidR="00CF7FE1">
        <w:t>о</w:t>
      </w:r>
      <w:r w:rsidRPr="00593777">
        <w:t>д. зб. 28533</w:t>
      </w:r>
      <w:r w:rsidR="00CF7FE1">
        <w:t xml:space="preserve">, </w:t>
      </w:r>
      <w:proofErr w:type="spellStart"/>
      <w:r w:rsidR="00904F31">
        <w:t>арк</w:t>
      </w:r>
      <w:proofErr w:type="spellEnd"/>
      <w:r w:rsidR="00904F31">
        <w:t xml:space="preserve">. </w:t>
      </w:r>
      <w:r w:rsidR="00CF7FE1">
        <w:t>15</w:t>
      </w:r>
      <w:r w:rsidR="00904F31">
        <w:t>0</w:t>
      </w:r>
      <w:r w:rsidR="00CF7FE1">
        <w:t xml:space="preserve">. </w:t>
      </w:r>
    </w:p>
    <w:p w14:paraId="59A37E47" w14:textId="39E13BE2" w:rsidR="001B5BB7" w:rsidRPr="001B5BB7" w:rsidRDefault="001B5BB7" w:rsidP="001B5BB7">
      <w:r w:rsidRPr="001B5BB7">
        <w:rPr>
          <w:b/>
          <w:bCs/>
        </w:rPr>
        <w:t>V</w:t>
      </w:r>
      <w:r w:rsidRPr="001B5BB7">
        <w:t xml:space="preserve">. </w:t>
      </w:r>
      <w:r w:rsidR="00742394" w:rsidRPr="00742394">
        <w:t>Суттєві</w:t>
      </w:r>
      <w:r w:rsidRPr="00742394">
        <w:t xml:space="preserve"> </w:t>
      </w:r>
      <w:r w:rsidR="00742394" w:rsidRPr="00742394">
        <w:t>автор</w:t>
      </w:r>
      <w:r w:rsidR="00742394">
        <w:t>ські</w:t>
      </w:r>
      <w:r w:rsidR="00742394" w:rsidRPr="00742394">
        <w:t xml:space="preserve"> </w:t>
      </w:r>
      <w:r w:rsidRPr="00742394">
        <w:t xml:space="preserve">зміни у коректуру тексту, </w:t>
      </w:r>
      <w:r w:rsidR="00742394">
        <w:t xml:space="preserve">через які стаття потребуватиме нової верстки, можуть </w:t>
      </w:r>
      <w:r w:rsidRPr="00742394">
        <w:t>бу</w:t>
      </w:r>
      <w:r w:rsidR="00742394">
        <w:t>ти</w:t>
      </w:r>
      <w:r w:rsidRPr="00742394">
        <w:t xml:space="preserve"> </w:t>
      </w:r>
      <w:r w:rsidR="00AF7124" w:rsidRPr="00A544C6">
        <w:t xml:space="preserve">внесені </w:t>
      </w:r>
      <w:r w:rsidR="00742394">
        <w:t>коштом</w:t>
      </w:r>
      <w:r w:rsidRPr="00742394">
        <w:t xml:space="preserve"> автора.</w:t>
      </w:r>
    </w:p>
    <w:p w14:paraId="70305204" w14:textId="51B659C1" w:rsidR="001B5BB7" w:rsidRPr="001B5BB7" w:rsidRDefault="001B5BB7" w:rsidP="001B5BB7">
      <w:r w:rsidRPr="001B5BB7">
        <w:rPr>
          <w:b/>
          <w:bCs/>
        </w:rPr>
        <w:t>VI</w:t>
      </w:r>
      <w:r w:rsidRPr="001B5BB7">
        <w:t xml:space="preserve">. </w:t>
      </w:r>
      <w:r w:rsidR="00A544C6">
        <w:t>Н</w:t>
      </w:r>
      <w:r w:rsidR="0086381C" w:rsidRPr="00A544C6">
        <w:t xml:space="preserve">адіслані </w:t>
      </w:r>
      <w:r w:rsidRPr="001B5BB7">
        <w:t>матері</w:t>
      </w:r>
      <w:r w:rsidR="00904F31">
        <w:t>я</w:t>
      </w:r>
      <w:r w:rsidRPr="001B5BB7">
        <w:t>ли назад не повертаються.</w:t>
      </w:r>
    </w:p>
    <w:p w14:paraId="08C756B2" w14:textId="77777777" w:rsidR="001B5BB7" w:rsidRPr="001B5BB7" w:rsidRDefault="001B5BB7" w:rsidP="001B5BB7">
      <w:r w:rsidRPr="001B5BB7">
        <w:rPr>
          <w:b/>
          <w:bCs/>
        </w:rPr>
        <w:t>VII</w:t>
      </w:r>
      <w:r w:rsidRPr="001B5BB7">
        <w:t>. Текст статті повинен бути поданий за таким зразком:</w:t>
      </w:r>
    </w:p>
    <w:p w14:paraId="6255AC39" w14:textId="264B0D5B" w:rsidR="001B5BB7" w:rsidRPr="005E2D24" w:rsidRDefault="001B5BB7" w:rsidP="005E2D24">
      <w:pPr>
        <w:ind w:firstLine="0"/>
      </w:pPr>
      <w:r w:rsidRPr="005E2D24">
        <w:rPr>
          <w:b/>
          <w:bCs/>
        </w:rPr>
        <w:t>Ім’я і прізвище</w:t>
      </w:r>
      <w:r w:rsidR="0086381C">
        <w:t xml:space="preserve"> </w:t>
      </w:r>
      <w:r w:rsidR="005E2D24">
        <w:t>(</w:t>
      </w:r>
      <w:r w:rsidR="0086381C" w:rsidRPr="005E2D24">
        <w:t>вирівня</w:t>
      </w:r>
      <w:r w:rsidR="005E2D24" w:rsidRPr="005E2D24">
        <w:t>ти</w:t>
      </w:r>
      <w:r w:rsidR="0086381C" w:rsidRPr="005E2D24">
        <w:t xml:space="preserve"> за лівим полем </w:t>
      </w:r>
      <w:r w:rsidR="005E2D24" w:rsidRPr="005E2D24">
        <w:t>без</w:t>
      </w:r>
      <w:r w:rsidR="0086381C" w:rsidRPr="005E2D24">
        <w:t xml:space="preserve"> абзацн</w:t>
      </w:r>
      <w:r w:rsidR="005E2D24" w:rsidRPr="005E2D24">
        <w:t>ого</w:t>
      </w:r>
      <w:r w:rsidR="0086381C" w:rsidRPr="005E2D24">
        <w:t xml:space="preserve"> відступ</w:t>
      </w:r>
      <w:r w:rsidR="005E2D24" w:rsidRPr="005E2D24">
        <w:t>у</w:t>
      </w:r>
      <w:r w:rsidR="0086381C" w:rsidRPr="005E2D24">
        <w:t>)</w:t>
      </w:r>
    </w:p>
    <w:p w14:paraId="0BBD0471" w14:textId="1746CAF8" w:rsidR="001B5BB7" w:rsidRDefault="001B5BB7" w:rsidP="005E2D24">
      <w:pPr>
        <w:ind w:firstLine="0"/>
      </w:pPr>
      <w:r w:rsidRPr="001B5BB7">
        <w:t>Місто, установа</w:t>
      </w:r>
    </w:p>
    <w:p w14:paraId="11E546FE" w14:textId="100EE6E9" w:rsidR="0086381C" w:rsidRPr="001314CB" w:rsidRDefault="0086381C" w:rsidP="005E2D24">
      <w:pPr>
        <w:ind w:firstLine="0"/>
        <w:rPr>
          <w:lang w:val="ru-RU"/>
        </w:rPr>
      </w:pPr>
      <w:r w:rsidRPr="00A544C6">
        <w:rPr>
          <w:lang w:val="en-US"/>
        </w:rPr>
        <w:t>ORCID</w:t>
      </w:r>
    </w:p>
    <w:p w14:paraId="13A16834" w14:textId="7DBC768C" w:rsidR="00EC1E7E" w:rsidRDefault="001B5BB7" w:rsidP="00EC1E7E">
      <w:pPr>
        <w:ind w:firstLine="0"/>
        <w:jc w:val="center"/>
      </w:pPr>
      <w:r w:rsidRPr="005E2D24">
        <w:rPr>
          <w:b/>
          <w:bCs/>
        </w:rPr>
        <w:t>З</w:t>
      </w:r>
      <w:r w:rsidR="00EC1E7E">
        <w:rPr>
          <w:b/>
          <w:bCs/>
        </w:rPr>
        <w:t>АГОЛОВОК</w:t>
      </w:r>
      <w:r w:rsidR="00784AD4">
        <w:t xml:space="preserve"> мовою статті</w:t>
      </w:r>
      <w:r w:rsidR="005E2D24">
        <w:t xml:space="preserve"> великими літера</w:t>
      </w:r>
      <w:r w:rsidR="00593B61">
        <w:t>м</w:t>
      </w:r>
      <w:r w:rsidR="005E2D24">
        <w:t xml:space="preserve">и </w:t>
      </w:r>
    </w:p>
    <w:p w14:paraId="6D600E95" w14:textId="4606F2E7" w:rsidR="001B5BB7" w:rsidRPr="001B5BB7" w:rsidRDefault="005E2D24" w:rsidP="00EC1E7E">
      <w:pPr>
        <w:ind w:firstLine="0"/>
        <w:jc w:val="center"/>
      </w:pPr>
      <w:r>
        <w:t>(вирівняти за центром)</w:t>
      </w:r>
    </w:p>
    <w:p w14:paraId="00DF3748" w14:textId="078DBA44" w:rsidR="00441537" w:rsidRDefault="00441537" w:rsidP="005E2D24">
      <w:pPr>
        <w:ind w:firstLine="0"/>
      </w:pPr>
      <w:r w:rsidRPr="005E2D24">
        <w:rPr>
          <w:b/>
          <w:bCs/>
        </w:rPr>
        <w:t>Резюме</w:t>
      </w:r>
      <w:r>
        <w:t xml:space="preserve">: </w:t>
      </w:r>
      <w:r w:rsidR="00EC1E7E">
        <w:t>(текст резюме без жирного виділення)</w:t>
      </w:r>
    </w:p>
    <w:p w14:paraId="4DCEB1FA" w14:textId="45B882BB" w:rsidR="00441537" w:rsidRPr="001B5BB7" w:rsidRDefault="00441537" w:rsidP="005E2D24">
      <w:pPr>
        <w:ind w:firstLine="0"/>
      </w:pPr>
      <w:r w:rsidRPr="005E2D24">
        <w:rPr>
          <w:b/>
          <w:bCs/>
        </w:rPr>
        <w:t>Ключові слова</w:t>
      </w:r>
      <w:r>
        <w:t xml:space="preserve">: </w:t>
      </w:r>
      <w:r w:rsidR="00EC1E7E">
        <w:t>(самі слова без жирного виділення)</w:t>
      </w:r>
    </w:p>
    <w:p w14:paraId="6CF025E7" w14:textId="1EC07B3E" w:rsidR="00C651E3" w:rsidRDefault="00C651E3" w:rsidP="00EC1E7E">
      <w:pPr>
        <w:jc w:val="center"/>
      </w:pPr>
      <w:r w:rsidRPr="00EC1E7E">
        <w:rPr>
          <w:b/>
          <w:bCs/>
        </w:rPr>
        <w:t>З</w:t>
      </w:r>
      <w:r w:rsidR="00EC1E7E">
        <w:rPr>
          <w:b/>
          <w:bCs/>
        </w:rPr>
        <w:t>АГОЛОВОК</w:t>
      </w:r>
      <w:r w:rsidRPr="001B5BB7">
        <w:t xml:space="preserve"> англійською мовою</w:t>
      </w:r>
      <w:r w:rsidR="005E2D24">
        <w:t xml:space="preserve"> </w:t>
      </w:r>
      <w:r w:rsidR="005E2D24" w:rsidRPr="005E2D24">
        <w:t>(вирівняти за центром)</w:t>
      </w:r>
    </w:p>
    <w:p w14:paraId="6F790F75" w14:textId="0C0DF752" w:rsidR="001B5BB7" w:rsidRPr="001B5BB7" w:rsidRDefault="001B5BB7" w:rsidP="005E2D24">
      <w:pPr>
        <w:ind w:firstLine="0"/>
      </w:pPr>
      <w:r w:rsidRPr="00EC1E7E">
        <w:rPr>
          <w:b/>
          <w:bCs/>
        </w:rPr>
        <w:t>A</w:t>
      </w:r>
      <w:proofErr w:type="spellStart"/>
      <w:r w:rsidR="00441537" w:rsidRPr="00EC1E7E">
        <w:rPr>
          <w:b/>
          <w:bCs/>
          <w:lang w:val="en-US"/>
        </w:rPr>
        <w:t>bstract</w:t>
      </w:r>
      <w:proofErr w:type="spellEnd"/>
      <w:r w:rsidRPr="001B5BB7">
        <w:t>:</w:t>
      </w:r>
    </w:p>
    <w:p w14:paraId="1252EEBF" w14:textId="395975EA" w:rsidR="001B5BB7" w:rsidRDefault="001B5BB7" w:rsidP="00EC1E7E">
      <w:pPr>
        <w:ind w:firstLine="0"/>
      </w:pPr>
      <w:r w:rsidRPr="00EC1E7E">
        <w:rPr>
          <w:b/>
          <w:bCs/>
        </w:rPr>
        <w:t>K</w:t>
      </w:r>
      <w:proofErr w:type="spellStart"/>
      <w:r w:rsidR="00441537" w:rsidRPr="00EC1E7E">
        <w:rPr>
          <w:b/>
          <w:bCs/>
          <w:lang w:val="en-US"/>
        </w:rPr>
        <w:t>eywords</w:t>
      </w:r>
      <w:proofErr w:type="spellEnd"/>
      <w:r w:rsidRPr="001B5BB7">
        <w:t>:</w:t>
      </w:r>
    </w:p>
    <w:p w14:paraId="2A344357" w14:textId="77777777" w:rsidR="00441537" w:rsidRPr="001B5BB7" w:rsidRDefault="00441537" w:rsidP="001B5BB7"/>
    <w:p w14:paraId="1A9B2ED7" w14:textId="77777777" w:rsidR="001B5BB7" w:rsidRPr="001B5BB7" w:rsidRDefault="001B5BB7" w:rsidP="001B5BB7">
      <w:r w:rsidRPr="001B5BB7">
        <w:t>Текст статті.</w:t>
      </w:r>
    </w:p>
    <w:p w14:paraId="298087C0" w14:textId="77777777" w:rsidR="007020A6" w:rsidRDefault="007020A6" w:rsidP="00A92BBD">
      <w:proofErr w:type="spellStart"/>
      <w:r w:rsidRPr="001B5BB7">
        <w:t>References</w:t>
      </w:r>
      <w:proofErr w:type="spellEnd"/>
      <w:r w:rsidRPr="001B5BB7">
        <w:t xml:space="preserve"> </w:t>
      </w:r>
      <w:r w:rsidR="00A92BBD">
        <w:t>(подається лише використана у статті література)</w:t>
      </w:r>
      <w:r>
        <w:t xml:space="preserve">. Кириличні джерела відділяються від транслітерованого варіянту двома скісними дужками. </w:t>
      </w:r>
    </w:p>
    <w:p w14:paraId="7A1A4B51" w14:textId="7BC757CF" w:rsidR="00A92BBD" w:rsidRPr="00A92BBD" w:rsidRDefault="00A92BBD" w:rsidP="00A92BBD">
      <w:r w:rsidRPr="00A92BBD">
        <w:lastRenderedPageBreak/>
        <w:t>Транслітерація в системі BGN/PCGN (на сайті:</w:t>
      </w:r>
    </w:p>
    <w:p w14:paraId="5DC857E9" w14:textId="46A4E838" w:rsidR="00A92BBD" w:rsidRPr="00A92BBD" w:rsidRDefault="00000000" w:rsidP="00A92BBD">
      <w:hyperlink r:id="rId4" w:tgtFrame="_blank" w:history="1">
        <w:r w:rsidR="00A92BBD" w:rsidRPr="00A92BBD">
          <w:rPr>
            <w:rStyle w:val="a5"/>
          </w:rPr>
          <w:t>https://www.translitteration.com/transliteration/en/ukrainian/bgn-pcgn/</w:t>
        </w:r>
      </w:hyperlink>
      <w:r w:rsidR="00A92BBD" w:rsidRPr="00A92BBD">
        <w:t xml:space="preserve">  </w:t>
      </w:r>
    </w:p>
    <w:p w14:paraId="69E17EA7" w14:textId="77777777" w:rsidR="00A92BBD" w:rsidRPr="00A92BBD" w:rsidRDefault="00A92BBD" w:rsidP="00A92BBD"/>
    <w:p w14:paraId="0AC4B3EC" w14:textId="011C3F2B" w:rsidR="00A92BBD" w:rsidRPr="00A92BBD" w:rsidRDefault="003D10FB" w:rsidP="00A92BBD">
      <w:r>
        <w:t>М</w:t>
      </w:r>
      <w:r w:rsidR="00A92BBD" w:rsidRPr="00A92BBD">
        <w:t xml:space="preserve">ожна використати автоматизовану транслітерацію </w:t>
      </w:r>
      <w:proofErr w:type="spellStart"/>
      <w:r w:rsidR="00A92BBD" w:rsidRPr="00A92BBD">
        <w:rPr>
          <w:b/>
          <w:bCs/>
        </w:rPr>
        <w:t>online</w:t>
      </w:r>
      <w:proofErr w:type="spellEnd"/>
      <w:r w:rsidR="00A92BBD" w:rsidRPr="00A92BBD">
        <w:t>.</w:t>
      </w:r>
    </w:p>
    <w:p w14:paraId="22E653DF" w14:textId="77777777" w:rsidR="009B785F" w:rsidRDefault="009B785F"/>
    <w:p w14:paraId="57208E05" w14:textId="31E270D0" w:rsidR="00350AE3" w:rsidRDefault="009B785F">
      <w:r>
        <w:t xml:space="preserve">Приклад </w:t>
      </w:r>
      <w:r w:rsidR="007020A6">
        <w:t>подачі</w:t>
      </w:r>
      <w:r w:rsidR="00613504" w:rsidRPr="00A544C6">
        <w:t xml:space="preserve"> </w:t>
      </w:r>
      <w:r w:rsidRPr="00A544C6">
        <w:t xml:space="preserve">україномовного </w:t>
      </w:r>
      <w:r>
        <w:t xml:space="preserve">джерела: </w:t>
      </w:r>
    </w:p>
    <w:p w14:paraId="6752F59D" w14:textId="5B9E0F90" w:rsidR="001337EC" w:rsidRDefault="009B785F">
      <w:proofErr w:type="spellStart"/>
      <w:r w:rsidRPr="009B785F">
        <w:t>Dovbyshchenko</w:t>
      </w:r>
      <w:proofErr w:type="spellEnd"/>
      <w:r w:rsidRPr="009B785F">
        <w:t xml:space="preserve"> M., </w:t>
      </w:r>
      <w:r w:rsidRPr="009B785F">
        <w:rPr>
          <w:i/>
          <w:iCs/>
        </w:rPr>
        <w:t>«</w:t>
      </w:r>
      <w:proofErr w:type="spellStart"/>
      <w:r w:rsidRPr="009B785F">
        <w:rPr>
          <w:i/>
          <w:iCs/>
        </w:rPr>
        <w:t>Bohohlasnyk</w:t>
      </w:r>
      <w:proofErr w:type="spellEnd"/>
      <w:r w:rsidRPr="009B785F">
        <w:rPr>
          <w:i/>
          <w:iCs/>
        </w:rPr>
        <w:t xml:space="preserve">» </w:t>
      </w:r>
      <w:proofErr w:type="spellStart"/>
      <w:r w:rsidRPr="009B785F">
        <w:rPr>
          <w:i/>
          <w:iCs/>
        </w:rPr>
        <w:t>yak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vidobrazhennya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dukhovnoho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ta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relihiynoho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zhyttya</w:t>
      </w:r>
      <w:proofErr w:type="spellEnd"/>
      <w:r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ukrayintsiv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Pravoberezhnoyi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Ukrayiny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ta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Volyni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druhoyi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polovyny</w:t>
      </w:r>
      <w:proofErr w:type="spellEnd"/>
      <w:r w:rsidRPr="009B785F">
        <w:rPr>
          <w:i/>
          <w:iCs/>
        </w:rPr>
        <w:t xml:space="preserve"> XVIII </w:t>
      </w:r>
      <w:proofErr w:type="spellStart"/>
      <w:r w:rsidRPr="009B785F">
        <w:rPr>
          <w:i/>
          <w:iCs/>
        </w:rPr>
        <w:t>st</w:t>
      </w:r>
      <w:proofErr w:type="spellEnd"/>
      <w:r w:rsidRPr="009B785F">
        <w:rPr>
          <w:i/>
          <w:iCs/>
        </w:rPr>
        <w:t>.</w:t>
      </w:r>
      <w:r w:rsidRPr="009B785F">
        <w:t xml:space="preserve">, [v:] </w:t>
      </w:r>
      <w:proofErr w:type="spellStart"/>
      <w:r w:rsidRPr="009B785F">
        <w:t>Ukrayinoznavchyy</w:t>
      </w:r>
      <w:proofErr w:type="spellEnd"/>
      <w:r w:rsidRPr="009B785F">
        <w:t xml:space="preserve"> </w:t>
      </w:r>
      <w:proofErr w:type="spellStart"/>
      <w:r w:rsidRPr="009B785F">
        <w:t>alʹmanakh</w:t>
      </w:r>
      <w:proofErr w:type="spellEnd"/>
      <w:r w:rsidRPr="009B785F">
        <w:t xml:space="preserve">, </w:t>
      </w:r>
      <w:proofErr w:type="spellStart"/>
      <w:r w:rsidRPr="009B785F">
        <w:t>Kyyiv</w:t>
      </w:r>
      <w:proofErr w:type="spellEnd"/>
      <w:r w:rsidRPr="009B785F">
        <w:t xml:space="preserve"> 2012, </w:t>
      </w:r>
      <w:proofErr w:type="spellStart"/>
      <w:r w:rsidRPr="009B785F">
        <w:t>vyp</w:t>
      </w:r>
      <w:proofErr w:type="spellEnd"/>
      <w:r w:rsidRPr="009B785F">
        <w:t>. 8</w:t>
      </w:r>
      <w:r w:rsidR="007020A6">
        <w:t xml:space="preserve"> //</w:t>
      </w:r>
      <w:r w:rsidR="005E2D24">
        <w:t xml:space="preserve"> </w:t>
      </w:r>
      <w:proofErr w:type="spellStart"/>
      <w:r w:rsidR="005E2D24" w:rsidRPr="005E2D24">
        <w:t>Довбищенко</w:t>
      </w:r>
      <w:proofErr w:type="spellEnd"/>
      <w:r w:rsidR="005E2D24" w:rsidRPr="005E2D24">
        <w:t xml:space="preserve"> М., </w:t>
      </w:r>
      <w:r w:rsidR="005E2D24" w:rsidRPr="005E2D24">
        <w:rPr>
          <w:i/>
          <w:iCs/>
        </w:rPr>
        <w:t>«Богогласник» як відображення духовного та релігійного життя</w:t>
      </w:r>
      <w:r w:rsidR="005E2D24">
        <w:rPr>
          <w:i/>
          <w:iCs/>
        </w:rPr>
        <w:t xml:space="preserve"> </w:t>
      </w:r>
      <w:r w:rsidR="005E2D24" w:rsidRPr="005E2D24">
        <w:rPr>
          <w:i/>
          <w:iCs/>
        </w:rPr>
        <w:t>українців Правобережної України та Волині другої половини XVIII ст.</w:t>
      </w:r>
      <w:r w:rsidR="005E2D24" w:rsidRPr="005E2D24">
        <w:t xml:space="preserve">, [в:] Українознавчий альманах, Київ 2012, </w:t>
      </w:r>
      <w:proofErr w:type="spellStart"/>
      <w:r w:rsidR="005E2D24" w:rsidRPr="005E2D24">
        <w:t>вип</w:t>
      </w:r>
      <w:proofErr w:type="spellEnd"/>
      <w:r w:rsidR="005E2D24">
        <w:t>.</w:t>
      </w:r>
      <w:r w:rsidR="005E2D24" w:rsidRPr="005E2D24">
        <w:t xml:space="preserve"> 8</w:t>
      </w:r>
      <w:r w:rsidRPr="009B785F">
        <w:t>.</w:t>
      </w:r>
    </w:p>
    <w:sectPr w:rsidR="001337EC" w:rsidSect="00D77DD8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FF"/>
    <w:rsid w:val="00014F70"/>
    <w:rsid w:val="00064C5A"/>
    <w:rsid w:val="00075ACB"/>
    <w:rsid w:val="000A3793"/>
    <w:rsid w:val="000D13E6"/>
    <w:rsid w:val="001314CB"/>
    <w:rsid w:val="001337EC"/>
    <w:rsid w:val="00153F13"/>
    <w:rsid w:val="001B2D1E"/>
    <w:rsid w:val="001B5BB7"/>
    <w:rsid w:val="00206C43"/>
    <w:rsid w:val="00215EF1"/>
    <w:rsid w:val="00234E1D"/>
    <w:rsid w:val="00275995"/>
    <w:rsid w:val="00314A3F"/>
    <w:rsid w:val="00326582"/>
    <w:rsid w:val="00350AE3"/>
    <w:rsid w:val="003D10FB"/>
    <w:rsid w:val="003F3C90"/>
    <w:rsid w:val="00406FC3"/>
    <w:rsid w:val="00426615"/>
    <w:rsid w:val="00441537"/>
    <w:rsid w:val="004E6B99"/>
    <w:rsid w:val="004F774E"/>
    <w:rsid w:val="00593777"/>
    <w:rsid w:val="00593B61"/>
    <w:rsid w:val="005B1D21"/>
    <w:rsid w:val="005E2D24"/>
    <w:rsid w:val="00613504"/>
    <w:rsid w:val="006676EF"/>
    <w:rsid w:val="006C3370"/>
    <w:rsid w:val="006D27C3"/>
    <w:rsid w:val="007020A6"/>
    <w:rsid w:val="00716311"/>
    <w:rsid w:val="00742394"/>
    <w:rsid w:val="00784AD4"/>
    <w:rsid w:val="0079055F"/>
    <w:rsid w:val="007C6D41"/>
    <w:rsid w:val="00806379"/>
    <w:rsid w:val="00812E55"/>
    <w:rsid w:val="008359AD"/>
    <w:rsid w:val="0086381C"/>
    <w:rsid w:val="00880D49"/>
    <w:rsid w:val="00893933"/>
    <w:rsid w:val="008F7241"/>
    <w:rsid w:val="00904F31"/>
    <w:rsid w:val="009374E4"/>
    <w:rsid w:val="009943A1"/>
    <w:rsid w:val="009B1EF3"/>
    <w:rsid w:val="009B785F"/>
    <w:rsid w:val="00A350CA"/>
    <w:rsid w:val="00A544C6"/>
    <w:rsid w:val="00A73B68"/>
    <w:rsid w:val="00A92BBD"/>
    <w:rsid w:val="00AA7009"/>
    <w:rsid w:val="00AE6202"/>
    <w:rsid w:val="00AF7124"/>
    <w:rsid w:val="00B05A20"/>
    <w:rsid w:val="00B24062"/>
    <w:rsid w:val="00B50E76"/>
    <w:rsid w:val="00BB1EB2"/>
    <w:rsid w:val="00BD5520"/>
    <w:rsid w:val="00BE1B43"/>
    <w:rsid w:val="00C06DE4"/>
    <w:rsid w:val="00C07241"/>
    <w:rsid w:val="00C6177C"/>
    <w:rsid w:val="00C651E3"/>
    <w:rsid w:val="00CF54DE"/>
    <w:rsid w:val="00CF7FE1"/>
    <w:rsid w:val="00D1110F"/>
    <w:rsid w:val="00D61559"/>
    <w:rsid w:val="00D77DD8"/>
    <w:rsid w:val="00DB66C5"/>
    <w:rsid w:val="00DF0771"/>
    <w:rsid w:val="00E36592"/>
    <w:rsid w:val="00E61B7F"/>
    <w:rsid w:val="00E91525"/>
    <w:rsid w:val="00E944E6"/>
    <w:rsid w:val="00EA4CF1"/>
    <w:rsid w:val="00EC1E7E"/>
    <w:rsid w:val="00ED29E7"/>
    <w:rsid w:val="00EE30F6"/>
    <w:rsid w:val="00F55AFF"/>
    <w:rsid w:val="00F56D91"/>
    <w:rsid w:val="00FB1FF5"/>
    <w:rsid w:val="00FF173F"/>
    <w:rsid w:val="00FF295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08CF"/>
  <w15:chartTrackingRefBased/>
  <w15:docId w15:val="{ED51A9D6-2E52-4D5C-8946-DD68C40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A92B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litteration.com/transliteration/en/ukrainian/bgn-pcg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Івашків</dc:creator>
  <cp:keywords/>
  <dc:description/>
  <cp:lastModifiedBy>Василь Івашків</cp:lastModifiedBy>
  <cp:revision>6</cp:revision>
  <dcterms:created xsi:type="dcterms:W3CDTF">2022-10-06T13:27:00Z</dcterms:created>
  <dcterms:modified xsi:type="dcterms:W3CDTF">2022-10-28T14:44:00Z</dcterms:modified>
</cp:coreProperties>
</file>